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BE3D3" w14:textId="77777777" w:rsidR="00F97970" w:rsidRPr="00DC66D1" w:rsidRDefault="00F97970" w:rsidP="00F97970">
      <w:pPr>
        <w:ind w:left="142"/>
        <w:rPr>
          <w:b/>
          <w:sz w:val="21"/>
          <w:szCs w:val="21"/>
          <w:lang w:val="ka-GE"/>
        </w:rPr>
      </w:pPr>
      <w:bookmarkStart w:id="0" w:name="_GoBack"/>
      <w:bookmarkEnd w:id="0"/>
      <w:r w:rsidRPr="00DC66D1">
        <w:rPr>
          <w:b/>
          <w:sz w:val="21"/>
          <w:szCs w:val="21"/>
          <w:lang w:val="ka-GE"/>
        </w:rPr>
        <w:t>დანართი N1</w:t>
      </w:r>
    </w:p>
    <w:p w14:paraId="4E0FD724" w14:textId="77777777" w:rsidR="00F97970" w:rsidRPr="00DC66D1" w:rsidRDefault="00F97970" w:rsidP="00F97970">
      <w:pPr>
        <w:ind w:left="142"/>
        <w:rPr>
          <w:b/>
          <w:sz w:val="21"/>
          <w:szCs w:val="21"/>
          <w:lang w:val="ka-GE"/>
        </w:rPr>
      </w:pPr>
      <w:r w:rsidRPr="00DC66D1">
        <w:rPr>
          <w:b/>
          <w:sz w:val="21"/>
          <w:szCs w:val="21"/>
          <w:lang w:val="ka-GE"/>
        </w:rPr>
        <w:t>ევროკავშირის სამართლებრივ აქტთან შესაბამისობის  ცხრილი</w:t>
      </w:r>
    </w:p>
    <w:tbl>
      <w:tblPr>
        <w:tblStyle w:val="TableGrid"/>
        <w:tblW w:w="15299" w:type="dxa"/>
        <w:tblInd w:w="137" w:type="dxa"/>
        <w:tblLayout w:type="fixed"/>
        <w:tblLook w:val="04A0" w:firstRow="1" w:lastRow="0" w:firstColumn="1" w:lastColumn="0" w:noHBand="0" w:noVBand="1"/>
      </w:tblPr>
      <w:tblGrid>
        <w:gridCol w:w="988"/>
        <w:gridCol w:w="4394"/>
        <w:gridCol w:w="567"/>
        <w:gridCol w:w="1276"/>
        <w:gridCol w:w="4110"/>
        <w:gridCol w:w="1560"/>
        <w:gridCol w:w="2404"/>
      </w:tblGrid>
      <w:tr w:rsidR="00F97970" w:rsidRPr="00DC66D1" w14:paraId="56FAAC3B" w14:textId="77777777" w:rsidTr="00E87BE3">
        <w:trPr>
          <w:trHeight w:val="572"/>
        </w:trPr>
        <w:tc>
          <w:tcPr>
            <w:tcW w:w="5382" w:type="dxa"/>
            <w:gridSpan w:val="2"/>
          </w:tcPr>
          <w:p w14:paraId="50BD507A" w14:textId="77777777" w:rsidR="00F97970" w:rsidRPr="00DC66D1" w:rsidRDefault="00F97970" w:rsidP="00F97970">
            <w:pPr>
              <w:rPr>
                <w:b/>
                <w:sz w:val="21"/>
                <w:szCs w:val="21"/>
                <w:lang w:val="ka-GE"/>
              </w:rPr>
            </w:pPr>
            <w:r w:rsidRPr="00DC66D1">
              <w:rPr>
                <w:b/>
                <w:sz w:val="21"/>
                <w:szCs w:val="21"/>
                <w:lang w:val="ka-GE"/>
              </w:rPr>
              <w:t xml:space="preserve">ევროკავშირის სამართლებრივი აქტი </w:t>
            </w:r>
          </w:p>
          <w:p w14:paraId="09C52E57" w14:textId="77777777" w:rsidR="00F97970" w:rsidRPr="00DC66D1" w:rsidRDefault="00F97970" w:rsidP="00F97970">
            <w:pPr>
              <w:rPr>
                <w:b/>
                <w:bCs/>
                <w:sz w:val="21"/>
                <w:szCs w:val="21"/>
                <w:lang w:val="ka-GE"/>
              </w:rPr>
            </w:pPr>
          </w:p>
          <w:p w14:paraId="6C8F8729" w14:textId="77777777" w:rsidR="00F97970" w:rsidRPr="00DC66D1" w:rsidRDefault="00F97970" w:rsidP="00F97970">
            <w:pPr>
              <w:jc w:val="both"/>
              <w:rPr>
                <w:b/>
                <w:bCs/>
                <w:sz w:val="21"/>
                <w:szCs w:val="21"/>
                <w:lang w:val="ka-GE"/>
              </w:rPr>
            </w:pPr>
            <w:r w:rsidRPr="00DC66D1">
              <w:rPr>
                <w:b/>
                <w:bCs/>
                <w:sz w:val="21"/>
                <w:szCs w:val="21"/>
                <w:lang w:val="ka-GE"/>
              </w:rPr>
              <w:t>2009 წლის 13 ივლისის ევროპარლამენტისა და საბჭოს 2009/65/EC დირექტივა მიმოქცევად ფასიან ქაღალდებში კოლექტიური ინვესტიციების განსახორციელებლად შექმნილ საწარმოსთან (UCITS) მიმართებაში, კანონების, რეგულაციებისა და ადმინისტრაციული დებულებების კოორდინაციის შესახებ</w:t>
            </w:r>
          </w:p>
        </w:tc>
        <w:tc>
          <w:tcPr>
            <w:tcW w:w="9917" w:type="dxa"/>
            <w:gridSpan w:val="5"/>
          </w:tcPr>
          <w:p w14:paraId="59411BA4" w14:textId="77777777" w:rsidR="00F97970" w:rsidRPr="00DC66D1" w:rsidRDefault="00F97970" w:rsidP="00F97970">
            <w:pPr>
              <w:jc w:val="both"/>
              <w:rPr>
                <w:b/>
                <w:sz w:val="21"/>
                <w:szCs w:val="21"/>
                <w:lang w:val="ka-GE"/>
              </w:rPr>
            </w:pPr>
            <w:r w:rsidRPr="00DC66D1">
              <w:rPr>
                <w:b/>
                <w:sz w:val="21"/>
                <w:szCs w:val="21"/>
                <w:lang w:val="ka-GE"/>
              </w:rPr>
              <w:t>საქართველოს ნორმატიული აქტის/აქტების პროექტი/პროექტები და შესაბამისი მოქმედი ნორმატიული აქტი/აქტები, არსებობის შემთხვევაში:</w:t>
            </w:r>
          </w:p>
          <w:p w14:paraId="31CE4436" w14:textId="77777777" w:rsidR="00F97970" w:rsidRPr="00DC66D1" w:rsidRDefault="00F97970" w:rsidP="00F97970">
            <w:pPr>
              <w:jc w:val="both"/>
              <w:rPr>
                <w:b/>
                <w:sz w:val="21"/>
                <w:szCs w:val="21"/>
                <w:lang w:val="ka-GE"/>
              </w:rPr>
            </w:pPr>
          </w:p>
          <w:p w14:paraId="511B9918" w14:textId="77777777" w:rsidR="00F97970" w:rsidRPr="00DC66D1" w:rsidRDefault="00F97970" w:rsidP="00F97970">
            <w:pPr>
              <w:jc w:val="both"/>
              <w:rPr>
                <w:b/>
                <w:sz w:val="21"/>
                <w:szCs w:val="21"/>
                <w:lang w:val="ka-GE"/>
              </w:rPr>
            </w:pPr>
          </w:p>
          <w:p w14:paraId="2ACD0084" w14:textId="4B4348DE" w:rsidR="00F97970" w:rsidRPr="00DC66D1" w:rsidRDefault="00F97970" w:rsidP="00F97970">
            <w:pPr>
              <w:jc w:val="both"/>
              <w:rPr>
                <w:b/>
                <w:sz w:val="21"/>
                <w:szCs w:val="21"/>
                <w:lang w:val="ka-GE"/>
              </w:rPr>
            </w:pPr>
            <w:r w:rsidRPr="00DC66D1">
              <w:rPr>
                <w:b/>
                <w:sz w:val="21"/>
                <w:szCs w:val="21"/>
                <w:lang w:val="ka-GE"/>
              </w:rPr>
              <w:t>1."საინვესტიციო ფონდების შესახებ" საქართველოს კანონი (კანონპროექტი)</w:t>
            </w:r>
          </w:p>
          <w:p w14:paraId="6F4F36E6" w14:textId="0107E93B" w:rsidR="00291AB1" w:rsidRPr="00DC66D1" w:rsidRDefault="00291AB1" w:rsidP="00F97970">
            <w:pPr>
              <w:jc w:val="both"/>
              <w:rPr>
                <w:b/>
                <w:sz w:val="21"/>
                <w:szCs w:val="21"/>
                <w:lang w:val="ka-GE"/>
              </w:rPr>
            </w:pPr>
            <w:r w:rsidRPr="00DC66D1">
              <w:rPr>
                <w:b/>
                <w:sz w:val="21"/>
                <w:szCs w:val="21"/>
                <w:lang w:val="ka-GE"/>
              </w:rPr>
              <w:t xml:space="preserve">2. საქართველოს სამოქალაქო კოდექსი </w:t>
            </w:r>
          </w:p>
          <w:p w14:paraId="278B3B27" w14:textId="32CDC180" w:rsidR="0017790F" w:rsidRPr="00DC66D1" w:rsidRDefault="0017790F" w:rsidP="00F97970">
            <w:pPr>
              <w:jc w:val="both"/>
              <w:rPr>
                <w:b/>
                <w:sz w:val="21"/>
                <w:szCs w:val="21"/>
                <w:lang w:val="ka-GE"/>
              </w:rPr>
            </w:pPr>
            <w:r w:rsidRPr="00DC66D1">
              <w:rPr>
                <w:b/>
                <w:sz w:val="21"/>
                <w:szCs w:val="21"/>
                <w:lang w:val="ka-GE"/>
              </w:rPr>
              <w:t xml:space="preserve">3. საქართველოს სისხლის სამართლის კოდექსი </w:t>
            </w:r>
          </w:p>
          <w:p w14:paraId="12D8BD52" w14:textId="0A230BCF" w:rsidR="00F06C4E" w:rsidRPr="00DC66D1" w:rsidRDefault="00F06C4E" w:rsidP="00F06C4E">
            <w:pPr>
              <w:jc w:val="both"/>
              <w:rPr>
                <w:b/>
                <w:sz w:val="21"/>
                <w:szCs w:val="21"/>
                <w:lang w:val="ka-GE"/>
              </w:rPr>
            </w:pPr>
            <w:r w:rsidRPr="00DC66D1">
              <w:rPr>
                <w:b/>
                <w:sz w:val="21"/>
                <w:szCs w:val="21"/>
                <w:lang w:val="ka-GE"/>
              </w:rPr>
              <w:t>4. „საქართველოს ეროვნული ბანკის შესახებ“ საქართველოს ორგანული კანონი</w:t>
            </w:r>
          </w:p>
          <w:p w14:paraId="7D88C276" w14:textId="0431429A" w:rsidR="00C77295" w:rsidRPr="00DC66D1" w:rsidRDefault="00C77295" w:rsidP="00F06C4E">
            <w:pPr>
              <w:jc w:val="both"/>
              <w:rPr>
                <w:b/>
                <w:sz w:val="21"/>
                <w:szCs w:val="21"/>
                <w:lang w:val="ka-GE"/>
              </w:rPr>
            </w:pPr>
            <w:r w:rsidRPr="00DC66D1">
              <w:rPr>
                <w:b/>
                <w:sz w:val="21"/>
                <w:szCs w:val="21"/>
                <w:lang w:val="ka-GE"/>
              </w:rPr>
              <w:t xml:space="preserve">5. საქართველოს ზოგადი ადმინისტრაციული კოდექსი </w:t>
            </w:r>
          </w:p>
          <w:p w14:paraId="519DB015" w14:textId="74B3510A" w:rsidR="005D746C" w:rsidRPr="00DC66D1" w:rsidRDefault="005D746C" w:rsidP="005D746C">
            <w:pPr>
              <w:jc w:val="both"/>
              <w:rPr>
                <w:b/>
                <w:sz w:val="21"/>
                <w:szCs w:val="21"/>
              </w:rPr>
            </w:pPr>
            <w:r w:rsidRPr="00DC66D1">
              <w:rPr>
                <w:b/>
                <w:sz w:val="21"/>
                <w:szCs w:val="21"/>
              </w:rPr>
              <w:t xml:space="preserve">6. </w:t>
            </w:r>
            <w:r w:rsidRPr="00DC66D1">
              <w:rPr>
                <w:b/>
                <w:sz w:val="21"/>
                <w:szCs w:val="21"/>
                <w:lang w:val="ka-GE"/>
              </w:rPr>
              <w:t>„</w:t>
            </w:r>
            <w:r w:rsidRPr="00DC66D1">
              <w:rPr>
                <w:b/>
                <w:sz w:val="21"/>
                <w:szCs w:val="21"/>
              </w:rPr>
              <w:t>საქართველოს ბიზნესომბუდსმენის შესახებ</w:t>
            </w:r>
            <w:r w:rsidRPr="00DC66D1">
              <w:rPr>
                <w:b/>
                <w:sz w:val="21"/>
                <w:szCs w:val="21"/>
                <w:lang w:val="ka-GE"/>
              </w:rPr>
              <w:t xml:space="preserve">“ </w:t>
            </w:r>
            <w:r w:rsidRPr="00DC66D1">
              <w:rPr>
                <w:b/>
                <w:sz w:val="21"/>
                <w:szCs w:val="21"/>
              </w:rPr>
              <w:t>საქართველოს კანონი</w:t>
            </w:r>
          </w:p>
          <w:p w14:paraId="1E38E366" w14:textId="5484F57C" w:rsidR="00FC7198" w:rsidRPr="00DC66D1" w:rsidRDefault="00FC7198" w:rsidP="005D746C">
            <w:pPr>
              <w:jc w:val="both"/>
              <w:rPr>
                <w:b/>
                <w:sz w:val="21"/>
                <w:szCs w:val="21"/>
                <w:lang w:val="ka-GE"/>
              </w:rPr>
            </w:pPr>
            <w:r w:rsidRPr="00DC66D1">
              <w:rPr>
                <w:b/>
                <w:sz w:val="21"/>
                <w:szCs w:val="21"/>
                <w:lang w:val="ka-GE"/>
              </w:rPr>
              <w:t>7. საქართველოს სისხლის სამართლის საპროცესო კოდექსი</w:t>
            </w:r>
          </w:p>
          <w:p w14:paraId="79502CD4" w14:textId="77777777" w:rsidR="00291AB1" w:rsidRPr="00DC66D1" w:rsidRDefault="00291AB1" w:rsidP="00F97970">
            <w:pPr>
              <w:jc w:val="center"/>
              <w:rPr>
                <w:b/>
                <w:bCs/>
                <w:sz w:val="21"/>
                <w:szCs w:val="21"/>
                <w:lang w:val="ka-GE"/>
              </w:rPr>
            </w:pPr>
          </w:p>
          <w:p w14:paraId="403A2D6E" w14:textId="77777777" w:rsidR="00F97970" w:rsidRPr="00DC66D1" w:rsidRDefault="00F97970" w:rsidP="00F97970">
            <w:pPr>
              <w:spacing w:before="120" w:after="120"/>
              <w:rPr>
                <w:rFonts w:eastAsia="Times New Roman" w:cs="Helvetica"/>
                <w:sz w:val="21"/>
                <w:szCs w:val="21"/>
                <w:lang w:val="ka-GE"/>
              </w:rPr>
            </w:pPr>
            <w:r w:rsidRPr="00DC66D1">
              <w:rPr>
                <w:rFonts w:eastAsia="Times New Roman" w:cs="Sylfaen"/>
                <w:sz w:val="21"/>
                <w:szCs w:val="21"/>
                <w:lang w:val="ka-GE"/>
              </w:rPr>
              <w:t>შესაბამისობა</w:t>
            </w:r>
            <w:r w:rsidRPr="00DC66D1">
              <w:rPr>
                <w:rFonts w:eastAsia="Times New Roman" w:cs="Helvetica"/>
                <w:sz w:val="21"/>
                <w:szCs w:val="21"/>
                <w:lang w:val="ka-GE"/>
              </w:rPr>
              <w:t>:</w:t>
            </w:r>
          </w:p>
          <w:p w14:paraId="12EDA656" w14:textId="77777777" w:rsidR="00F97970" w:rsidRPr="00DC66D1" w:rsidRDefault="00F97970" w:rsidP="00F97970">
            <w:pPr>
              <w:spacing w:before="96" w:after="96"/>
              <w:rPr>
                <w:rFonts w:eastAsia="Times New Roman" w:cs="Helvetica"/>
                <w:sz w:val="21"/>
                <w:szCs w:val="21"/>
                <w:lang w:val="ka-GE"/>
              </w:rPr>
            </w:pPr>
            <w:r w:rsidRPr="00DC66D1">
              <w:rPr>
                <w:rFonts w:eastAsia="Times New Roman" w:cs="Helvetica"/>
                <w:sz w:val="21"/>
                <w:szCs w:val="21"/>
                <w:lang w:val="ka-GE"/>
              </w:rPr>
              <w:t>  </w:t>
            </w:r>
            <w:r w:rsidRPr="00DC66D1">
              <w:rPr>
                <w:rFonts w:eastAsia="Times New Roman" w:cs="Sylfaen"/>
                <w:sz w:val="21"/>
                <w:szCs w:val="21"/>
                <w:lang w:val="ka-GE"/>
              </w:rPr>
              <w:t>სშ</w:t>
            </w:r>
            <w:r w:rsidRPr="00DC66D1">
              <w:rPr>
                <w:rFonts w:eastAsia="Times New Roman" w:cs="Helvetica"/>
                <w:sz w:val="21"/>
                <w:szCs w:val="21"/>
                <w:lang w:val="ka-GE"/>
              </w:rPr>
              <w:t> − </w:t>
            </w:r>
            <w:r w:rsidRPr="00DC66D1">
              <w:rPr>
                <w:rFonts w:eastAsia="Times New Roman" w:cs="Sylfaen"/>
                <w:sz w:val="21"/>
                <w:szCs w:val="21"/>
                <w:lang w:val="ka-GE"/>
              </w:rPr>
              <w:t>სრულად</w:t>
            </w:r>
            <w:r w:rsidRPr="00DC66D1">
              <w:rPr>
                <w:rFonts w:eastAsia="Times New Roman" w:cs="Helvetica"/>
                <w:sz w:val="21"/>
                <w:szCs w:val="21"/>
                <w:lang w:val="ka-GE"/>
              </w:rPr>
              <w:t> </w:t>
            </w:r>
            <w:r w:rsidRPr="00DC66D1">
              <w:rPr>
                <w:rFonts w:eastAsia="Times New Roman" w:cs="Sylfaen"/>
                <w:sz w:val="21"/>
                <w:szCs w:val="21"/>
                <w:lang w:val="ka-GE"/>
              </w:rPr>
              <w:t>შესაბამისი</w:t>
            </w:r>
          </w:p>
          <w:p w14:paraId="4212EEC2" w14:textId="77777777" w:rsidR="00F97970" w:rsidRPr="00DC66D1" w:rsidRDefault="00F97970" w:rsidP="00F97970">
            <w:pPr>
              <w:spacing w:before="96" w:after="96"/>
              <w:rPr>
                <w:rFonts w:eastAsia="Times New Roman" w:cs="Helvetica"/>
                <w:sz w:val="21"/>
                <w:szCs w:val="21"/>
                <w:lang w:val="ka-GE"/>
              </w:rPr>
            </w:pPr>
            <w:r w:rsidRPr="00DC66D1">
              <w:rPr>
                <w:rFonts w:eastAsia="Times New Roman" w:cs="Helvetica"/>
                <w:sz w:val="21"/>
                <w:szCs w:val="21"/>
                <w:lang w:val="ka-GE"/>
              </w:rPr>
              <w:t>  </w:t>
            </w:r>
            <w:r w:rsidRPr="00DC66D1">
              <w:rPr>
                <w:rFonts w:eastAsia="Times New Roman" w:cs="Sylfaen"/>
                <w:sz w:val="21"/>
                <w:szCs w:val="21"/>
                <w:lang w:val="ka-GE"/>
              </w:rPr>
              <w:t>ნშ</w:t>
            </w:r>
            <w:r w:rsidRPr="00DC66D1">
              <w:rPr>
                <w:rFonts w:eastAsia="Times New Roman" w:cs="Helvetica"/>
                <w:sz w:val="21"/>
                <w:szCs w:val="21"/>
                <w:lang w:val="ka-GE"/>
              </w:rPr>
              <w:t> − </w:t>
            </w:r>
            <w:r w:rsidRPr="00DC66D1">
              <w:rPr>
                <w:rFonts w:eastAsia="Times New Roman" w:cs="Sylfaen"/>
                <w:sz w:val="21"/>
                <w:szCs w:val="21"/>
                <w:lang w:val="ka-GE"/>
              </w:rPr>
              <w:t>ნაწილობრივ</w:t>
            </w:r>
            <w:r w:rsidRPr="00DC66D1">
              <w:rPr>
                <w:rFonts w:eastAsia="Times New Roman" w:cs="Helvetica"/>
                <w:sz w:val="21"/>
                <w:szCs w:val="21"/>
                <w:lang w:val="ka-GE"/>
              </w:rPr>
              <w:t> </w:t>
            </w:r>
            <w:r w:rsidRPr="00DC66D1">
              <w:rPr>
                <w:rFonts w:eastAsia="Times New Roman" w:cs="Sylfaen"/>
                <w:sz w:val="21"/>
                <w:szCs w:val="21"/>
                <w:lang w:val="ka-GE"/>
              </w:rPr>
              <w:t>შესაბამისი</w:t>
            </w:r>
          </w:p>
          <w:p w14:paraId="6B5E672F" w14:textId="77777777" w:rsidR="00F97970" w:rsidRPr="00DC66D1" w:rsidRDefault="00F97970" w:rsidP="00F97970">
            <w:pPr>
              <w:spacing w:before="96" w:after="96"/>
              <w:rPr>
                <w:rFonts w:eastAsia="Times New Roman" w:cs="Helvetica"/>
                <w:sz w:val="21"/>
                <w:szCs w:val="21"/>
                <w:lang w:val="ka-GE"/>
              </w:rPr>
            </w:pPr>
            <w:r w:rsidRPr="00DC66D1">
              <w:rPr>
                <w:rFonts w:eastAsia="Times New Roman" w:cs="Helvetica"/>
                <w:sz w:val="21"/>
                <w:szCs w:val="21"/>
                <w:lang w:val="ka-GE"/>
              </w:rPr>
              <w:t>  </w:t>
            </w:r>
            <w:r w:rsidRPr="00DC66D1">
              <w:rPr>
                <w:rFonts w:eastAsia="Times New Roman" w:cs="Sylfaen"/>
                <w:sz w:val="21"/>
                <w:szCs w:val="21"/>
                <w:lang w:val="ka-GE"/>
              </w:rPr>
              <w:t>შ</w:t>
            </w:r>
            <w:r w:rsidRPr="00DC66D1">
              <w:rPr>
                <w:rFonts w:eastAsia="Times New Roman" w:cs="Helvetica"/>
                <w:sz w:val="21"/>
                <w:szCs w:val="21"/>
                <w:lang w:val="ka-GE"/>
              </w:rPr>
              <w:t> − </w:t>
            </w:r>
            <w:r w:rsidRPr="00DC66D1">
              <w:rPr>
                <w:rFonts w:eastAsia="Times New Roman" w:cs="Sylfaen"/>
                <w:sz w:val="21"/>
                <w:szCs w:val="21"/>
                <w:lang w:val="ka-GE"/>
              </w:rPr>
              <w:t>შეუსაბამო</w:t>
            </w:r>
          </w:p>
          <w:p w14:paraId="1FA966B2" w14:textId="77777777" w:rsidR="00F97970" w:rsidRPr="00DC66D1" w:rsidRDefault="00F97970" w:rsidP="00F97970">
            <w:pPr>
              <w:rPr>
                <w:rFonts w:eastAsia="Times New Roman" w:cs="Sylfaen"/>
                <w:sz w:val="21"/>
                <w:szCs w:val="21"/>
                <w:lang w:val="ka-GE"/>
              </w:rPr>
            </w:pPr>
            <w:r w:rsidRPr="00DC66D1">
              <w:rPr>
                <w:rFonts w:eastAsia="Times New Roman" w:cs="Helvetica"/>
                <w:sz w:val="21"/>
                <w:szCs w:val="21"/>
                <w:lang w:val="ka-GE"/>
              </w:rPr>
              <w:t>  </w:t>
            </w:r>
            <w:r w:rsidRPr="00DC66D1">
              <w:rPr>
                <w:rFonts w:eastAsia="Times New Roman" w:cs="Sylfaen"/>
                <w:sz w:val="21"/>
                <w:szCs w:val="21"/>
                <w:lang w:val="ka-GE"/>
              </w:rPr>
              <w:t>ას</w:t>
            </w:r>
            <w:r w:rsidRPr="00DC66D1">
              <w:rPr>
                <w:rFonts w:eastAsia="Times New Roman" w:cs="Helvetica"/>
                <w:sz w:val="21"/>
                <w:szCs w:val="21"/>
                <w:lang w:val="ka-GE"/>
              </w:rPr>
              <w:t> − </w:t>
            </w:r>
            <w:r w:rsidRPr="00DC66D1">
              <w:rPr>
                <w:rFonts w:eastAsia="Times New Roman" w:cs="Sylfaen"/>
                <w:sz w:val="21"/>
                <w:szCs w:val="21"/>
                <w:lang w:val="ka-GE"/>
              </w:rPr>
              <w:t>არასავალდებულო</w:t>
            </w:r>
          </w:p>
          <w:p w14:paraId="40D56E71" w14:textId="77777777" w:rsidR="00F97970" w:rsidRPr="00DC66D1" w:rsidRDefault="00F97970" w:rsidP="00F97970">
            <w:pPr>
              <w:jc w:val="center"/>
              <w:rPr>
                <w:b/>
                <w:bCs/>
                <w:sz w:val="21"/>
                <w:szCs w:val="21"/>
                <w:lang w:val="ka-GE"/>
              </w:rPr>
            </w:pPr>
          </w:p>
        </w:tc>
      </w:tr>
      <w:tr w:rsidR="00F97970" w:rsidRPr="00DC66D1" w14:paraId="79B5AE27" w14:textId="77777777" w:rsidTr="00F97970">
        <w:trPr>
          <w:trHeight w:val="572"/>
        </w:trPr>
        <w:tc>
          <w:tcPr>
            <w:tcW w:w="988" w:type="dxa"/>
          </w:tcPr>
          <w:p w14:paraId="69AE42B3" w14:textId="77777777" w:rsidR="00F97970" w:rsidRPr="00DC66D1" w:rsidRDefault="00F97970" w:rsidP="00F97970">
            <w:pPr>
              <w:jc w:val="center"/>
              <w:rPr>
                <w:b/>
                <w:bCs/>
                <w:sz w:val="21"/>
                <w:szCs w:val="21"/>
                <w:lang w:val="ka-GE"/>
              </w:rPr>
            </w:pPr>
            <w:r w:rsidRPr="00DC66D1">
              <w:rPr>
                <w:b/>
                <w:bCs/>
                <w:sz w:val="21"/>
                <w:szCs w:val="21"/>
                <w:lang w:val="ka-GE"/>
              </w:rPr>
              <w:t>1</w:t>
            </w:r>
          </w:p>
        </w:tc>
        <w:tc>
          <w:tcPr>
            <w:tcW w:w="4394" w:type="dxa"/>
          </w:tcPr>
          <w:p w14:paraId="5D41C31D" w14:textId="77777777" w:rsidR="00F97970" w:rsidRPr="00DC66D1" w:rsidRDefault="00F97970" w:rsidP="00F97970">
            <w:pPr>
              <w:jc w:val="center"/>
              <w:rPr>
                <w:b/>
                <w:bCs/>
                <w:sz w:val="21"/>
                <w:szCs w:val="21"/>
                <w:lang w:val="ka-GE"/>
              </w:rPr>
            </w:pPr>
            <w:r w:rsidRPr="00DC66D1">
              <w:rPr>
                <w:b/>
                <w:bCs/>
                <w:sz w:val="21"/>
                <w:szCs w:val="21"/>
                <w:lang w:val="ka-GE"/>
              </w:rPr>
              <w:t>2</w:t>
            </w:r>
          </w:p>
        </w:tc>
        <w:tc>
          <w:tcPr>
            <w:tcW w:w="567" w:type="dxa"/>
          </w:tcPr>
          <w:p w14:paraId="3EE71391" w14:textId="77777777" w:rsidR="00F97970" w:rsidRPr="00DC66D1" w:rsidRDefault="00F97970" w:rsidP="00F97970">
            <w:pPr>
              <w:jc w:val="center"/>
              <w:rPr>
                <w:b/>
                <w:bCs/>
                <w:sz w:val="21"/>
                <w:szCs w:val="21"/>
                <w:lang w:val="ka-GE"/>
              </w:rPr>
            </w:pPr>
            <w:r w:rsidRPr="00DC66D1">
              <w:rPr>
                <w:b/>
                <w:bCs/>
                <w:sz w:val="21"/>
                <w:szCs w:val="21"/>
                <w:lang w:val="ka-GE"/>
              </w:rPr>
              <w:t>3</w:t>
            </w:r>
          </w:p>
        </w:tc>
        <w:tc>
          <w:tcPr>
            <w:tcW w:w="1276" w:type="dxa"/>
          </w:tcPr>
          <w:p w14:paraId="41E667F5" w14:textId="77777777" w:rsidR="00F97970" w:rsidRPr="00DC66D1" w:rsidRDefault="00F97970" w:rsidP="00F97970">
            <w:pPr>
              <w:jc w:val="center"/>
              <w:rPr>
                <w:b/>
                <w:bCs/>
                <w:sz w:val="21"/>
                <w:szCs w:val="21"/>
                <w:lang w:val="ka-GE"/>
              </w:rPr>
            </w:pPr>
            <w:r w:rsidRPr="00DC66D1">
              <w:rPr>
                <w:b/>
                <w:bCs/>
                <w:sz w:val="21"/>
                <w:szCs w:val="21"/>
                <w:lang w:val="ka-GE"/>
              </w:rPr>
              <w:t>4</w:t>
            </w:r>
          </w:p>
        </w:tc>
        <w:tc>
          <w:tcPr>
            <w:tcW w:w="4110" w:type="dxa"/>
          </w:tcPr>
          <w:p w14:paraId="3F2F0A61" w14:textId="77777777" w:rsidR="00F97970" w:rsidRPr="00DC66D1" w:rsidRDefault="00F97970" w:rsidP="00F97970">
            <w:pPr>
              <w:jc w:val="center"/>
              <w:rPr>
                <w:b/>
                <w:bCs/>
                <w:sz w:val="21"/>
                <w:szCs w:val="21"/>
                <w:lang w:val="ka-GE"/>
              </w:rPr>
            </w:pPr>
            <w:r w:rsidRPr="00DC66D1">
              <w:rPr>
                <w:b/>
                <w:bCs/>
                <w:sz w:val="21"/>
                <w:szCs w:val="21"/>
                <w:lang w:val="ka-GE"/>
              </w:rPr>
              <w:t>5</w:t>
            </w:r>
          </w:p>
        </w:tc>
        <w:tc>
          <w:tcPr>
            <w:tcW w:w="1560" w:type="dxa"/>
          </w:tcPr>
          <w:p w14:paraId="0AAE060E" w14:textId="77777777" w:rsidR="00F97970" w:rsidRPr="00DC66D1" w:rsidRDefault="00F97970" w:rsidP="00F97970">
            <w:pPr>
              <w:jc w:val="center"/>
              <w:rPr>
                <w:b/>
                <w:bCs/>
                <w:sz w:val="21"/>
                <w:szCs w:val="21"/>
                <w:lang w:val="ka-GE"/>
              </w:rPr>
            </w:pPr>
            <w:r w:rsidRPr="00DC66D1">
              <w:rPr>
                <w:b/>
                <w:bCs/>
                <w:sz w:val="21"/>
                <w:szCs w:val="21"/>
                <w:lang w:val="ka-GE"/>
              </w:rPr>
              <w:t>6</w:t>
            </w:r>
          </w:p>
        </w:tc>
        <w:tc>
          <w:tcPr>
            <w:tcW w:w="2404" w:type="dxa"/>
          </w:tcPr>
          <w:p w14:paraId="512B0041" w14:textId="77777777" w:rsidR="00F97970" w:rsidRPr="00DC66D1" w:rsidRDefault="00F97970" w:rsidP="00F97970">
            <w:pPr>
              <w:jc w:val="center"/>
              <w:rPr>
                <w:b/>
                <w:bCs/>
                <w:sz w:val="21"/>
                <w:szCs w:val="21"/>
                <w:lang w:val="ka-GE"/>
              </w:rPr>
            </w:pPr>
            <w:r w:rsidRPr="00DC66D1">
              <w:rPr>
                <w:b/>
                <w:bCs/>
                <w:sz w:val="21"/>
                <w:szCs w:val="21"/>
                <w:lang w:val="ka-GE"/>
              </w:rPr>
              <w:t>7</w:t>
            </w:r>
          </w:p>
        </w:tc>
      </w:tr>
      <w:tr w:rsidR="00F552BE" w:rsidRPr="00DC66D1" w14:paraId="35688138" w14:textId="77777777" w:rsidTr="003E5D21">
        <w:trPr>
          <w:trHeight w:val="874"/>
        </w:trPr>
        <w:tc>
          <w:tcPr>
            <w:tcW w:w="988" w:type="dxa"/>
            <w:hideMark/>
          </w:tcPr>
          <w:p w14:paraId="49E707A0" w14:textId="77777777" w:rsidR="00376C10" w:rsidRPr="00DC66D1" w:rsidRDefault="00376C10" w:rsidP="00376C10">
            <w:pPr>
              <w:spacing w:after="160"/>
              <w:rPr>
                <w:b/>
                <w:bCs/>
                <w:sz w:val="21"/>
                <w:szCs w:val="21"/>
                <w:lang w:val="ka-GE"/>
              </w:rPr>
            </w:pPr>
            <w:r w:rsidRPr="00DC66D1">
              <w:rPr>
                <w:b/>
                <w:bCs/>
                <w:sz w:val="21"/>
                <w:szCs w:val="21"/>
                <w:lang w:val="ka-GE"/>
              </w:rPr>
              <w:t>მუხლი ან ნაწილი</w:t>
            </w:r>
          </w:p>
        </w:tc>
        <w:tc>
          <w:tcPr>
            <w:tcW w:w="4394" w:type="dxa"/>
            <w:hideMark/>
          </w:tcPr>
          <w:p w14:paraId="3F1C6FE6" w14:textId="77777777" w:rsidR="00376C10" w:rsidRPr="00DC66D1" w:rsidRDefault="00376C10" w:rsidP="00376C10">
            <w:pPr>
              <w:rPr>
                <w:b/>
                <w:bCs/>
                <w:sz w:val="21"/>
                <w:szCs w:val="21"/>
                <w:lang w:val="ka-GE"/>
              </w:rPr>
            </w:pPr>
            <w:r w:rsidRPr="00DC66D1">
              <w:rPr>
                <w:b/>
                <w:bCs/>
                <w:sz w:val="21"/>
                <w:szCs w:val="21"/>
                <w:lang w:val="ka-GE"/>
              </w:rPr>
              <w:t>ნორმის ტექსტი</w:t>
            </w:r>
          </w:p>
        </w:tc>
        <w:tc>
          <w:tcPr>
            <w:tcW w:w="567" w:type="dxa"/>
            <w:hideMark/>
          </w:tcPr>
          <w:p w14:paraId="40FD9E2D" w14:textId="77777777" w:rsidR="00376C10" w:rsidRPr="00DC66D1" w:rsidRDefault="00376C10" w:rsidP="00376C10">
            <w:pPr>
              <w:rPr>
                <w:b/>
                <w:bCs/>
                <w:sz w:val="21"/>
                <w:szCs w:val="21"/>
                <w:lang w:val="ka-GE"/>
              </w:rPr>
            </w:pPr>
            <w:r w:rsidRPr="00DC66D1">
              <w:rPr>
                <w:b/>
                <w:bCs/>
                <w:sz w:val="21"/>
                <w:szCs w:val="21"/>
                <w:lang w:val="ka-GE"/>
              </w:rPr>
              <w:t xml:space="preserve">№ </w:t>
            </w:r>
          </w:p>
        </w:tc>
        <w:tc>
          <w:tcPr>
            <w:tcW w:w="1276" w:type="dxa"/>
            <w:hideMark/>
          </w:tcPr>
          <w:p w14:paraId="5CA9F319" w14:textId="77777777" w:rsidR="00376C10" w:rsidRPr="00DC66D1" w:rsidRDefault="00376C10" w:rsidP="00376C10">
            <w:pPr>
              <w:rPr>
                <w:b/>
                <w:bCs/>
                <w:sz w:val="21"/>
                <w:szCs w:val="21"/>
                <w:lang w:val="ka-GE"/>
              </w:rPr>
            </w:pPr>
            <w:r w:rsidRPr="00DC66D1">
              <w:rPr>
                <w:b/>
                <w:bCs/>
                <w:sz w:val="21"/>
                <w:szCs w:val="21"/>
                <w:lang w:val="ka-GE"/>
              </w:rPr>
              <w:t>მუხლი ან პუნქტი (ნაწილი)</w:t>
            </w:r>
          </w:p>
        </w:tc>
        <w:tc>
          <w:tcPr>
            <w:tcW w:w="4110" w:type="dxa"/>
            <w:hideMark/>
          </w:tcPr>
          <w:p w14:paraId="7EDFDC3F" w14:textId="77777777" w:rsidR="00376C10" w:rsidRPr="00DC66D1" w:rsidRDefault="00376C10" w:rsidP="00376C10">
            <w:pPr>
              <w:rPr>
                <w:b/>
                <w:bCs/>
                <w:sz w:val="21"/>
                <w:szCs w:val="21"/>
                <w:lang w:val="ka-GE"/>
              </w:rPr>
            </w:pPr>
            <w:r w:rsidRPr="00DC66D1">
              <w:rPr>
                <w:b/>
                <w:bCs/>
                <w:sz w:val="21"/>
                <w:szCs w:val="21"/>
                <w:lang w:val="ka-GE"/>
              </w:rPr>
              <w:t>ნორმის ტექსტი</w:t>
            </w:r>
          </w:p>
        </w:tc>
        <w:tc>
          <w:tcPr>
            <w:tcW w:w="1560" w:type="dxa"/>
            <w:hideMark/>
          </w:tcPr>
          <w:p w14:paraId="6D1158BE" w14:textId="77777777" w:rsidR="00376C10" w:rsidRPr="00DC66D1" w:rsidRDefault="00376C10" w:rsidP="00376C10">
            <w:pPr>
              <w:jc w:val="center"/>
              <w:rPr>
                <w:b/>
                <w:bCs/>
                <w:sz w:val="21"/>
                <w:szCs w:val="21"/>
                <w:lang w:val="ka-GE"/>
              </w:rPr>
            </w:pPr>
            <w:r w:rsidRPr="00DC66D1">
              <w:rPr>
                <w:b/>
                <w:bCs/>
                <w:sz w:val="21"/>
                <w:szCs w:val="21"/>
                <w:lang w:val="ka-GE"/>
              </w:rPr>
              <w:t>შესაბამისობა</w:t>
            </w:r>
          </w:p>
        </w:tc>
        <w:tc>
          <w:tcPr>
            <w:tcW w:w="2404" w:type="dxa"/>
            <w:hideMark/>
          </w:tcPr>
          <w:p w14:paraId="4D86549A" w14:textId="77777777" w:rsidR="00376C10" w:rsidRPr="00DC66D1" w:rsidRDefault="00376C10" w:rsidP="00376C10">
            <w:pPr>
              <w:rPr>
                <w:b/>
                <w:bCs/>
                <w:sz w:val="21"/>
                <w:szCs w:val="21"/>
                <w:lang w:val="ka-GE"/>
              </w:rPr>
            </w:pPr>
            <w:r w:rsidRPr="00DC66D1">
              <w:rPr>
                <w:b/>
                <w:bCs/>
                <w:sz w:val="21"/>
                <w:szCs w:val="21"/>
                <w:lang w:val="ka-GE"/>
              </w:rPr>
              <w:t>შენიშვნები</w:t>
            </w:r>
          </w:p>
        </w:tc>
      </w:tr>
      <w:tr w:rsidR="00116FD6" w:rsidRPr="00DC66D1" w14:paraId="2CBB4BA5" w14:textId="77777777" w:rsidTr="003E5D21">
        <w:trPr>
          <w:trHeight w:val="3108"/>
        </w:trPr>
        <w:tc>
          <w:tcPr>
            <w:tcW w:w="988" w:type="dxa"/>
            <w:vMerge w:val="restart"/>
            <w:hideMark/>
          </w:tcPr>
          <w:p w14:paraId="0532230E" w14:textId="77777777" w:rsidR="00116FD6" w:rsidRPr="00DC66D1" w:rsidRDefault="00116FD6" w:rsidP="00376C10">
            <w:pPr>
              <w:rPr>
                <w:sz w:val="21"/>
                <w:szCs w:val="21"/>
                <w:lang w:val="ka-GE"/>
              </w:rPr>
            </w:pPr>
            <w:r w:rsidRPr="00DC66D1">
              <w:rPr>
                <w:sz w:val="21"/>
                <w:szCs w:val="21"/>
                <w:lang w:val="ka-GE"/>
              </w:rPr>
              <w:lastRenderedPageBreak/>
              <w:t>1(1)</w:t>
            </w:r>
          </w:p>
        </w:tc>
        <w:tc>
          <w:tcPr>
            <w:tcW w:w="4394" w:type="dxa"/>
            <w:vMerge w:val="restart"/>
            <w:noWrap/>
            <w:hideMark/>
          </w:tcPr>
          <w:p w14:paraId="6F777E2A" w14:textId="77777777" w:rsidR="00116FD6" w:rsidRPr="00DC66D1" w:rsidRDefault="00116FD6" w:rsidP="00376C10">
            <w:pPr>
              <w:rPr>
                <w:sz w:val="21"/>
                <w:szCs w:val="21"/>
                <w:lang w:val="ka-GE"/>
              </w:rPr>
            </w:pPr>
            <w:r w:rsidRPr="00DC66D1">
              <w:rPr>
                <w:sz w:val="21"/>
                <w:szCs w:val="21"/>
                <w:lang w:val="ka-GE"/>
              </w:rPr>
              <w:t xml:space="preserve">წინამდებარე დირექტივა გამოიყენება მიმოქცევად ფასიან ქაღალდებში კოლექტიური ინვესტიციების განსახორციელებელად შექმნილი საწარმოების მიმართ, რომლებიც დაფუძნებულნი არიან წევრი სახელმწიფოების ტერიტორიების ფარგლებში. </w:t>
            </w:r>
          </w:p>
        </w:tc>
        <w:tc>
          <w:tcPr>
            <w:tcW w:w="567" w:type="dxa"/>
            <w:vMerge w:val="restart"/>
            <w:noWrap/>
            <w:hideMark/>
          </w:tcPr>
          <w:p w14:paraId="5630064B" w14:textId="77777777" w:rsidR="00116FD6" w:rsidRPr="00DC66D1" w:rsidRDefault="00116FD6" w:rsidP="00376C10">
            <w:pPr>
              <w:rPr>
                <w:sz w:val="21"/>
                <w:szCs w:val="21"/>
                <w:lang w:val="ka-GE"/>
              </w:rPr>
            </w:pPr>
            <w:r w:rsidRPr="00DC66D1">
              <w:rPr>
                <w:sz w:val="21"/>
                <w:szCs w:val="21"/>
                <w:lang w:val="ka-GE"/>
              </w:rPr>
              <w:t>1</w:t>
            </w:r>
          </w:p>
        </w:tc>
        <w:tc>
          <w:tcPr>
            <w:tcW w:w="1276" w:type="dxa"/>
            <w:hideMark/>
          </w:tcPr>
          <w:p w14:paraId="0B6E60F6" w14:textId="77777777" w:rsidR="00116FD6" w:rsidRPr="00DC66D1" w:rsidRDefault="00116FD6" w:rsidP="00376C10">
            <w:pPr>
              <w:rPr>
                <w:sz w:val="21"/>
                <w:szCs w:val="21"/>
                <w:lang w:val="ka-GE"/>
              </w:rPr>
            </w:pPr>
            <w:r w:rsidRPr="00DC66D1">
              <w:rPr>
                <w:sz w:val="21"/>
                <w:szCs w:val="21"/>
                <w:lang w:val="ka-GE"/>
              </w:rPr>
              <w:t>1.1</w:t>
            </w:r>
          </w:p>
          <w:p w14:paraId="248A7E8F" w14:textId="77777777" w:rsidR="00116FD6" w:rsidRPr="00DC66D1" w:rsidRDefault="00116FD6" w:rsidP="00376C10">
            <w:pPr>
              <w:rPr>
                <w:sz w:val="21"/>
                <w:szCs w:val="21"/>
                <w:lang w:val="ka-GE"/>
              </w:rPr>
            </w:pPr>
          </w:p>
        </w:tc>
        <w:tc>
          <w:tcPr>
            <w:tcW w:w="4110" w:type="dxa"/>
            <w:hideMark/>
          </w:tcPr>
          <w:p w14:paraId="7025E879" w14:textId="23A69359" w:rsidR="00116FD6" w:rsidRPr="00DC66D1" w:rsidRDefault="00116FD6" w:rsidP="00116FD6">
            <w:pPr>
              <w:rPr>
                <w:sz w:val="21"/>
                <w:szCs w:val="21"/>
                <w:lang w:val="ka-GE"/>
              </w:rPr>
            </w:pPr>
            <w:r w:rsidRPr="00DC66D1">
              <w:rPr>
                <w:sz w:val="21"/>
                <w:szCs w:val="21"/>
                <w:lang w:val="ka-GE"/>
              </w:rPr>
              <w:t>ამ კანონის მიზანია საქართველოში საინვესტიციო ფონდების ბაზრის განვითარება, შესაბამისი წესების დადგენა და თავისუფალი კონკურენციის უზრუნველყოფა, აგრეთვე, საინვესტიციო ფონდების შექმნისა და მათ მიერ საქმიანობის განხორციელების მარეგულირებელი წესებისა და ინვესტორთა ინტერესების დაცვის სამართლებრივი საფუძვლების დადგენა.</w:t>
            </w:r>
            <w:r w:rsidRPr="00DC66D1">
              <w:rPr>
                <w:sz w:val="21"/>
                <w:szCs w:val="21"/>
                <w:lang w:val="ka-GE"/>
              </w:rPr>
              <w:br/>
            </w:r>
          </w:p>
        </w:tc>
        <w:tc>
          <w:tcPr>
            <w:tcW w:w="1560" w:type="dxa"/>
            <w:vMerge w:val="restart"/>
            <w:noWrap/>
            <w:hideMark/>
          </w:tcPr>
          <w:p w14:paraId="79545075" w14:textId="77777777" w:rsidR="00116FD6" w:rsidRPr="00DC66D1" w:rsidRDefault="00116FD6" w:rsidP="00376C10">
            <w:pPr>
              <w:jc w:val="center"/>
              <w:rPr>
                <w:sz w:val="21"/>
                <w:szCs w:val="21"/>
                <w:lang w:val="ka-GE"/>
              </w:rPr>
            </w:pPr>
            <w:r w:rsidRPr="00DC66D1">
              <w:rPr>
                <w:sz w:val="21"/>
                <w:szCs w:val="21"/>
                <w:lang w:val="ka-GE"/>
              </w:rPr>
              <w:t>სშ</w:t>
            </w:r>
          </w:p>
        </w:tc>
        <w:tc>
          <w:tcPr>
            <w:tcW w:w="2404" w:type="dxa"/>
            <w:vMerge w:val="restart"/>
            <w:hideMark/>
          </w:tcPr>
          <w:p w14:paraId="329F84ED" w14:textId="16AC4BAD" w:rsidR="00116FD6" w:rsidRPr="00DC66D1" w:rsidRDefault="00116FD6" w:rsidP="0071403D">
            <w:pPr>
              <w:rPr>
                <w:bCs/>
                <w:sz w:val="21"/>
                <w:szCs w:val="21"/>
                <w:lang w:val="ka-GE"/>
              </w:rPr>
            </w:pPr>
            <w:r w:rsidRPr="00DC66D1">
              <w:rPr>
                <w:b/>
                <w:bCs/>
                <w:sz w:val="21"/>
                <w:szCs w:val="21"/>
                <w:lang w:val="ka-GE"/>
              </w:rPr>
              <w:t> </w:t>
            </w:r>
            <w:r w:rsidRPr="00DC66D1">
              <w:rPr>
                <w:bCs/>
                <w:sz w:val="21"/>
                <w:szCs w:val="21"/>
                <w:lang w:val="ka-GE"/>
              </w:rPr>
              <w:t xml:space="preserve"> </w:t>
            </w:r>
          </w:p>
        </w:tc>
      </w:tr>
      <w:tr w:rsidR="00116FD6" w:rsidRPr="00DC66D1" w14:paraId="2AF06559" w14:textId="77777777" w:rsidTr="003E5D21">
        <w:trPr>
          <w:trHeight w:val="1266"/>
        </w:trPr>
        <w:tc>
          <w:tcPr>
            <w:tcW w:w="988" w:type="dxa"/>
            <w:vMerge/>
          </w:tcPr>
          <w:p w14:paraId="2851C0B9" w14:textId="77777777" w:rsidR="00116FD6" w:rsidRPr="00DC66D1" w:rsidRDefault="00116FD6" w:rsidP="00376C10">
            <w:pPr>
              <w:rPr>
                <w:sz w:val="21"/>
                <w:szCs w:val="21"/>
                <w:lang w:val="ka-GE"/>
              </w:rPr>
            </w:pPr>
          </w:p>
        </w:tc>
        <w:tc>
          <w:tcPr>
            <w:tcW w:w="4394" w:type="dxa"/>
            <w:vMerge/>
            <w:noWrap/>
          </w:tcPr>
          <w:p w14:paraId="635B537E" w14:textId="77777777" w:rsidR="00116FD6" w:rsidRPr="00DC66D1" w:rsidRDefault="00116FD6" w:rsidP="00376C10">
            <w:pPr>
              <w:rPr>
                <w:sz w:val="21"/>
                <w:szCs w:val="21"/>
                <w:lang w:val="ka-GE"/>
              </w:rPr>
            </w:pPr>
          </w:p>
        </w:tc>
        <w:tc>
          <w:tcPr>
            <w:tcW w:w="567" w:type="dxa"/>
            <w:vMerge/>
            <w:noWrap/>
          </w:tcPr>
          <w:p w14:paraId="419F0441" w14:textId="77777777" w:rsidR="00116FD6" w:rsidRPr="00DC66D1" w:rsidRDefault="00116FD6" w:rsidP="00376C10">
            <w:pPr>
              <w:rPr>
                <w:sz w:val="21"/>
                <w:szCs w:val="21"/>
                <w:lang w:val="ka-GE"/>
              </w:rPr>
            </w:pPr>
          </w:p>
        </w:tc>
        <w:tc>
          <w:tcPr>
            <w:tcW w:w="1276" w:type="dxa"/>
          </w:tcPr>
          <w:p w14:paraId="0C7318A5" w14:textId="77777777" w:rsidR="00116FD6" w:rsidRPr="00DC66D1" w:rsidRDefault="00116FD6" w:rsidP="00376C10">
            <w:pPr>
              <w:rPr>
                <w:sz w:val="21"/>
                <w:szCs w:val="21"/>
                <w:lang w:val="ka-GE"/>
              </w:rPr>
            </w:pPr>
            <w:r w:rsidRPr="00DC66D1">
              <w:rPr>
                <w:sz w:val="21"/>
                <w:szCs w:val="21"/>
                <w:lang w:val="ka-GE"/>
              </w:rPr>
              <w:t>1.2</w:t>
            </w:r>
          </w:p>
        </w:tc>
        <w:tc>
          <w:tcPr>
            <w:tcW w:w="4110" w:type="dxa"/>
          </w:tcPr>
          <w:p w14:paraId="36851C0D" w14:textId="440C2513" w:rsidR="00116FD6" w:rsidRPr="00DC66D1" w:rsidRDefault="00116FD6">
            <w:pPr>
              <w:rPr>
                <w:sz w:val="21"/>
                <w:szCs w:val="21"/>
                <w:lang w:val="ka-GE"/>
              </w:rPr>
            </w:pPr>
            <w:r w:rsidRPr="00DC66D1">
              <w:rPr>
                <w:sz w:val="21"/>
                <w:szCs w:val="21"/>
                <w:lang w:val="ka-GE"/>
              </w:rPr>
              <w:t xml:space="preserve">ეს კანონი ვრცელდება: </w:t>
            </w:r>
            <w:r w:rsidRPr="00DC66D1">
              <w:rPr>
                <w:sz w:val="21"/>
                <w:szCs w:val="21"/>
                <w:lang w:val="ka-GE"/>
              </w:rPr>
              <w:br/>
              <w:t>ა) საქართველოში დაფუძნებულ საინვესტიციო ფონდებზე, აგრეთვე უცხოურ საინვესტიციო ფონდებზე, რომელთა ერთეულების შეთავაზება წარმოებს საქართველოში;</w:t>
            </w:r>
            <w:r w:rsidRPr="00DC66D1">
              <w:rPr>
                <w:sz w:val="21"/>
                <w:szCs w:val="21"/>
                <w:lang w:val="ka-GE"/>
              </w:rPr>
              <w:br/>
              <w:t>ბ) ამ პუნქტის „ა“ ქვეპუნქტით განსაზღვრული საინვესტიციო ფონდების აქტივების მმართველ კომპანიებზე;</w:t>
            </w:r>
            <w:r w:rsidRPr="00DC66D1">
              <w:rPr>
                <w:sz w:val="21"/>
                <w:szCs w:val="21"/>
                <w:lang w:val="ka-GE"/>
              </w:rPr>
              <w:br/>
              <w:t>გ) საქართველოში დაფუძნებულ აქტივების მმართველ კომპანიებზე, იმის მიუხედავად, დაფუძნებულია თუ არა საქართველოში მათი მართვის ქვეშ მყოფი საინვესტიციო ფონდები;</w:t>
            </w:r>
            <w:r w:rsidRPr="00DC66D1">
              <w:rPr>
                <w:sz w:val="21"/>
                <w:szCs w:val="21"/>
                <w:lang w:val="ka-GE"/>
              </w:rPr>
              <w:br/>
              <w:t xml:space="preserve">დ) </w:t>
            </w:r>
            <w:r w:rsidR="00CB6C6F" w:rsidRPr="00DC66D1">
              <w:rPr>
                <w:sz w:val="21"/>
                <w:szCs w:val="21"/>
                <w:lang w:val="ka-GE"/>
              </w:rPr>
              <w:t xml:space="preserve">სხვა ფიზიკურ და იურიდიულ პირებზე, რომლებიც ჩართული არიან ამ პუნქტის „ა“ ქვეპუნქტით განსაზღვრული საინვესტიციო ფონდების </w:t>
            </w:r>
            <w:r w:rsidRPr="00DC66D1">
              <w:rPr>
                <w:sz w:val="21"/>
                <w:szCs w:val="21"/>
                <w:lang w:val="ka-GE"/>
              </w:rPr>
              <w:t xml:space="preserve">აქტივების ინვესტირებასთან, </w:t>
            </w:r>
            <w:r w:rsidRPr="00DC66D1">
              <w:rPr>
                <w:sz w:val="21"/>
                <w:szCs w:val="21"/>
                <w:lang w:val="ka-GE"/>
              </w:rPr>
              <w:lastRenderedPageBreak/>
              <w:t>მართვასთან, შენახვასთან, ადმინისტრირებასთან, აღრიცხვა-რეგისტრაციასთან დაკავშირებულ საქმიანობაში.</w:t>
            </w:r>
          </w:p>
        </w:tc>
        <w:tc>
          <w:tcPr>
            <w:tcW w:w="1560" w:type="dxa"/>
            <w:vMerge/>
            <w:noWrap/>
          </w:tcPr>
          <w:p w14:paraId="2B91FBB6" w14:textId="77777777" w:rsidR="00116FD6" w:rsidRPr="00DC66D1" w:rsidRDefault="00116FD6" w:rsidP="00376C10">
            <w:pPr>
              <w:jc w:val="center"/>
              <w:rPr>
                <w:sz w:val="21"/>
                <w:szCs w:val="21"/>
                <w:lang w:val="ka-GE"/>
              </w:rPr>
            </w:pPr>
          </w:p>
        </w:tc>
        <w:tc>
          <w:tcPr>
            <w:tcW w:w="2404" w:type="dxa"/>
            <w:vMerge/>
          </w:tcPr>
          <w:p w14:paraId="1A72388E" w14:textId="77777777" w:rsidR="00116FD6" w:rsidRPr="00DC66D1" w:rsidRDefault="00116FD6" w:rsidP="00376C10">
            <w:pPr>
              <w:rPr>
                <w:b/>
                <w:bCs/>
                <w:sz w:val="21"/>
                <w:szCs w:val="21"/>
                <w:lang w:val="ka-GE"/>
              </w:rPr>
            </w:pPr>
          </w:p>
        </w:tc>
      </w:tr>
      <w:tr w:rsidR="00F552BE" w:rsidRPr="00DC66D1" w14:paraId="3E5F8828" w14:textId="77777777" w:rsidTr="00462AB2">
        <w:trPr>
          <w:trHeight w:val="1800"/>
        </w:trPr>
        <w:tc>
          <w:tcPr>
            <w:tcW w:w="988" w:type="dxa"/>
            <w:hideMark/>
          </w:tcPr>
          <w:p w14:paraId="636CBEED" w14:textId="77777777" w:rsidR="00376C10" w:rsidRPr="00DC66D1" w:rsidRDefault="00376C10" w:rsidP="00376C10">
            <w:pPr>
              <w:rPr>
                <w:sz w:val="21"/>
                <w:szCs w:val="21"/>
                <w:lang w:val="ka-GE"/>
              </w:rPr>
            </w:pPr>
            <w:r w:rsidRPr="00DC66D1">
              <w:rPr>
                <w:sz w:val="21"/>
                <w:szCs w:val="21"/>
                <w:lang w:val="ka-GE"/>
              </w:rPr>
              <w:t>1(2a)</w:t>
            </w:r>
          </w:p>
        </w:tc>
        <w:tc>
          <w:tcPr>
            <w:tcW w:w="4394" w:type="dxa"/>
            <w:hideMark/>
          </w:tcPr>
          <w:p w14:paraId="5DE581C2" w14:textId="77777777" w:rsidR="00376C10" w:rsidRPr="00DC66D1" w:rsidRDefault="00376C10">
            <w:pPr>
              <w:rPr>
                <w:sz w:val="21"/>
                <w:szCs w:val="21"/>
                <w:lang w:val="ka-GE"/>
              </w:rPr>
            </w:pPr>
            <w:r w:rsidRPr="00DC66D1">
              <w:rPr>
                <w:sz w:val="21"/>
                <w:szCs w:val="21"/>
                <w:lang w:val="ka-GE"/>
              </w:rPr>
              <w:t>წინამდებარე დირექტივის მიზნებისათვის, და მე-3 მუხლის შესაბამისად მიმოქცევად ფასიან ქაღალდებში კოლექტიური ინვესტიციების განსახორციელებლად შექმნილი საწარმოები ნიშნავს საწარმოს:</w:t>
            </w:r>
            <w:r w:rsidRPr="00DC66D1">
              <w:rPr>
                <w:sz w:val="21"/>
                <w:szCs w:val="21"/>
                <w:lang w:val="ka-GE"/>
              </w:rPr>
              <w:br/>
              <w:t>(a) რომელსაც გააჩნია მხოლოდ ერთი მიზანი, საზოგადოებისაგან მოზიდული კაპიტალის მიმოქცევად ფასიან ქაღალდებში, ან სხვა ლიკვიდურ ფინანსური აქტივებში რომელიც მითითებულია 50(1)-ე მუხლში, კოლექტიური ინვესტიციის განხორციელება და რომელიც მოქმედებს რისკის განაწილების პრნციპით; და</w:t>
            </w:r>
          </w:p>
        </w:tc>
        <w:tc>
          <w:tcPr>
            <w:tcW w:w="567" w:type="dxa"/>
            <w:noWrap/>
            <w:hideMark/>
          </w:tcPr>
          <w:p w14:paraId="48AFCC63" w14:textId="77777777" w:rsidR="00376C10" w:rsidRPr="00DC66D1" w:rsidRDefault="00376C10" w:rsidP="00376C10">
            <w:pPr>
              <w:rPr>
                <w:sz w:val="21"/>
                <w:szCs w:val="21"/>
                <w:lang w:val="ka-GE"/>
              </w:rPr>
            </w:pPr>
            <w:r w:rsidRPr="00DC66D1">
              <w:rPr>
                <w:sz w:val="21"/>
                <w:szCs w:val="21"/>
                <w:lang w:val="ka-GE"/>
              </w:rPr>
              <w:t>1</w:t>
            </w:r>
          </w:p>
        </w:tc>
        <w:tc>
          <w:tcPr>
            <w:tcW w:w="1276" w:type="dxa"/>
            <w:hideMark/>
          </w:tcPr>
          <w:p w14:paraId="1B40D4CC" w14:textId="77777777" w:rsidR="00376C10" w:rsidRPr="00DC66D1" w:rsidRDefault="00116FD6" w:rsidP="00116FD6">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ჯ</w:t>
            </w:r>
          </w:p>
        </w:tc>
        <w:tc>
          <w:tcPr>
            <w:tcW w:w="4110" w:type="dxa"/>
            <w:hideMark/>
          </w:tcPr>
          <w:p w14:paraId="21305FFE" w14:textId="70817FBB" w:rsidR="00376C10" w:rsidRPr="00DC66D1" w:rsidRDefault="00376C10" w:rsidP="007D06FA">
            <w:pPr>
              <w:rPr>
                <w:sz w:val="21"/>
                <w:szCs w:val="21"/>
                <w:lang w:val="ka-GE"/>
              </w:rPr>
            </w:pPr>
            <w:r w:rsidRPr="00DC66D1">
              <w:rPr>
                <w:sz w:val="21"/>
                <w:szCs w:val="21"/>
                <w:lang w:val="ka-GE"/>
              </w:rPr>
              <w:t xml:space="preserve">ჯ) მიმოქცევად ფასიან ქაღალდებში კოლექტიური ინვესტირების ფონდი (UCITS) - ამ კანონის საფუძველზე ავტორიზებული ღია საინვესტიციო ფონდი, რომლის ერთადერთი მიზანია საჯარო შეთავაზების გზით მოზიდული კაპიტალის კოლექტიური ინვესტირება ამ კანონის 53-ე მუხლის პირველი პუნქტით განსაზღვრულ მიმოქცევად ფასიან ქაღალდებში ან ლიკვიდობის მქონე სხვა ფინანსურ აქტივებში და რომელიც  მოქმედებს რისკის დივერსიფიცირების პრინციპის საფუძველზე; </w:t>
            </w:r>
          </w:p>
        </w:tc>
        <w:tc>
          <w:tcPr>
            <w:tcW w:w="1560" w:type="dxa"/>
            <w:noWrap/>
            <w:hideMark/>
          </w:tcPr>
          <w:p w14:paraId="57DF4A7F"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2C39BEF5" w14:textId="77777777" w:rsidR="00376C10" w:rsidRPr="00DC66D1" w:rsidRDefault="00376C10" w:rsidP="00376C10">
            <w:pPr>
              <w:rPr>
                <w:b/>
                <w:bCs/>
                <w:sz w:val="21"/>
                <w:szCs w:val="21"/>
                <w:lang w:val="ka-GE"/>
              </w:rPr>
            </w:pPr>
            <w:r w:rsidRPr="00DC66D1">
              <w:rPr>
                <w:b/>
                <w:bCs/>
                <w:sz w:val="21"/>
                <w:szCs w:val="21"/>
                <w:lang w:val="ka-GE"/>
              </w:rPr>
              <w:t> </w:t>
            </w:r>
          </w:p>
        </w:tc>
      </w:tr>
      <w:tr w:rsidR="00823D2D" w:rsidRPr="00DC66D1" w14:paraId="78139EB0" w14:textId="77777777" w:rsidTr="00823D2D">
        <w:trPr>
          <w:trHeight w:val="3425"/>
        </w:trPr>
        <w:tc>
          <w:tcPr>
            <w:tcW w:w="988" w:type="dxa"/>
            <w:vMerge w:val="restart"/>
            <w:hideMark/>
          </w:tcPr>
          <w:p w14:paraId="71F7477C" w14:textId="77777777" w:rsidR="00823D2D" w:rsidRPr="00DC66D1" w:rsidRDefault="00823D2D" w:rsidP="00376C10">
            <w:pPr>
              <w:rPr>
                <w:sz w:val="21"/>
                <w:szCs w:val="21"/>
                <w:lang w:val="ka-GE"/>
              </w:rPr>
            </w:pPr>
            <w:r w:rsidRPr="00DC66D1">
              <w:rPr>
                <w:sz w:val="21"/>
                <w:szCs w:val="21"/>
                <w:lang w:val="ka-GE"/>
              </w:rPr>
              <w:t>1(2b)</w:t>
            </w:r>
          </w:p>
        </w:tc>
        <w:tc>
          <w:tcPr>
            <w:tcW w:w="4394" w:type="dxa"/>
            <w:vMerge w:val="restart"/>
            <w:hideMark/>
          </w:tcPr>
          <w:p w14:paraId="367E61E6" w14:textId="77777777" w:rsidR="00823D2D" w:rsidRPr="00DC66D1" w:rsidRDefault="00823D2D">
            <w:pPr>
              <w:rPr>
                <w:sz w:val="21"/>
                <w:szCs w:val="21"/>
                <w:lang w:val="ka-GE"/>
              </w:rPr>
            </w:pPr>
            <w:r w:rsidRPr="00DC66D1">
              <w:rPr>
                <w:sz w:val="21"/>
                <w:szCs w:val="21"/>
                <w:lang w:val="ka-GE"/>
              </w:rPr>
              <w:t xml:space="preserve">(b) პაიებით, რომელთა ხელმეორე შესყიდვა ან გამოსყიდვა ხორციელდება მფლობელების მოთხოვნით, პირდაპირი ან არაპირდაპირი გზით, აღნიშნული საწარმოების აქტივებიდან. მიმოქცევად ფასიან ქაღალდებში კოლექტიური ინვესტიციების განსახორციელებლად შექმნილი საწარმოების მიერ განხორციელებული მოქმედებები, რათა უზრუნველყოფილი იყოს, რომ მათი პაიების საბირჟო ღირებულება მნიშვნელოვნად არ იცვლებოდეს მათი აქტივების ნომინალურ ღირებულებასთან შედარებით, ჩაითვლება ამგვარი ხელმეორე </w:t>
            </w:r>
            <w:r w:rsidRPr="00DC66D1">
              <w:rPr>
                <w:sz w:val="21"/>
                <w:szCs w:val="21"/>
                <w:lang w:val="ka-GE"/>
              </w:rPr>
              <w:lastRenderedPageBreak/>
              <w:t>შესყიდვის ან გამოსყიდვის ეკვივალენტად.</w:t>
            </w:r>
            <w:r w:rsidRPr="00DC66D1">
              <w:rPr>
                <w:sz w:val="21"/>
                <w:szCs w:val="21"/>
                <w:lang w:val="ka-GE"/>
              </w:rPr>
              <w:br/>
              <w:t>წევრმა სახელმწიფოებმა შეიძლება მისცენ უფლება მიმოქცევად ფასიან ქაღალდებში კოლექტიური ინვესტიციების განსახორციელებლად შექმნილი საწარმოებს, რომ ისინი შედგებოდნენ რამდენიმე საინვესტიციო განყოფილებისაგან.</w:t>
            </w:r>
          </w:p>
        </w:tc>
        <w:tc>
          <w:tcPr>
            <w:tcW w:w="567" w:type="dxa"/>
            <w:vMerge w:val="restart"/>
            <w:noWrap/>
            <w:hideMark/>
          </w:tcPr>
          <w:p w14:paraId="297E8627" w14:textId="77777777" w:rsidR="00823D2D" w:rsidRPr="00DC66D1" w:rsidRDefault="00823D2D" w:rsidP="00376C10">
            <w:pPr>
              <w:rPr>
                <w:sz w:val="21"/>
                <w:szCs w:val="21"/>
                <w:lang w:val="ka-GE"/>
              </w:rPr>
            </w:pPr>
            <w:r w:rsidRPr="00DC66D1">
              <w:rPr>
                <w:sz w:val="21"/>
                <w:szCs w:val="21"/>
                <w:lang w:val="ka-GE"/>
              </w:rPr>
              <w:lastRenderedPageBreak/>
              <w:t>1</w:t>
            </w:r>
          </w:p>
        </w:tc>
        <w:tc>
          <w:tcPr>
            <w:tcW w:w="1276" w:type="dxa"/>
            <w:hideMark/>
          </w:tcPr>
          <w:p w14:paraId="75ED5896" w14:textId="77777777" w:rsidR="00823D2D" w:rsidRPr="00DC66D1" w:rsidRDefault="00823D2D" w:rsidP="00116FD6">
            <w:pPr>
              <w:rPr>
                <w:sz w:val="21"/>
                <w:szCs w:val="21"/>
                <w:lang w:val="ka-GE"/>
              </w:rPr>
            </w:pPr>
            <w:r w:rsidRPr="00DC66D1">
              <w:rPr>
                <w:sz w:val="21"/>
                <w:szCs w:val="21"/>
                <w:lang w:val="ka-GE"/>
              </w:rPr>
              <w:t>2.1.ჯ</w:t>
            </w:r>
          </w:p>
        </w:tc>
        <w:tc>
          <w:tcPr>
            <w:tcW w:w="4110" w:type="dxa"/>
            <w:hideMark/>
          </w:tcPr>
          <w:p w14:paraId="2D6C6B34" w14:textId="23C1FC07" w:rsidR="00823D2D" w:rsidRPr="00DC66D1" w:rsidRDefault="00823D2D" w:rsidP="0050696F">
            <w:pPr>
              <w:rPr>
                <w:sz w:val="21"/>
                <w:szCs w:val="21"/>
                <w:lang w:val="ka-GE"/>
              </w:rPr>
            </w:pPr>
            <w:r w:rsidRPr="00DC66D1">
              <w:rPr>
                <w:sz w:val="21"/>
                <w:szCs w:val="21"/>
                <w:lang w:val="ka-GE"/>
              </w:rPr>
              <w:t xml:space="preserve">ჯ) მიმოქცევად ფასიან ქაღალდებში კოლექტიური ინვესტირების ფონდი (UCITS) - ამ კანონის საფუძველზე ავტორიზებული ღია საინვესტიციო ფონდი, რომლის ერთადერთი მიზანია საჯარო შეთავაზების გზით მოზიდული კაპიტალის კოლექტიური ინვესტირება ამ კანონის 53-ე მუხლის პირველი პუნქტით განსაზღვრულ მიმოქცევად ფასიან ქაღალდებში ან ლიკვიდობის მქონე სხვა ფინანსურ აქტივებში და რომელიც  მოქმედებს რისკის დივერსიფიცირების პრინციპის საფუძველზე; </w:t>
            </w:r>
          </w:p>
        </w:tc>
        <w:tc>
          <w:tcPr>
            <w:tcW w:w="1560" w:type="dxa"/>
            <w:vMerge w:val="restart"/>
            <w:noWrap/>
            <w:hideMark/>
          </w:tcPr>
          <w:p w14:paraId="33597558" w14:textId="77777777" w:rsidR="00823D2D" w:rsidRPr="00DC66D1" w:rsidRDefault="00823D2D" w:rsidP="00376C10">
            <w:pPr>
              <w:jc w:val="center"/>
              <w:rPr>
                <w:sz w:val="21"/>
                <w:szCs w:val="21"/>
                <w:lang w:val="ka-GE"/>
              </w:rPr>
            </w:pPr>
            <w:r w:rsidRPr="00DC66D1">
              <w:rPr>
                <w:sz w:val="21"/>
                <w:szCs w:val="21"/>
                <w:lang w:val="ka-GE"/>
              </w:rPr>
              <w:t>სშ</w:t>
            </w:r>
          </w:p>
        </w:tc>
        <w:tc>
          <w:tcPr>
            <w:tcW w:w="2404" w:type="dxa"/>
            <w:vMerge w:val="restart"/>
            <w:hideMark/>
          </w:tcPr>
          <w:p w14:paraId="09F78771" w14:textId="77777777" w:rsidR="00823D2D" w:rsidRPr="00DC66D1" w:rsidRDefault="00823D2D" w:rsidP="00376C10">
            <w:pPr>
              <w:rPr>
                <w:b/>
                <w:bCs/>
                <w:sz w:val="21"/>
                <w:szCs w:val="21"/>
                <w:lang w:val="ka-GE"/>
              </w:rPr>
            </w:pPr>
            <w:r w:rsidRPr="00DC66D1">
              <w:rPr>
                <w:b/>
                <w:bCs/>
                <w:sz w:val="21"/>
                <w:szCs w:val="21"/>
                <w:lang w:val="ka-GE"/>
              </w:rPr>
              <w:t> </w:t>
            </w:r>
          </w:p>
        </w:tc>
      </w:tr>
      <w:tr w:rsidR="00823D2D" w:rsidRPr="00DC66D1" w14:paraId="75ECDB47" w14:textId="77777777" w:rsidTr="00823D2D">
        <w:trPr>
          <w:trHeight w:val="1715"/>
        </w:trPr>
        <w:tc>
          <w:tcPr>
            <w:tcW w:w="988" w:type="dxa"/>
            <w:vMerge/>
          </w:tcPr>
          <w:p w14:paraId="7DB5DBC6" w14:textId="77777777" w:rsidR="00823D2D" w:rsidRPr="00DC66D1" w:rsidRDefault="00823D2D" w:rsidP="00376C10">
            <w:pPr>
              <w:rPr>
                <w:sz w:val="21"/>
                <w:szCs w:val="21"/>
                <w:lang w:val="ka-GE"/>
              </w:rPr>
            </w:pPr>
          </w:p>
        </w:tc>
        <w:tc>
          <w:tcPr>
            <w:tcW w:w="4394" w:type="dxa"/>
            <w:vMerge/>
          </w:tcPr>
          <w:p w14:paraId="44BD307E" w14:textId="77777777" w:rsidR="00823D2D" w:rsidRPr="00DC66D1" w:rsidRDefault="00823D2D">
            <w:pPr>
              <w:rPr>
                <w:sz w:val="21"/>
                <w:szCs w:val="21"/>
                <w:lang w:val="ka-GE"/>
              </w:rPr>
            </w:pPr>
          </w:p>
        </w:tc>
        <w:tc>
          <w:tcPr>
            <w:tcW w:w="567" w:type="dxa"/>
            <w:vMerge/>
            <w:noWrap/>
          </w:tcPr>
          <w:p w14:paraId="28FA2B77" w14:textId="77777777" w:rsidR="00823D2D" w:rsidRPr="00DC66D1" w:rsidRDefault="00823D2D" w:rsidP="00376C10">
            <w:pPr>
              <w:rPr>
                <w:sz w:val="21"/>
                <w:szCs w:val="21"/>
                <w:lang w:val="ka-GE"/>
              </w:rPr>
            </w:pPr>
          </w:p>
        </w:tc>
        <w:tc>
          <w:tcPr>
            <w:tcW w:w="1276" w:type="dxa"/>
          </w:tcPr>
          <w:p w14:paraId="206237F8" w14:textId="151C4150" w:rsidR="00823D2D" w:rsidRPr="00DC66D1" w:rsidRDefault="00823D2D" w:rsidP="00116FD6">
            <w:pPr>
              <w:rPr>
                <w:sz w:val="21"/>
                <w:szCs w:val="21"/>
                <w:lang w:val="ka-GE"/>
              </w:rPr>
            </w:pPr>
            <w:r w:rsidRPr="00DC66D1">
              <w:rPr>
                <w:sz w:val="21"/>
                <w:szCs w:val="21"/>
                <w:lang w:val="ka-GE"/>
              </w:rPr>
              <w:t>2.1.რ</w:t>
            </w:r>
          </w:p>
        </w:tc>
        <w:tc>
          <w:tcPr>
            <w:tcW w:w="4110" w:type="dxa"/>
          </w:tcPr>
          <w:p w14:paraId="7309E05C" w14:textId="00F6A029" w:rsidR="00823D2D" w:rsidRPr="00DC66D1" w:rsidRDefault="00324967" w:rsidP="0050696F">
            <w:pPr>
              <w:rPr>
                <w:sz w:val="21"/>
                <w:szCs w:val="21"/>
                <w:lang w:val="ka-GE"/>
              </w:rPr>
            </w:pPr>
            <w:r w:rsidRPr="00DC66D1">
              <w:rPr>
                <w:sz w:val="21"/>
                <w:szCs w:val="21"/>
                <w:lang w:val="ka-GE"/>
              </w:rPr>
              <w:t>ღია საინვესტიციო ფონდი - საინვესტიციო ფონდი, რომლის ერთეულის მფლობელებს უფლება აქვთ მოითხოვონ საკუთარი ერთეულ(ებ)ის გამოსყიდვა, პირდაპირ ან არაპირდაპირ საინვესტიციო ფონდის აქტივებიდან, სადამფუძნებლო დოკუმენტით გათვალისწინებული პროცედურის შესაბამისად;</w:t>
            </w:r>
          </w:p>
        </w:tc>
        <w:tc>
          <w:tcPr>
            <w:tcW w:w="1560" w:type="dxa"/>
            <w:vMerge/>
            <w:noWrap/>
          </w:tcPr>
          <w:p w14:paraId="5CF11D42" w14:textId="77777777" w:rsidR="00823D2D" w:rsidRPr="00DC66D1" w:rsidRDefault="00823D2D" w:rsidP="00376C10">
            <w:pPr>
              <w:jc w:val="center"/>
              <w:rPr>
                <w:sz w:val="21"/>
                <w:szCs w:val="21"/>
                <w:lang w:val="ka-GE"/>
              </w:rPr>
            </w:pPr>
          </w:p>
        </w:tc>
        <w:tc>
          <w:tcPr>
            <w:tcW w:w="2404" w:type="dxa"/>
            <w:vMerge/>
          </w:tcPr>
          <w:p w14:paraId="28FC664A" w14:textId="77777777" w:rsidR="00823D2D" w:rsidRPr="00DC66D1" w:rsidRDefault="00823D2D" w:rsidP="00376C10">
            <w:pPr>
              <w:rPr>
                <w:b/>
                <w:bCs/>
                <w:sz w:val="21"/>
                <w:szCs w:val="21"/>
                <w:lang w:val="ka-GE"/>
              </w:rPr>
            </w:pPr>
          </w:p>
        </w:tc>
      </w:tr>
      <w:tr w:rsidR="00823D2D" w:rsidRPr="00DC66D1" w14:paraId="6198E71D" w14:textId="77777777" w:rsidTr="00462AB2">
        <w:trPr>
          <w:trHeight w:val="1715"/>
        </w:trPr>
        <w:tc>
          <w:tcPr>
            <w:tcW w:w="988" w:type="dxa"/>
            <w:vMerge/>
          </w:tcPr>
          <w:p w14:paraId="35905985" w14:textId="77777777" w:rsidR="00823D2D" w:rsidRPr="00DC66D1" w:rsidRDefault="00823D2D" w:rsidP="00376C10">
            <w:pPr>
              <w:rPr>
                <w:sz w:val="21"/>
                <w:szCs w:val="21"/>
                <w:lang w:val="ka-GE"/>
              </w:rPr>
            </w:pPr>
          </w:p>
        </w:tc>
        <w:tc>
          <w:tcPr>
            <w:tcW w:w="4394" w:type="dxa"/>
            <w:vMerge/>
          </w:tcPr>
          <w:p w14:paraId="7DC7095F" w14:textId="77777777" w:rsidR="00823D2D" w:rsidRPr="00DC66D1" w:rsidRDefault="00823D2D">
            <w:pPr>
              <w:rPr>
                <w:sz w:val="21"/>
                <w:szCs w:val="21"/>
                <w:lang w:val="ka-GE"/>
              </w:rPr>
            </w:pPr>
          </w:p>
        </w:tc>
        <w:tc>
          <w:tcPr>
            <w:tcW w:w="567" w:type="dxa"/>
            <w:vMerge/>
            <w:noWrap/>
          </w:tcPr>
          <w:p w14:paraId="57BF7B58" w14:textId="77777777" w:rsidR="00823D2D" w:rsidRPr="00DC66D1" w:rsidRDefault="00823D2D" w:rsidP="00376C10">
            <w:pPr>
              <w:rPr>
                <w:sz w:val="21"/>
                <w:szCs w:val="21"/>
                <w:lang w:val="ka-GE"/>
              </w:rPr>
            </w:pPr>
          </w:p>
        </w:tc>
        <w:tc>
          <w:tcPr>
            <w:tcW w:w="1276" w:type="dxa"/>
          </w:tcPr>
          <w:p w14:paraId="67EBC64B" w14:textId="7313CF6C" w:rsidR="00823D2D" w:rsidRPr="00DC66D1" w:rsidRDefault="00D101B5" w:rsidP="00116FD6">
            <w:pPr>
              <w:rPr>
                <w:sz w:val="21"/>
                <w:szCs w:val="21"/>
                <w:lang w:val="ka-GE"/>
              </w:rPr>
            </w:pPr>
            <w:r w:rsidRPr="00DC66D1">
              <w:rPr>
                <w:sz w:val="21"/>
                <w:szCs w:val="21"/>
                <w:lang w:val="ka-GE"/>
              </w:rPr>
              <w:t>40.4</w:t>
            </w:r>
          </w:p>
        </w:tc>
        <w:tc>
          <w:tcPr>
            <w:tcW w:w="4110" w:type="dxa"/>
          </w:tcPr>
          <w:p w14:paraId="5B231797" w14:textId="279068C2" w:rsidR="00823D2D" w:rsidRPr="00DC66D1" w:rsidRDefault="00D101B5" w:rsidP="0050696F">
            <w:pPr>
              <w:rPr>
                <w:sz w:val="21"/>
                <w:szCs w:val="21"/>
                <w:lang w:val="ka-GE"/>
              </w:rPr>
            </w:pPr>
            <w:r w:rsidRPr="00DC66D1">
              <w:rPr>
                <w:sz w:val="21"/>
                <w:szCs w:val="21"/>
                <w:lang w:val="ka-GE"/>
              </w:rPr>
              <w:t>ამ მუხლის პირველი და მე-2 პუნქტებით განსაზღვრულ შემთხვევებში, ერთეულის გამოსყიდვას უთანაბრდება, თუკი საინვესტიციო ფონდი ან/და მისი სახელით მოქმედი აქტივების მმართველი კომპანია უზრუნველყოფს, რომ ერთეულის მფლობელს აქვს შესაძლებლობა გაასხვისოს საფონდო ბირჟაზე საკუთარი ერთეული ისეთ ფასად, რომელიც მნიშვნელოვნად არ განსხვავდება ერთეულის წმინდა ღირებულებისგან.</w:t>
            </w:r>
          </w:p>
        </w:tc>
        <w:tc>
          <w:tcPr>
            <w:tcW w:w="1560" w:type="dxa"/>
            <w:vMerge/>
            <w:noWrap/>
          </w:tcPr>
          <w:p w14:paraId="6C4CEEB8" w14:textId="77777777" w:rsidR="00823D2D" w:rsidRPr="00DC66D1" w:rsidRDefault="00823D2D" w:rsidP="00376C10">
            <w:pPr>
              <w:jc w:val="center"/>
              <w:rPr>
                <w:sz w:val="21"/>
                <w:szCs w:val="21"/>
                <w:lang w:val="ka-GE"/>
              </w:rPr>
            </w:pPr>
          </w:p>
        </w:tc>
        <w:tc>
          <w:tcPr>
            <w:tcW w:w="2404" w:type="dxa"/>
            <w:vMerge/>
          </w:tcPr>
          <w:p w14:paraId="5E6EF424" w14:textId="77777777" w:rsidR="00823D2D" w:rsidRPr="00DC66D1" w:rsidRDefault="00823D2D" w:rsidP="00376C10">
            <w:pPr>
              <w:rPr>
                <w:b/>
                <w:bCs/>
                <w:sz w:val="21"/>
                <w:szCs w:val="21"/>
                <w:lang w:val="ka-GE"/>
              </w:rPr>
            </w:pPr>
          </w:p>
        </w:tc>
      </w:tr>
      <w:tr w:rsidR="00C75550" w:rsidRPr="00DC66D1" w14:paraId="7C9B9746" w14:textId="77777777" w:rsidTr="00C75550">
        <w:trPr>
          <w:trHeight w:val="2865"/>
        </w:trPr>
        <w:tc>
          <w:tcPr>
            <w:tcW w:w="988" w:type="dxa"/>
            <w:vMerge w:val="restart"/>
            <w:hideMark/>
          </w:tcPr>
          <w:p w14:paraId="23BBBF53" w14:textId="77777777" w:rsidR="00C75550" w:rsidRPr="00DC66D1" w:rsidRDefault="00C75550" w:rsidP="00376C10">
            <w:pPr>
              <w:rPr>
                <w:sz w:val="21"/>
                <w:szCs w:val="21"/>
                <w:lang w:val="ka-GE"/>
              </w:rPr>
            </w:pPr>
            <w:r w:rsidRPr="00DC66D1">
              <w:rPr>
                <w:sz w:val="21"/>
                <w:szCs w:val="21"/>
                <w:lang w:val="ka-GE"/>
              </w:rPr>
              <w:t>1(3)</w:t>
            </w:r>
          </w:p>
        </w:tc>
        <w:tc>
          <w:tcPr>
            <w:tcW w:w="4394" w:type="dxa"/>
            <w:vMerge w:val="restart"/>
            <w:hideMark/>
          </w:tcPr>
          <w:p w14:paraId="74A79084" w14:textId="7DBD7867" w:rsidR="00C75550" w:rsidRPr="00DC66D1" w:rsidRDefault="00C75550">
            <w:pPr>
              <w:rPr>
                <w:sz w:val="21"/>
                <w:szCs w:val="21"/>
                <w:lang w:val="ka-GE"/>
              </w:rPr>
            </w:pPr>
            <w:r w:rsidRPr="00DC66D1">
              <w:rPr>
                <w:sz w:val="21"/>
                <w:szCs w:val="21"/>
                <w:lang w:val="ka-GE"/>
              </w:rPr>
              <w:t xml:space="preserve">მე-2 პუნქტში მითითებული საწარმოები, შეიძლება დაარსებული იყოს სახელშეკრულებო სამართალის (როგორც საერთო ფონდი, რომელიც მართულია მმართველი საწარმოების მიერ), ტრასტის შესახებ კანონის(საპაიო საპაიო ტრასტები), ან წესდების(საინვესტიციო საწარმოები) შესაბამისად. </w:t>
            </w:r>
            <w:r w:rsidRPr="00DC66D1">
              <w:rPr>
                <w:sz w:val="21"/>
                <w:szCs w:val="21"/>
                <w:lang w:val="ka-GE"/>
              </w:rPr>
              <w:br/>
            </w:r>
            <w:r w:rsidRPr="00DC66D1">
              <w:rPr>
                <w:sz w:val="21"/>
                <w:szCs w:val="21"/>
                <w:lang w:val="ka-GE"/>
              </w:rPr>
              <w:br/>
              <w:t>წინამდებარე დირექტივის მიზნებისათვის:</w:t>
            </w:r>
            <w:r w:rsidRPr="00DC66D1">
              <w:rPr>
                <w:sz w:val="21"/>
                <w:szCs w:val="21"/>
                <w:lang w:val="ka-GE"/>
              </w:rPr>
              <w:br/>
            </w:r>
            <w:r w:rsidRPr="00DC66D1">
              <w:rPr>
                <w:sz w:val="21"/>
                <w:szCs w:val="21"/>
                <w:lang w:val="ka-GE"/>
              </w:rPr>
              <w:lastRenderedPageBreak/>
              <w:t>(a) „საერთო ფონდი“ ასევე მოიცავს საპაიო კოლექტიური ინვესტიციების განსახორციელებლად შექმნილი საწარმოებს;;</w:t>
            </w:r>
            <w:r w:rsidRPr="00DC66D1">
              <w:rPr>
                <w:sz w:val="21"/>
                <w:szCs w:val="21"/>
                <w:lang w:val="ka-GE"/>
              </w:rPr>
              <w:br/>
              <w:t>(b)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 ასევე მოიცავს მიმოქცევად ფასიან ქაღალდებში კოლექტიური ინვესტიციების განსახორციელებლად შექმნილი საწარმოების „აქციებს“.</w:t>
            </w:r>
          </w:p>
        </w:tc>
        <w:tc>
          <w:tcPr>
            <w:tcW w:w="567" w:type="dxa"/>
            <w:vMerge w:val="restart"/>
            <w:noWrap/>
            <w:hideMark/>
          </w:tcPr>
          <w:p w14:paraId="5B600F16" w14:textId="77777777" w:rsidR="00C75550" w:rsidRPr="00DC66D1" w:rsidRDefault="00C75550" w:rsidP="00376C10">
            <w:pPr>
              <w:rPr>
                <w:sz w:val="21"/>
                <w:szCs w:val="21"/>
                <w:lang w:val="ka-GE"/>
              </w:rPr>
            </w:pPr>
            <w:r w:rsidRPr="00DC66D1">
              <w:rPr>
                <w:sz w:val="21"/>
                <w:szCs w:val="21"/>
                <w:lang w:val="ka-GE"/>
              </w:rPr>
              <w:lastRenderedPageBreak/>
              <w:t>1</w:t>
            </w:r>
          </w:p>
        </w:tc>
        <w:tc>
          <w:tcPr>
            <w:tcW w:w="1276" w:type="dxa"/>
            <w:hideMark/>
          </w:tcPr>
          <w:p w14:paraId="0F2FB801" w14:textId="77777777" w:rsidR="00C75550" w:rsidRPr="00DC66D1" w:rsidRDefault="00C75550" w:rsidP="00376C10">
            <w:pPr>
              <w:rPr>
                <w:sz w:val="21"/>
                <w:szCs w:val="21"/>
                <w:lang w:val="ka-GE"/>
              </w:rPr>
            </w:pPr>
            <w:r w:rsidRPr="00DC66D1">
              <w:rPr>
                <w:sz w:val="21"/>
                <w:szCs w:val="21"/>
                <w:lang w:val="ka-GE"/>
              </w:rPr>
              <w:t>5.1</w:t>
            </w:r>
          </w:p>
          <w:p w14:paraId="34B2BF41" w14:textId="77777777" w:rsidR="00C75550" w:rsidRPr="00DC66D1" w:rsidRDefault="00C75550" w:rsidP="00376C10">
            <w:pPr>
              <w:rPr>
                <w:sz w:val="21"/>
                <w:szCs w:val="21"/>
                <w:lang w:val="ka-GE"/>
              </w:rPr>
            </w:pPr>
          </w:p>
        </w:tc>
        <w:tc>
          <w:tcPr>
            <w:tcW w:w="4110" w:type="dxa"/>
            <w:hideMark/>
          </w:tcPr>
          <w:p w14:paraId="485FDFA1" w14:textId="68C10E5D" w:rsidR="00C75550" w:rsidRPr="00DC66D1" w:rsidRDefault="00C75550" w:rsidP="00C75550">
            <w:pPr>
              <w:spacing w:after="160"/>
              <w:rPr>
                <w:sz w:val="21"/>
                <w:szCs w:val="21"/>
                <w:lang w:val="ka-GE"/>
              </w:rPr>
            </w:pPr>
            <w:r w:rsidRPr="00DC66D1">
              <w:rPr>
                <w:sz w:val="21"/>
                <w:szCs w:val="21"/>
                <w:lang w:val="ka-GE"/>
              </w:rPr>
              <w:t xml:space="preserve">საქართველოში საინვესტიციო ფონდი შესაძლებელია დაფუძნდეს საინვესტიციო კომპანიის ან ერთობლივი საინვესტიციო ფონდის სახით. </w:t>
            </w:r>
          </w:p>
        </w:tc>
        <w:tc>
          <w:tcPr>
            <w:tcW w:w="1560" w:type="dxa"/>
            <w:vMerge w:val="restart"/>
            <w:noWrap/>
            <w:hideMark/>
          </w:tcPr>
          <w:p w14:paraId="2112F41D" w14:textId="77777777" w:rsidR="00C75550" w:rsidRPr="00DC66D1" w:rsidRDefault="00C75550" w:rsidP="00376C10">
            <w:pPr>
              <w:spacing w:after="160"/>
              <w:jc w:val="center"/>
              <w:rPr>
                <w:sz w:val="21"/>
                <w:szCs w:val="21"/>
                <w:lang w:val="ka-GE"/>
              </w:rPr>
            </w:pPr>
            <w:r w:rsidRPr="00DC66D1">
              <w:rPr>
                <w:sz w:val="21"/>
                <w:szCs w:val="21"/>
                <w:lang w:val="ka-GE"/>
              </w:rPr>
              <w:t>სშ</w:t>
            </w:r>
          </w:p>
        </w:tc>
        <w:tc>
          <w:tcPr>
            <w:tcW w:w="2404" w:type="dxa"/>
            <w:vMerge w:val="restart"/>
            <w:hideMark/>
          </w:tcPr>
          <w:p w14:paraId="6F2BC118" w14:textId="77777777" w:rsidR="00C75550" w:rsidRPr="00DC66D1" w:rsidRDefault="00C75550">
            <w:pPr>
              <w:rPr>
                <w:sz w:val="21"/>
                <w:szCs w:val="21"/>
                <w:lang w:val="ka-GE"/>
              </w:rPr>
            </w:pPr>
            <w:r w:rsidRPr="00DC66D1">
              <w:rPr>
                <w:sz w:val="21"/>
                <w:szCs w:val="21"/>
                <w:lang w:val="ka-GE"/>
              </w:rPr>
              <w:t> </w:t>
            </w:r>
          </w:p>
        </w:tc>
      </w:tr>
      <w:tr w:rsidR="00C75550" w:rsidRPr="00DC66D1" w14:paraId="6DB28770" w14:textId="77777777" w:rsidTr="00462AB2">
        <w:trPr>
          <w:trHeight w:val="2865"/>
        </w:trPr>
        <w:tc>
          <w:tcPr>
            <w:tcW w:w="988" w:type="dxa"/>
            <w:vMerge/>
          </w:tcPr>
          <w:p w14:paraId="78074572" w14:textId="77777777" w:rsidR="00C75550" w:rsidRPr="00DC66D1" w:rsidRDefault="00C75550" w:rsidP="00376C10">
            <w:pPr>
              <w:rPr>
                <w:sz w:val="21"/>
                <w:szCs w:val="21"/>
                <w:lang w:val="ka-GE"/>
              </w:rPr>
            </w:pPr>
          </w:p>
        </w:tc>
        <w:tc>
          <w:tcPr>
            <w:tcW w:w="4394" w:type="dxa"/>
            <w:vMerge/>
          </w:tcPr>
          <w:p w14:paraId="4A0031B5" w14:textId="77777777" w:rsidR="00C75550" w:rsidRPr="00DC66D1" w:rsidDel="00E44F9A" w:rsidRDefault="00C75550">
            <w:pPr>
              <w:rPr>
                <w:sz w:val="21"/>
                <w:szCs w:val="21"/>
                <w:lang w:val="ka-GE"/>
              </w:rPr>
            </w:pPr>
          </w:p>
        </w:tc>
        <w:tc>
          <w:tcPr>
            <w:tcW w:w="567" w:type="dxa"/>
            <w:vMerge/>
            <w:noWrap/>
          </w:tcPr>
          <w:p w14:paraId="047FBA02" w14:textId="77777777" w:rsidR="00C75550" w:rsidRPr="00DC66D1" w:rsidRDefault="00C75550" w:rsidP="00376C10">
            <w:pPr>
              <w:rPr>
                <w:sz w:val="21"/>
                <w:szCs w:val="21"/>
                <w:lang w:val="ka-GE"/>
              </w:rPr>
            </w:pPr>
          </w:p>
        </w:tc>
        <w:tc>
          <w:tcPr>
            <w:tcW w:w="1276" w:type="dxa"/>
          </w:tcPr>
          <w:p w14:paraId="330F9C9E" w14:textId="77777777" w:rsidR="00C75550" w:rsidRPr="00DC66D1" w:rsidRDefault="00C75550" w:rsidP="00376C10">
            <w:pPr>
              <w:rPr>
                <w:sz w:val="21"/>
                <w:szCs w:val="21"/>
                <w:lang w:val="ka-GE"/>
              </w:rPr>
            </w:pPr>
            <w:r w:rsidRPr="00DC66D1">
              <w:rPr>
                <w:sz w:val="21"/>
                <w:szCs w:val="21"/>
                <w:lang w:val="ka-GE"/>
              </w:rPr>
              <w:t xml:space="preserve">5.2 </w:t>
            </w:r>
          </w:p>
        </w:tc>
        <w:tc>
          <w:tcPr>
            <w:tcW w:w="4110" w:type="dxa"/>
          </w:tcPr>
          <w:p w14:paraId="78F83495" w14:textId="172D04DA" w:rsidR="00C75550" w:rsidRPr="00DC66D1" w:rsidRDefault="00C75550" w:rsidP="00063BFC">
            <w:pPr>
              <w:rPr>
                <w:sz w:val="21"/>
                <w:szCs w:val="21"/>
                <w:lang w:val="ka-GE"/>
              </w:rPr>
            </w:pPr>
            <w:r w:rsidRPr="00DC66D1">
              <w:rPr>
                <w:sz w:val="21"/>
                <w:szCs w:val="21"/>
                <w:lang w:val="ka-GE"/>
              </w:rPr>
              <w:t xml:space="preserve">საინვესტიციო ფონდი საინვესტიციო კომპანიის სახით შესაძლოა </w:t>
            </w:r>
            <w:r w:rsidR="00063BFC" w:rsidRPr="00DC66D1">
              <w:rPr>
                <w:sz w:val="21"/>
                <w:szCs w:val="21"/>
                <w:lang w:val="ka-GE"/>
              </w:rPr>
              <w:t xml:space="preserve">არსებობდეს </w:t>
            </w:r>
            <w:r w:rsidRPr="00DC66D1">
              <w:rPr>
                <w:sz w:val="21"/>
                <w:szCs w:val="21"/>
                <w:lang w:val="ka-GE"/>
              </w:rPr>
              <w:t xml:space="preserve">სააქციო საზოგადოების ფორმით, „მეწარმეთა შესახებ“ საქართველოს კანონის შესაბამისად. დახურული სახის რეგისტრირებული საინვესტიციო კომპანია შესაძლებელია ასევე </w:t>
            </w:r>
            <w:r w:rsidR="00063BFC" w:rsidRPr="00DC66D1">
              <w:rPr>
                <w:sz w:val="21"/>
                <w:szCs w:val="21"/>
                <w:lang w:val="ka-GE"/>
              </w:rPr>
              <w:t xml:space="preserve">არსებობდეს </w:t>
            </w:r>
            <w:r w:rsidRPr="00DC66D1">
              <w:rPr>
                <w:sz w:val="21"/>
                <w:szCs w:val="21"/>
                <w:lang w:val="ka-GE"/>
              </w:rPr>
              <w:t>შეზღუდული პასუხისმგებლობის საზოგადოების ან კომანდიტური საზოგადოების ფორმით, „მეწარმეთა შესახებ“ საქართველოს კანონის შესაბამისად. თუ საინვესტიციო კომპანიამ დანიშნა აქტივების მმართველი კომპანია, ასეთი ფონდის ხელმძღვანელობითი და წარმომადგენლობითი უფლებამოსილების განმახორციელებელ პირს წარმოადგენს აქტივების მმართველი კომპანია.</w:t>
            </w:r>
          </w:p>
        </w:tc>
        <w:tc>
          <w:tcPr>
            <w:tcW w:w="1560" w:type="dxa"/>
            <w:vMerge/>
            <w:noWrap/>
          </w:tcPr>
          <w:p w14:paraId="65063A81" w14:textId="77777777" w:rsidR="00C75550" w:rsidRPr="00DC66D1" w:rsidRDefault="00C75550" w:rsidP="00376C10">
            <w:pPr>
              <w:jc w:val="center"/>
              <w:rPr>
                <w:sz w:val="21"/>
                <w:szCs w:val="21"/>
                <w:lang w:val="ka-GE"/>
              </w:rPr>
            </w:pPr>
          </w:p>
        </w:tc>
        <w:tc>
          <w:tcPr>
            <w:tcW w:w="2404" w:type="dxa"/>
            <w:vMerge/>
          </w:tcPr>
          <w:p w14:paraId="3AFF42CD" w14:textId="77777777" w:rsidR="00C75550" w:rsidRPr="00DC66D1" w:rsidRDefault="00C75550">
            <w:pPr>
              <w:rPr>
                <w:sz w:val="21"/>
                <w:szCs w:val="21"/>
                <w:lang w:val="ka-GE"/>
              </w:rPr>
            </w:pPr>
          </w:p>
        </w:tc>
      </w:tr>
      <w:tr w:rsidR="00C75550" w:rsidRPr="00DC66D1" w14:paraId="0BB396D5" w14:textId="77777777" w:rsidTr="00462AB2">
        <w:trPr>
          <w:trHeight w:val="2865"/>
        </w:trPr>
        <w:tc>
          <w:tcPr>
            <w:tcW w:w="988" w:type="dxa"/>
            <w:vMerge/>
          </w:tcPr>
          <w:p w14:paraId="7502D323" w14:textId="77777777" w:rsidR="00C75550" w:rsidRPr="00DC66D1" w:rsidRDefault="00C75550" w:rsidP="00376C10">
            <w:pPr>
              <w:rPr>
                <w:sz w:val="21"/>
                <w:szCs w:val="21"/>
                <w:lang w:val="ka-GE"/>
              </w:rPr>
            </w:pPr>
          </w:p>
        </w:tc>
        <w:tc>
          <w:tcPr>
            <w:tcW w:w="4394" w:type="dxa"/>
            <w:vMerge/>
          </w:tcPr>
          <w:p w14:paraId="086AE4DF" w14:textId="77777777" w:rsidR="00C75550" w:rsidRPr="00DC66D1" w:rsidDel="00E44F9A" w:rsidRDefault="00C75550">
            <w:pPr>
              <w:rPr>
                <w:sz w:val="21"/>
                <w:szCs w:val="21"/>
                <w:lang w:val="ka-GE"/>
              </w:rPr>
            </w:pPr>
          </w:p>
        </w:tc>
        <w:tc>
          <w:tcPr>
            <w:tcW w:w="567" w:type="dxa"/>
            <w:vMerge/>
            <w:noWrap/>
          </w:tcPr>
          <w:p w14:paraId="07DAFBEF" w14:textId="77777777" w:rsidR="00C75550" w:rsidRPr="00DC66D1" w:rsidRDefault="00C75550" w:rsidP="00376C10">
            <w:pPr>
              <w:rPr>
                <w:sz w:val="21"/>
                <w:szCs w:val="21"/>
                <w:lang w:val="ka-GE"/>
              </w:rPr>
            </w:pPr>
          </w:p>
        </w:tc>
        <w:tc>
          <w:tcPr>
            <w:tcW w:w="1276" w:type="dxa"/>
          </w:tcPr>
          <w:p w14:paraId="76FFA6C9" w14:textId="20B4156E" w:rsidR="00C75550" w:rsidRPr="00DC66D1" w:rsidRDefault="0013126E" w:rsidP="00376C10">
            <w:pPr>
              <w:rPr>
                <w:sz w:val="21"/>
                <w:szCs w:val="21"/>
                <w:lang w:val="ka-GE"/>
              </w:rPr>
            </w:pPr>
            <w:r w:rsidRPr="00DC66D1">
              <w:rPr>
                <w:sz w:val="21"/>
                <w:szCs w:val="21"/>
                <w:lang w:val="ka-GE"/>
              </w:rPr>
              <w:t>5.4</w:t>
            </w:r>
          </w:p>
        </w:tc>
        <w:tc>
          <w:tcPr>
            <w:tcW w:w="4110" w:type="dxa"/>
          </w:tcPr>
          <w:p w14:paraId="37BFECE8" w14:textId="77777777" w:rsidR="00C432DB" w:rsidRPr="00DC66D1" w:rsidRDefault="00C432DB" w:rsidP="00C432DB">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საინვესტიციო ფონდი ერთობლივი საინვესტიციო ფონდის სახით უნდა დაფუძნდეს სახელშეკრულებო სქემად, რომელსაც მართავს და წარმოადგენს შესაბამისი უფლებამოსილების მქონე აქტივების მმართველი კომპანია. </w:t>
            </w:r>
          </w:p>
          <w:p w14:paraId="48AE583E" w14:textId="5551A1FB" w:rsidR="00C75550" w:rsidRPr="00DC66D1" w:rsidRDefault="00C75550" w:rsidP="00376C10">
            <w:pPr>
              <w:rPr>
                <w:sz w:val="21"/>
                <w:szCs w:val="21"/>
                <w:lang w:val="ka-GE"/>
              </w:rPr>
            </w:pPr>
          </w:p>
        </w:tc>
        <w:tc>
          <w:tcPr>
            <w:tcW w:w="1560" w:type="dxa"/>
            <w:vMerge/>
            <w:noWrap/>
          </w:tcPr>
          <w:p w14:paraId="637C19AA" w14:textId="77777777" w:rsidR="00C75550" w:rsidRPr="00DC66D1" w:rsidRDefault="00C75550" w:rsidP="00376C10">
            <w:pPr>
              <w:jc w:val="center"/>
              <w:rPr>
                <w:sz w:val="21"/>
                <w:szCs w:val="21"/>
                <w:lang w:val="ka-GE"/>
              </w:rPr>
            </w:pPr>
          </w:p>
        </w:tc>
        <w:tc>
          <w:tcPr>
            <w:tcW w:w="2404" w:type="dxa"/>
            <w:vMerge/>
          </w:tcPr>
          <w:p w14:paraId="2AF1721D" w14:textId="77777777" w:rsidR="00C75550" w:rsidRPr="00DC66D1" w:rsidRDefault="00C75550">
            <w:pPr>
              <w:rPr>
                <w:sz w:val="21"/>
                <w:szCs w:val="21"/>
                <w:lang w:val="ka-GE"/>
              </w:rPr>
            </w:pPr>
          </w:p>
        </w:tc>
      </w:tr>
      <w:tr w:rsidR="00C75550" w:rsidRPr="00DC66D1" w14:paraId="4876AFC3" w14:textId="77777777" w:rsidTr="00462AB2">
        <w:trPr>
          <w:trHeight w:val="2865"/>
        </w:trPr>
        <w:tc>
          <w:tcPr>
            <w:tcW w:w="988" w:type="dxa"/>
            <w:vMerge/>
          </w:tcPr>
          <w:p w14:paraId="03AE2A1F" w14:textId="77777777" w:rsidR="00C75550" w:rsidRPr="00DC66D1" w:rsidRDefault="00C75550" w:rsidP="00376C10">
            <w:pPr>
              <w:rPr>
                <w:sz w:val="21"/>
                <w:szCs w:val="21"/>
                <w:lang w:val="ka-GE"/>
              </w:rPr>
            </w:pPr>
          </w:p>
        </w:tc>
        <w:tc>
          <w:tcPr>
            <w:tcW w:w="4394" w:type="dxa"/>
            <w:vMerge/>
          </w:tcPr>
          <w:p w14:paraId="4B929857" w14:textId="77777777" w:rsidR="00C75550" w:rsidRPr="00DC66D1" w:rsidDel="00E44F9A" w:rsidRDefault="00C75550">
            <w:pPr>
              <w:rPr>
                <w:sz w:val="21"/>
                <w:szCs w:val="21"/>
                <w:lang w:val="ka-GE"/>
              </w:rPr>
            </w:pPr>
          </w:p>
        </w:tc>
        <w:tc>
          <w:tcPr>
            <w:tcW w:w="567" w:type="dxa"/>
            <w:vMerge/>
            <w:noWrap/>
          </w:tcPr>
          <w:p w14:paraId="51EB1A78" w14:textId="77777777" w:rsidR="00C75550" w:rsidRPr="00DC66D1" w:rsidRDefault="00C75550" w:rsidP="00376C10">
            <w:pPr>
              <w:rPr>
                <w:sz w:val="21"/>
                <w:szCs w:val="21"/>
                <w:lang w:val="ka-GE"/>
              </w:rPr>
            </w:pPr>
          </w:p>
        </w:tc>
        <w:tc>
          <w:tcPr>
            <w:tcW w:w="1276" w:type="dxa"/>
          </w:tcPr>
          <w:p w14:paraId="436357C4" w14:textId="7861C2B0" w:rsidR="00C75550" w:rsidRPr="00DC66D1" w:rsidRDefault="0013126E" w:rsidP="00376C10">
            <w:pPr>
              <w:rPr>
                <w:sz w:val="21"/>
                <w:szCs w:val="21"/>
                <w:lang w:val="ka-GE"/>
              </w:rPr>
            </w:pPr>
            <w:r w:rsidRPr="00DC66D1">
              <w:rPr>
                <w:sz w:val="21"/>
                <w:szCs w:val="21"/>
                <w:lang w:val="ka-GE"/>
              </w:rPr>
              <w:t>5.5</w:t>
            </w:r>
          </w:p>
        </w:tc>
        <w:tc>
          <w:tcPr>
            <w:tcW w:w="4110" w:type="dxa"/>
          </w:tcPr>
          <w:p w14:paraId="318E4B42" w14:textId="77777777" w:rsidR="0013126E" w:rsidRPr="00DC66D1" w:rsidRDefault="0013126E" w:rsidP="0013126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საინვესტიციო ფონდს შესაძლოა  მართავდეს მხოლოდ ერთი აქტივების მმართველი კომპანია.</w:t>
            </w:r>
          </w:p>
          <w:p w14:paraId="552AE2CD" w14:textId="409BBC29" w:rsidR="00C75550" w:rsidRPr="00DC66D1" w:rsidRDefault="00C75550" w:rsidP="00376C10">
            <w:pPr>
              <w:rPr>
                <w:sz w:val="21"/>
                <w:szCs w:val="21"/>
                <w:lang w:val="ka-GE"/>
              </w:rPr>
            </w:pPr>
          </w:p>
        </w:tc>
        <w:tc>
          <w:tcPr>
            <w:tcW w:w="1560" w:type="dxa"/>
            <w:vMerge/>
            <w:noWrap/>
          </w:tcPr>
          <w:p w14:paraId="694BC230" w14:textId="77777777" w:rsidR="00C75550" w:rsidRPr="00DC66D1" w:rsidRDefault="00C75550" w:rsidP="00376C10">
            <w:pPr>
              <w:jc w:val="center"/>
              <w:rPr>
                <w:sz w:val="21"/>
                <w:szCs w:val="21"/>
                <w:lang w:val="ka-GE"/>
              </w:rPr>
            </w:pPr>
          </w:p>
        </w:tc>
        <w:tc>
          <w:tcPr>
            <w:tcW w:w="2404" w:type="dxa"/>
            <w:vMerge/>
          </w:tcPr>
          <w:p w14:paraId="1A65A4F9" w14:textId="77777777" w:rsidR="00C75550" w:rsidRPr="00DC66D1" w:rsidRDefault="00C75550">
            <w:pPr>
              <w:rPr>
                <w:sz w:val="21"/>
                <w:szCs w:val="21"/>
                <w:lang w:val="ka-GE"/>
              </w:rPr>
            </w:pPr>
          </w:p>
        </w:tc>
      </w:tr>
      <w:tr w:rsidR="00F552BE" w:rsidRPr="00DC66D1" w14:paraId="3D6A42ED" w14:textId="77777777" w:rsidTr="00462AB2">
        <w:trPr>
          <w:trHeight w:val="675"/>
        </w:trPr>
        <w:tc>
          <w:tcPr>
            <w:tcW w:w="988" w:type="dxa"/>
            <w:hideMark/>
          </w:tcPr>
          <w:p w14:paraId="0C419460" w14:textId="77777777" w:rsidR="00376C10" w:rsidRPr="00DC66D1" w:rsidRDefault="00376C10" w:rsidP="00376C10">
            <w:pPr>
              <w:rPr>
                <w:sz w:val="21"/>
                <w:szCs w:val="21"/>
                <w:lang w:val="ka-GE"/>
              </w:rPr>
            </w:pPr>
            <w:r w:rsidRPr="00DC66D1">
              <w:rPr>
                <w:sz w:val="21"/>
                <w:szCs w:val="21"/>
                <w:lang w:val="ka-GE"/>
              </w:rPr>
              <w:t>1(4)</w:t>
            </w:r>
          </w:p>
        </w:tc>
        <w:tc>
          <w:tcPr>
            <w:tcW w:w="4394" w:type="dxa"/>
            <w:hideMark/>
          </w:tcPr>
          <w:p w14:paraId="4AE5D3C2" w14:textId="0F78F8FB" w:rsidR="00376C10" w:rsidRPr="00DC66D1" w:rsidRDefault="00376C10">
            <w:pPr>
              <w:rPr>
                <w:sz w:val="21"/>
                <w:szCs w:val="21"/>
                <w:lang w:val="ka-GE"/>
              </w:rPr>
            </w:pPr>
            <w:r w:rsidRPr="00DC66D1">
              <w:rPr>
                <w:sz w:val="21"/>
                <w:szCs w:val="21"/>
                <w:lang w:val="ka-GE"/>
              </w:rPr>
              <w:t>საინვესტიციო საწარმოები, რომელთა აქტივების ინვესტირება ხორციელდება შვილობილი კომპანიის შუამავალი კომპანიის საშუალებით, ძირითადად მიმოქცევადი ფასიანი ქაღალდების გარდა, არ ექვემდებარებიან ამ დირექტივას.</w:t>
            </w:r>
          </w:p>
        </w:tc>
        <w:tc>
          <w:tcPr>
            <w:tcW w:w="567" w:type="dxa"/>
            <w:noWrap/>
            <w:hideMark/>
          </w:tcPr>
          <w:p w14:paraId="6DF98BBF" w14:textId="77777777" w:rsidR="00376C10" w:rsidRPr="00DC66D1" w:rsidRDefault="00376C10" w:rsidP="00376C10">
            <w:pPr>
              <w:rPr>
                <w:sz w:val="21"/>
                <w:szCs w:val="21"/>
                <w:lang w:val="ka-GE"/>
              </w:rPr>
            </w:pPr>
            <w:r w:rsidRPr="00DC66D1">
              <w:rPr>
                <w:sz w:val="21"/>
                <w:szCs w:val="21"/>
                <w:lang w:val="ka-GE"/>
              </w:rPr>
              <w:t> </w:t>
            </w:r>
            <w:r w:rsidR="00E50F6D" w:rsidRPr="00DC66D1">
              <w:rPr>
                <w:sz w:val="21"/>
                <w:szCs w:val="21"/>
                <w:lang w:val="ka-GE"/>
              </w:rPr>
              <w:t>1</w:t>
            </w:r>
          </w:p>
        </w:tc>
        <w:tc>
          <w:tcPr>
            <w:tcW w:w="1276" w:type="dxa"/>
            <w:hideMark/>
          </w:tcPr>
          <w:p w14:paraId="1973092A" w14:textId="77777777" w:rsidR="00376C10" w:rsidRPr="00DC66D1" w:rsidRDefault="00376C10" w:rsidP="00376C10">
            <w:pPr>
              <w:rPr>
                <w:sz w:val="21"/>
                <w:szCs w:val="21"/>
                <w:lang w:val="ka-GE"/>
              </w:rPr>
            </w:pPr>
            <w:r w:rsidRPr="00DC66D1">
              <w:rPr>
                <w:sz w:val="21"/>
                <w:szCs w:val="21"/>
                <w:lang w:val="ka-GE"/>
              </w:rPr>
              <w:t> </w:t>
            </w:r>
            <w:r w:rsidR="00E50F6D" w:rsidRPr="00DC66D1">
              <w:rPr>
                <w:sz w:val="21"/>
                <w:szCs w:val="21"/>
                <w:lang w:val="ka-GE"/>
              </w:rPr>
              <w:t>1.3.ბ</w:t>
            </w:r>
          </w:p>
        </w:tc>
        <w:tc>
          <w:tcPr>
            <w:tcW w:w="4110" w:type="dxa"/>
            <w:hideMark/>
          </w:tcPr>
          <w:p w14:paraId="6D333D96" w14:textId="2EF45D92" w:rsidR="00376C10" w:rsidRPr="00DC66D1" w:rsidRDefault="00E50F6D" w:rsidP="00537278">
            <w:pPr>
              <w:jc w:val="both"/>
              <w:rPr>
                <w:sz w:val="21"/>
                <w:szCs w:val="21"/>
                <w:lang w:val="ka-GE"/>
              </w:rPr>
            </w:pPr>
            <w:r w:rsidRPr="00DC66D1">
              <w:rPr>
                <w:sz w:val="21"/>
                <w:szCs w:val="21"/>
                <w:lang w:val="ka-GE"/>
              </w:rPr>
              <w:t>ამ კანონის მოქმედება არ ვრცელდება:</w:t>
            </w:r>
          </w:p>
          <w:p w14:paraId="61CE9F92" w14:textId="77777777" w:rsidR="00E50F6D" w:rsidRPr="00DC66D1" w:rsidRDefault="00E50F6D" w:rsidP="00537278">
            <w:pPr>
              <w:jc w:val="both"/>
              <w:rPr>
                <w:sz w:val="21"/>
                <w:szCs w:val="21"/>
                <w:lang w:val="ka-GE"/>
              </w:rPr>
            </w:pPr>
            <w:r w:rsidRPr="00DC66D1">
              <w:rPr>
                <w:sz w:val="21"/>
                <w:szCs w:val="21"/>
                <w:lang w:val="ka-GE"/>
              </w:rPr>
              <w:t>ბ) ჰოლდინგურ კომპანიებზე;</w:t>
            </w:r>
          </w:p>
        </w:tc>
        <w:tc>
          <w:tcPr>
            <w:tcW w:w="1560" w:type="dxa"/>
            <w:noWrap/>
            <w:hideMark/>
          </w:tcPr>
          <w:p w14:paraId="4ECC9C73" w14:textId="6FB68034" w:rsidR="00376C10" w:rsidRPr="00DC66D1" w:rsidRDefault="00E50F6D" w:rsidP="00E50F6D">
            <w:pPr>
              <w:jc w:val="center"/>
              <w:rPr>
                <w:sz w:val="21"/>
                <w:szCs w:val="21"/>
                <w:lang w:val="ka-GE"/>
              </w:rPr>
            </w:pPr>
            <w:r w:rsidRPr="00DC66D1">
              <w:rPr>
                <w:sz w:val="21"/>
                <w:szCs w:val="21"/>
                <w:lang w:val="ka-GE"/>
              </w:rPr>
              <w:t>ს</w:t>
            </w:r>
            <w:r w:rsidR="00376C10" w:rsidRPr="00DC66D1">
              <w:rPr>
                <w:sz w:val="21"/>
                <w:szCs w:val="21"/>
                <w:lang w:val="ka-GE"/>
              </w:rPr>
              <w:t>შ</w:t>
            </w:r>
          </w:p>
        </w:tc>
        <w:tc>
          <w:tcPr>
            <w:tcW w:w="2404" w:type="dxa"/>
            <w:hideMark/>
          </w:tcPr>
          <w:p w14:paraId="1A9ABDA6" w14:textId="3A875747" w:rsidR="00376C10" w:rsidRPr="00DC66D1" w:rsidRDefault="00E206EF" w:rsidP="00E206EF">
            <w:pPr>
              <w:rPr>
                <w:sz w:val="21"/>
                <w:szCs w:val="21"/>
                <w:lang w:val="ka-GE"/>
              </w:rPr>
            </w:pPr>
            <w:r w:rsidRPr="00DC66D1">
              <w:rPr>
                <w:sz w:val="21"/>
                <w:szCs w:val="21"/>
                <w:lang w:val="ka-GE"/>
              </w:rPr>
              <w:t xml:space="preserve">დირექტივის პირველი მუხლის მე-4 პარაგრაფში იგულისხმება </w:t>
            </w:r>
            <w:r w:rsidR="00376C10" w:rsidRPr="00DC66D1">
              <w:rPr>
                <w:sz w:val="21"/>
                <w:szCs w:val="21"/>
                <w:lang w:val="ka-GE"/>
              </w:rPr>
              <w:t>ჰოლდინგური კომპანია</w:t>
            </w:r>
            <w:r w:rsidRPr="00DC66D1">
              <w:rPr>
                <w:sz w:val="21"/>
                <w:szCs w:val="21"/>
                <w:lang w:val="ka-GE"/>
              </w:rPr>
              <w:t>, რომელიც</w:t>
            </w:r>
            <w:r w:rsidR="00376C10" w:rsidRPr="00DC66D1">
              <w:rPr>
                <w:sz w:val="21"/>
                <w:szCs w:val="21"/>
                <w:lang w:val="ka-GE"/>
              </w:rPr>
              <w:t xml:space="preserve"> </w:t>
            </w:r>
            <w:r w:rsidR="00FF58D4" w:rsidRPr="00DC66D1">
              <w:rPr>
                <w:sz w:val="21"/>
                <w:szCs w:val="21"/>
                <w:lang w:val="ka-GE"/>
              </w:rPr>
              <w:t xml:space="preserve">კანონპროექტის მოქმედების სფეროდან </w:t>
            </w:r>
            <w:r w:rsidR="00376C10" w:rsidRPr="00DC66D1">
              <w:rPr>
                <w:sz w:val="21"/>
                <w:szCs w:val="21"/>
                <w:lang w:val="ka-GE"/>
              </w:rPr>
              <w:t>გამორიცხული</w:t>
            </w:r>
            <w:r w:rsidRPr="00DC66D1">
              <w:rPr>
                <w:sz w:val="21"/>
                <w:szCs w:val="21"/>
                <w:lang w:val="ka-GE"/>
              </w:rPr>
              <w:t>ა</w:t>
            </w:r>
            <w:r w:rsidR="00376C10" w:rsidRPr="00DC66D1">
              <w:rPr>
                <w:sz w:val="21"/>
                <w:szCs w:val="21"/>
                <w:lang w:val="ka-GE"/>
              </w:rPr>
              <w:t xml:space="preserve"> </w:t>
            </w:r>
            <w:r w:rsidR="00FF58D4" w:rsidRPr="00DC66D1">
              <w:rPr>
                <w:sz w:val="21"/>
                <w:szCs w:val="21"/>
                <w:lang w:val="ka-GE"/>
              </w:rPr>
              <w:t xml:space="preserve">მისი </w:t>
            </w:r>
            <w:r w:rsidR="00376C10" w:rsidRPr="00DC66D1">
              <w:rPr>
                <w:sz w:val="21"/>
                <w:szCs w:val="21"/>
                <w:lang w:val="ka-GE"/>
              </w:rPr>
              <w:t>პირველი მუხლის მე-3 პუნქტის მიხედვით.</w:t>
            </w:r>
          </w:p>
        </w:tc>
      </w:tr>
      <w:tr w:rsidR="00F552BE" w:rsidRPr="00DC66D1" w14:paraId="586D59A0" w14:textId="77777777" w:rsidTr="00462AB2">
        <w:trPr>
          <w:trHeight w:val="1125"/>
        </w:trPr>
        <w:tc>
          <w:tcPr>
            <w:tcW w:w="988" w:type="dxa"/>
            <w:hideMark/>
          </w:tcPr>
          <w:p w14:paraId="30964BBA" w14:textId="77777777" w:rsidR="00376C10" w:rsidRPr="00DC66D1" w:rsidRDefault="00376C10" w:rsidP="00376C10">
            <w:pPr>
              <w:rPr>
                <w:sz w:val="21"/>
                <w:szCs w:val="21"/>
                <w:lang w:val="ka-GE"/>
              </w:rPr>
            </w:pPr>
            <w:r w:rsidRPr="00DC66D1">
              <w:rPr>
                <w:sz w:val="21"/>
                <w:szCs w:val="21"/>
                <w:lang w:val="ka-GE"/>
              </w:rPr>
              <w:t>1(5)</w:t>
            </w:r>
          </w:p>
        </w:tc>
        <w:tc>
          <w:tcPr>
            <w:tcW w:w="4394" w:type="dxa"/>
            <w:hideMark/>
          </w:tcPr>
          <w:p w14:paraId="10E3D8F1" w14:textId="752C24C4" w:rsidR="00376C10" w:rsidRPr="00DC66D1" w:rsidRDefault="00376C10">
            <w:pPr>
              <w:rPr>
                <w:sz w:val="21"/>
                <w:szCs w:val="21"/>
                <w:lang w:val="ka-GE"/>
              </w:rPr>
            </w:pPr>
            <w:r w:rsidRPr="00DC66D1">
              <w:rPr>
                <w:sz w:val="21"/>
                <w:szCs w:val="21"/>
                <w:lang w:val="ka-GE"/>
              </w:rPr>
              <w:t>წევრმა სახელმწიფოებმა უნდა აუკრძალონ მიმოქცევად ფასიან ქაღალდებში კოლექტიური ინვესტიციების განსახორციელებლად შექმნილ საწარმოებს, რომლებიც ექვემდებარებიან წინამდებარე დირექტივას, კოლექტიური ინვესტიციების განსახორციელებლად შექმნილი საწარმოებად გადაქცევა, რომლებიც არ არის გათვალისწინებული წინამდებარე დირექტივით.</w:t>
            </w:r>
          </w:p>
        </w:tc>
        <w:tc>
          <w:tcPr>
            <w:tcW w:w="567" w:type="dxa"/>
            <w:noWrap/>
            <w:hideMark/>
          </w:tcPr>
          <w:p w14:paraId="10065C23" w14:textId="77777777" w:rsidR="00376C10" w:rsidRPr="00DC66D1" w:rsidRDefault="00376C10" w:rsidP="00376C10">
            <w:pPr>
              <w:rPr>
                <w:sz w:val="21"/>
                <w:szCs w:val="21"/>
                <w:lang w:val="ka-GE"/>
              </w:rPr>
            </w:pPr>
            <w:r w:rsidRPr="00DC66D1">
              <w:rPr>
                <w:sz w:val="21"/>
                <w:szCs w:val="21"/>
                <w:lang w:val="ka-GE"/>
              </w:rPr>
              <w:t> </w:t>
            </w:r>
          </w:p>
        </w:tc>
        <w:tc>
          <w:tcPr>
            <w:tcW w:w="1276" w:type="dxa"/>
            <w:hideMark/>
          </w:tcPr>
          <w:p w14:paraId="5F09623C" w14:textId="77777777" w:rsidR="00376C10" w:rsidRPr="00DC66D1" w:rsidRDefault="00376C10" w:rsidP="00376C10">
            <w:pPr>
              <w:rPr>
                <w:sz w:val="21"/>
                <w:szCs w:val="21"/>
                <w:lang w:val="ka-GE"/>
              </w:rPr>
            </w:pPr>
            <w:r w:rsidRPr="00DC66D1">
              <w:rPr>
                <w:sz w:val="21"/>
                <w:szCs w:val="21"/>
                <w:lang w:val="ka-GE"/>
              </w:rPr>
              <w:t> </w:t>
            </w:r>
          </w:p>
        </w:tc>
        <w:tc>
          <w:tcPr>
            <w:tcW w:w="4110" w:type="dxa"/>
            <w:hideMark/>
          </w:tcPr>
          <w:p w14:paraId="060A887E" w14:textId="77777777" w:rsidR="00376C10" w:rsidRPr="00DC66D1" w:rsidRDefault="00376C10">
            <w:pPr>
              <w:rPr>
                <w:sz w:val="21"/>
                <w:szCs w:val="21"/>
                <w:lang w:val="ka-GE"/>
              </w:rPr>
            </w:pPr>
            <w:r w:rsidRPr="00DC66D1">
              <w:rPr>
                <w:sz w:val="21"/>
                <w:szCs w:val="21"/>
                <w:lang w:val="ka-GE"/>
              </w:rPr>
              <w:t> </w:t>
            </w:r>
          </w:p>
        </w:tc>
        <w:tc>
          <w:tcPr>
            <w:tcW w:w="1560" w:type="dxa"/>
            <w:noWrap/>
            <w:hideMark/>
          </w:tcPr>
          <w:p w14:paraId="5D230471" w14:textId="77777777" w:rsidR="00376C10" w:rsidRPr="00DC66D1" w:rsidRDefault="00376C10" w:rsidP="00376C10">
            <w:pPr>
              <w:jc w:val="center"/>
              <w:rPr>
                <w:sz w:val="21"/>
                <w:szCs w:val="21"/>
                <w:lang w:val="ka-GE"/>
              </w:rPr>
            </w:pPr>
            <w:r w:rsidRPr="00DC66D1">
              <w:rPr>
                <w:sz w:val="21"/>
                <w:szCs w:val="21"/>
                <w:lang w:val="ka-GE"/>
              </w:rPr>
              <w:t>ას</w:t>
            </w:r>
          </w:p>
        </w:tc>
        <w:tc>
          <w:tcPr>
            <w:tcW w:w="2404" w:type="dxa"/>
            <w:hideMark/>
          </w:tcPr>
          <w:p w14:paraId="236E4582" w14:textId="77777777" w:rsidR="00376C10" w:rsidRPr="00DC66D1" w:rsidRDefault="00376C10">
            <w:pPr>
              <w:rPr>
                <w:sz w:val="21"/>
                <w:szCs w:val="21"/>
                <w:lang w:val="ka-GE"/>
              </w:rPr>
            </w:pPr>
            <w:r w:rsidRPr="00DC66D1">
              <w:rPr>
                <w:sz w:val="21"/>
                <w:szCs w:val="21"/>
                <w:lang w:val="ka-GE"/>
              </w:rPr>
              <w:t>ეხება ევროკავშირის წევრ სახელმწიფოებს</w:t>
            </w:r>
          </w:p>
        </w:tc>
      </w:tr>
      <w:tr w:rsidR="00F552BE" w:rsidRPr="00DC66D1" w14:paraId="548CBBFB" w14:textId="77777777" w:rsidTr="00462AB2">
        <w:trPr>
          <w:trHeight w:val="2475"/>
        </w:trPr>
        <w:tc>
          <w:tcPr>
            <w:tcW w:w="988" w:type="dxa"/>
            <w:hideMark/>
          </w:tcPr>
          <w:p w14:paraId="76144150" w14:textId="77777777" w:rsidR="00376C10" w:rsidRPr="00DC66D1" w:rsidRDefault="00376C10" w:rsidP="00376C10">
            <w:pPr>
              <w:rPr>
                <w:sz w:val="21"/>
                <w:szCs w:val="21"/>
                <w:lang w:val="ka-GE"/>
              </w:rPr>
            </w:pPr>
            <w:r w:rsidRPr="00DC66D1">
              <w:rPr>
                <w:sz w:val="21"/>
                <w:szCs w:val="21"/>
                <w:lang w:val="ka-GE"/>
              </w:rPr>
              <w:lastRenderedPageBreak/>
              <w:t>1(6)</w:t>
            </w:r>
          </w:p>
        </w:tc>
        <w:tc>
          <w:tcPr>
            <w:tcW w:w="4394" w:type="dxa"/>
            <w:hideMark/>
          </w:tcPr>
          <w:p w14:paraId="021A9360" w14:textId="584D51A7" w:rsidR="00376C10" w:rsidRPr="00DC66D1" w:rsidRDefault="00376C10">
            <w:pPr>
              <w:rPr>
                <w:sz w:val="21"/>
                <w:szCs w:val="21"/>
                <w:lang w:val="ka-GE"/>
              </w:rPr>
            </w:pPr>
            <w:r w:rsidRPr="00DC66D1">
              <w:rPr>
                <w:sz w:val="21"/>
                <w:szCs w:val="21"/>
                <w:lang w:val="ka-GE"/>
              </w:rPr>
              <w:t>ევროგაერთიანების კანონმდებლობის დებულებების შესაბამისად, რომელიც არეგულირებს კაპიტალის მიმოქცევას და 91-ე და 92-ე მუხლების შესაბამისად და 108(1)-ე მუხლის მეორე ქვეაბზაცის შესაბამისად, წევრმა სახელმწიფოებმა უნდა გამოიყენონ ნებისმიერი სხვა დებულებები, წინამდებარე დირექტივით გათვალისწინებულ სფეროში სხვა წევრ სახეკლმწიფოში დაფუძნებული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მიმართ, ან პაიების მიმართ, რომლებიც გამოშვებულია ამ მიმოქცევად ფასიან ქაღალდებში კოლექტიური ინვესტიციების განსახორციელებლად შექმნილი საწარმოების მიერ, როდესაც აღნიშნული მიმოქცევად ფასიან ქაღალდებში კოლექტიური ინვესტიციების განსახორციელებლად შექმნილ საწარმოებს ბაზარზე გააქვთ მათი პაიები აღნიშნული წევრი სახელმწიფოს ტერიტორიის ფარგლებში.</w:t>
            </w:r>
          </w:p>
        </w:tc>
        <w:tc>
          <w:tcPr>
            <w:tcW w:w="567" w:type="dxa"/>
            <w:noWrap/>
            <w:hideMark/>
          </w:tcPr>
          <w:p w14:paraId="50948059" w14:textId="77777777" w:rsidR="00376C10" w:rsidRPr="00DC66D1" w:rsidRDefault="00376C10" w:rsidP="00376C10">
            <w:pPr>
              <w:rPr>
                <w:sz w:val="21"/>
                <w:szCs w:val="21"/>
                <w:lang w:val="ka-GE"/>
              </w:rPr>
            </w:pPr>
            <w:r w:rsidRPr="00DC66D1">
              <w:rPr>
                <w:sz w:val="21"/>
                <w:szCs w:val="21"/>
                <w:lang w:val="ka-GE"/>
              </w:rPr>
              <w:t> </w:t>
            </w:r>
          </w:p>
        </w:tc>
        <w:tc>
          <w:tcPr>
            <w:tcW w:w="1276" w:type="dxa"/>
            <w:hideMark/>
          </w:tcPr>
          <w:p w14:paraId="6C0CB232" w14:textId="77777777" w:rsidR="00376C10" w:rsidRPr="00DC66D1" w:rsidRDefault="00376C10" w:rsidP="00376C10">
            <w:pPr>
              <w:rPr>
                <w:sz w:val="21"/>
                <w:szCs w:val="21"/>
                <w:lang w:val="ka-GE"/>
              </w:rPr>
            </w:pPr>
            <w:r w:rsidRPr="00DC66D1">
              <w:rPr>
                <w:sz w:val="21"/>
                <w:szCs w:val="21"/>
                <w:lang w:val="ka-GE"/>
              </w:rPr>
              <w:t> </w:t>
            </w:r>
          </w:p>
        </w:tc>
        <w:tc>
          <w:tcPr>
            <w:tcW w:w="4110" w:type="dxa"/>
            <w:hideMark/>
          </w:tcPr>
          <w:p w14:paraId="3E1D0D2B" w14:textId="77777777" w:rsidR="00376C10" w:rsidRPr="00DC66D1" w:rsidRDefault="00376C10">
            <w:pPr>
              <w:rPr>
                <w:sz w:val="21"/>
                <w:szCs w:val="21"/>
                <w:lang w:val="ka-GE"/>
              </w:rPr>
            </w:pPr>
            <w:r w:rsidRPr="00DC66D1">
              <w:rPr>
                <w:sz w:val="21"/>
                <w:szCs w:val="21"/>
                <w:lang w:val="ka-GE"/>
              </w:rPr>
              <w:t> </w:t>
            </w:r>
          </w:p>
        </w:tc>
        <w:tc>
          <w:tcPr>
            <w:tcW w:w="1560" w:type="dxa"/>
            <w:noWrap/>
            <w:hideMark/>
          </w:tcPr>
          <w:p w14:paraId="7B8EFEC3" w14:textId="77777777" w:rsidR="00376C10" w:rsidRPr="00DC66D1" w:rsidRDefault="00376C10" w:rsidP="00376C10">
            <w:pPr>
              <w:jc w:val="center"/>
              <w:rPr>
                <w:sz w:val="21"/>
                <w:szCs w:val="21"/>
                <w:lang w:val="ka-GE"/>
              </w:rPr>
            </w:pPr>
            <w:r w:rsidRPr="00DC66D1">
              <w:rPr>
                <w:sz w:val="21"/>
                <w:szCs w:val="21"/>
                <w:lang w:val="ka-GE"/>
              </w:rPr>
              <w:t>ას</w:t>
            </w:r>
          </w:p>
        </w:tc>
        <w:tc>
          <w:tcPr>
            <w:tcW w:w="2404" w:type="dxa"/>
            <w:hideMark/>
          </w:tcPr>
          <w:p w14:paraId="37D07E5E" w14:textId="77777777" w:rsidR="00376C10" w:rsidRPr="00DC66D1" w:rsidRDefault="00376C10">
            <w:pPr>
              <w:rPr>
                <w:sz w:val="21"/>
                <w:szCs w:val="21"/>
                <w:lang w:val="ka-GE"/>
              </w:rPr>
            </w:pPr>
            <w:r w:rsidRPr="00DC66D1">
              <w:rPr>
                <w:sz w:val="21"/>
                <w:szCs w:val="21"/>
                <w:lang w:val="ka-GE"/>
              </w:rPr>
              <w:t>ეხება ევროკავშირის წევრ სახელმწიფოებს</w:t>
            </w:r>
          </w:p>
        </w:tc>
      </w:tr>
      <w:tr w:rsidR="00F552BE" w:rsidRPr="00DC66D1" w14:paraId="5913805D" w14:textId="77777777" w:rsidTr="00462AB2">
        <w:trPr>
          <w:trHeight w:val="1800"/>
        </w:trPr>
        <w:tc>
          <w:tcPr>
            <w:tcW w:w="988" w:type="dxa"/>
            <w:hideMark/>
          </w:tcPr>
          <w:p w14:paraId="3614723D" w14:textId="77777777" w:rsidR="00376C10" w:rsidRPr="00DC66D1" w:rsidRDefault="00376C10" w:rsidP="00376C10">
            <w:pPr>
              <w:rPr>
                <w:sz w:val="21"/>
                <w:szCs w:val="21"/>
                <w:lang w:val="ka-GE"/>
              </w:rPr>
            </w:pPr>
            <w:r w:rsidRPr="00DC66D1">
              <w:rPr>
                <w:sz w:val="21"/>
                <w:szCs w:val="21"/>
                <w:lang w:val="ka-GE"/>
              </w:rPr>
              <w:t>1(7)</w:t>
            </w:r>
          </w:p>
        </w:tc>
        <w:tc>
          <w:tcPr>
            <w:tcW w:w="4394" w:type="dxa"/>
            <w:hideMark/>
          </w:tcPr>
          <w:p w14:paraId="496F50C5" w14:textId="29426363" w:rsidR="00376C10" w:rsidRPr="00DC66D1" w:rsidRDefault="00376C10">
            <w:pPr>
              <w:rPr>
                <w:sz w:val="21"/>
                <w:szCs w:val="21"/>
                <w:lang w:val="ka-GE"/>
              </w:rPr>
            </w:pPr>
            <w:r w:rsidRPr="00DC66D1">
              <w:rPr>
                <w:sz w:val="21"/>
                <w:szCs w:val="21"/>
                <w:lang w:val="ka-GE"/>
              </w:rPr>
              <w:t xml:space="preserve">წინამდებარე თავის დაურღვევლად, წევრ სახელმწიფოს შეუძლია რომ გამოიყენოს მის ტერიტორიაზე დაფუძნებული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მიმართ მოთხოვნები, რომლებიც უფრო მკაცრია, ვიდრე </w:t>
            </w:r>
            <w:r w:rsidRPr="00DC66D1">
              <w:rPr>
                <w:sz w:val="21"/>
                <w:szCs w:val="21"/>
                <w:lang w:val="ka-GE"/>
              </w:rPr>
              <w:lastRenderedPageBreak/>
              <w:t>მოთხოვნები, ან დამატებით იმ მოთხოვნებზე, რომლებიც წინამდებარე დირექტივაშია განსაზღვრული, იმ პირობით, რომ ისინი ზოგადი გამოყენებისაა და არ ეწინააღმდეგება წინამდებარე დირექტივის დებულებებს.</w:t>
            </w:r>
          </w:p>
        </w:tc>
        <w:tc>
          <w:tcPr>
            <w:tcW w:w="567" w:type="dxa"/>
            <w:noWrap/>
            <w:hideMark/>
          </w:tcPr>
          <w:p w14:paraId="4E7A81C3" w14:textId="77777777" w:rsidR="00376C10" w:rsidRPr="00DC66D1" w:rsidRDefault="00376C10" w:rsidP="00376C10">
            <w:pPr>
              <w:rPr>
                <w:sz w:val="21"/>
                <w:szCs w:val="21"/>
                <w:lang w:val="ka-GE"/>
              </w:rPr>
            </w:pPr>
            <w:r w:rsidRPr="00DC66D1">
              <w:rPr>
                <w:sz w:val="21"/>
                <w:szCs w:val="21"/>
                <w:lang w:val="ka-GE"/>
              </w:rPr>
              <w:lastRenderedPageBreak/>
              <w:t>1</w:t>
            </w:r>
          </w:p>
        </w:tc>
        <w:tc>
          <w:tcPr>
            <w:tcW w:w="1276" w:type="dxa"/>
            <w:hideMark/>
          </w:tcPr>
          <w:p w14:paraId="4CD0FAC5" w14:textId="6E479701" w:rsidR="00376C10" w:rsidRPr="00DC66D1" w:rsidRDefault="00A2318D" w:rsidP="00A2318D">
            <w:pPr>
              <w:rPr>
                <w:sz w:val="21"/>
                <w:szCs w:val="21"/>
                <w:lang w:val="ka-GE"/>
              </w:rPr>
            </w:pPr>
            <w:r w:rsidRPr="00DC66D1">
              <w:rPr>
                <w:sz w:val="21"/>
                <w:szCs w:val="21"/>
                <w:lang w:val="ka-GE"/>
              </w:rPr>
              <w:t>5.</w:t>
            </w:r>
            <w:r w:rsidR="00456A17" w:rsidRPr="00DC66D1">
              <w:rPr>
                <w:sz w:val="21"/>
                <w:szCs w:val="21"/>
                <w:lang w:val="ka-GE"/>
              </w:rPr>
              <w:t>7</w:t>
            </w:r>
          </w:p>
        </w:tc>
        <w:tc>
          <w:tcPr>
            <w:tcW w:w="4110" w:type="dxa"/>
            <w:noWrap/>
            <w:hideMark/>
          </w:tcPr>
          <w:p w14:paraId="0204A849" w14:textId="4DBD3117" w:rsidR="00456A17" w:rsidRPr="00DC66D1" w:rsidRDefault="00456A17" w:rsidP="00456A17">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საზედამხედველო ორგანო უფლებამოსილია, ამ კანონის შესაბამისად, სამართლებრივი აქტის საფუძველზე დაადგინოს დამატებითი  მოთხოვნები საინვესტიციო ფონდებთან მიმართებით, საინვესტიციო ფონდის ფორმის,  საინვესტიციო პოლიტიკის, </w:t>
            </w:r>
            <w:r w:rsidRPr="00DC66D1">
              <w:rPr>
                <w:sz w:val="21"/>
                <w:szCs w:val="21"/>
                <w:lang w:val="ka-GE"/>
              </w:rPr>
              <w:lastRenderedPageBreak/>
              <w:t>საქმიანობის საგნის ან სხვა კრიტერიუმის მიხედვით.</w:t>
            </w:r>
          </w:p>
          <w:p w14:paraId="083124BF" w14:textId="09B50EC7" w:rsidR="00376C10" w:rsidRPr="00DC66D1" w:rsidRDefault="00376C10" w:rsidP="00376C10">
            <w:pPr>
              <w:rPr>
                <w:sz w:val="21"/>
                <w:szCs w:val="21"/>
                <w:lang w:val="ka-GE"/>
              </w:rPr>
            </w:pPr>
          </w:p>
        </w:tc>
        <w:tc>
          <w:tcPr>
            <w:tcW w:w="1560" w:type="dxa"/>
            <w:noWrap/>
            <w:hideMark/>
          </w:tcPr>
          <w:p w14:paraId="605B6A4F" w14:textId="77777777" w:rsidR="00376C10" w:rsidRPr="00DC66D1" w:rsidRDefault="00376C10" w:rsidP="00376C10">
            <w:pPr>
              <w:jc w:val="center"/>
              <w:rPr>
                <w:sz w:val="21"/>
                <w:szCs w:val="21"/>
                <w:lang w:val="ka-GE"/>
              </w:rPr>
            </w:pPr>
            <w:r w:rsidRPr="00DC66D1">
              <w:rPr>
                <w:sz w:val="21"/>
                <w:szCs w:val="21"/>
                <w:lang w:val="ka-GE"/>
              </w:rPr>
              <w:lastRenderedPageBreak/>
              <w:t>სშ</w:t>
            </w:r>
          </w:p>
        </w:tc>
        <w:tc>
          <w:tcPr>
            <w:tcW w:w="2404" w:type="dxa"/>
            <w:hideMark/>
          </w:tcPr>
          <w:p w14:paraId="2E0A3802" w14:textId="77777777" w:rsidR="00376C10" w:rsidRPr="00DC66D1" w:rsidRDefault="00376C10">
            <w:pPr>
              <w:rPr>
                <w:sz w:val="21"/>
                <w:szCs w:val="21"/>
                <w:lang w:val="ka-GE"/>
              </w:rPr>
            </w:pPr>
            <w:r w:rsidRPr="00DC66D1">
              <w:rPr>
                <w:sz w:val="21"/>
                <w:szCs w:val="21"/>
                <w:lang w:val="ka-GE"/>
              </w:rPr>
              <w:t> </w:t>
            </w:r>
          </w:p>
        </w:tc>
      </w:tr>
      <w:tr w:rsidR="00F552BE" w:rsidRPr="00DC66D1" w14:paraId="41A8B910" w14:textId="77777777" w:rsidTr="00462AB2">
        <w:trPr>
          <w:trHeight w:val="1125"/>
        </w:trPr>
        <w:tc>
          <w:tcPr>
            <w:tcW w:w="988" w:type="dxa"/>
            <w:hideMark/>
          </w:tcPr>
          <w:p w14:paraId="5C304F3E" w14:textId="77777777" w:rsidR="00376C10" w:rsidRPr="00DC66D1" w:rsidRDefault="00376C10" w:rsidP="00376C10">
            <w:pPr>
              <w:rPr>
                <w:sz w:val="21"/>
                <w:szCs w:val="21"/>
                <w:lang w:val="ka-GE"/>
              </w:rPr>
            </w:pPr>
            <w:r w:rsidRPr="00DC66D1">
              <w:rPr>
                <w:sz w:val="21"/>
                <w:szCs w:val="21"/>
                <w:lang w:val="ka-GE"/>
              </w:rPr>
              <w:t>2(1a)</w:t>
            </w:r>
          </w:p>
        </w:tc>
        <w:tc>
          <w:tcPr>
            <w:tcW w:w="4394" w:type="dxa"/>
            <w:hideMark/>
          </w:tcPr>
          <w:p w14:paraId="445CE719" w14:textId="44E03378" w:rsidR="00376C10" w:rsidRPr="00DC66D1" w:rsidRDefault="00376C10">
            <w:pPr>
              <w:rPr>
                <w:sz w:val="21"/>
                <w:szCs w:val="21"/>
                <w:lang w:val="ka-GE"/>
              </w:rPr>
            </w:pPr>
            <w:r w:rsidRPr="00DC66D1">
              <w:rPr>
                <w:sz w:val="21"/>
                <w:szCs w:val="21"/>
                <w:lang w:val="ka-GE"/>
              </w:rPr>
              <w:t>წინამდებარე დირექტივის მიზნებისათვის გამოიყენება შემდეგი განმარტებები:</w:t>
            </w:r>
            <w:r w:rsidRPr="00DC66D1">
              <w:rPr>
                <w:sz w:val="21"/>
                <w:szCs w:val="21"/>
                <w:lang w:val="ka-GE"/>
              </w:rPr>
              <w:br/>
              <w:t>(a) „დეპოზიტარი“ ნიშნავს დაწესებულებას, რომელსაც დაკისრებული აქვს 22-ე და 32-ე მუხლებში განსაზღვრული მოვალობები და ექვემდებარება IV დანართში და V თავის მე-3 სექციაში განსაზღვრულ სხვა დებულებებს;</w:t>
            </w:r>
          </w:p>
        </w:tc>
        <w:tc>
          <w:tcPr>
            <w:tcW w:w="567" w:type="dxa"/>
            <w:noWrap/>
            <w:hideMark/>
          </w:tcPr>
          <w:p w14:paraId="3B1A814D" w14:textId="77777777" w:rsidR="00376C10" w:rsidRPr="00DC66D1" w:rsidRDefault="00376C10" w:rsidP="00376C10">
            <w:pPr>
              <w:rPr>
                <w:sz w:val="21"/>
                <w:szCs w:val="21"/>
                <w:lang w:val="ka-GE"/>
              </w:rPr>
            </w:pPr>
            <w:r w:rsidRPr="00DC66D1">
              <w:rPr>
                <w:sz w:val="21"/>
                <w:szCs w:val="21"/>
                <w:lang w:val="ka-GE"/>
              </w:rPr>
              <w:t>1</w:t>
            </w:r>
          </w:p>
        </w:tc>
        <w:tc>
          <w:tcPr>
            <w:tcW w:w="1276" w:type="dxa"/>
            <w:noWrap/>
            <w:hideMark/>
          </w:tcPr>
          <w:p w14:paraId="02DF2AF0" w14:textId="77777777" w:rsidR="00376C10" w:rsidRPr="00DC66D1" w:rsidRDefault="009C595C" w:rsidP="009C595C">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ჰ</w:t>
            </w:r>
            <w:r w:rsidR="00376C10" w:rsidRPr="00DC66D1">
              <w:rPr>
                <w:sz w:val="21"/>
                <w:szCs w:val="21"/>
                <w:vertAlign w:val="superscript"/>
                <w:lang w:val="ka-GE"/>
              </w:rPr>
              <w:t>10</w:t>
            </w:r>
          </w:p>
        </w:tc>
        <w:tc>
          <w:tcPr>
            <w:tcW w:w="4110" w:type="dxa"/>
            <w:noWrap/>
            <w:hideMark/>
          </w:tcPr>
          <w:p w14:paraId="467EE2FF" w14:textId="77777777" w:rsidR="00376C10" w:rsidRPr="00DC66D1" w:rsidRDefault="00376C10" w:rsidP="00376C10">
            <w:pPr>
              <w:rPr>
                <w:sz w:val="21"/>
                <w:szCs w:val="21"/>
                <w:lang w:val="ka-GE"/>
              </w:rPr>
            </w:pPr>
            <w:r w:rsidRPr="00DC66D1">
              <w:rPr>
                <w:sz w:val="21"/>
                <w:szCs w:val="21"/>
                <w:lang w:val="ka-GE"/>
              </w:rPr>
              <w:t xml:space="preserve">სპეციალიზებული დეპოზიტარი - იურიდიული პირი, რომელიც ამ კანონის შესაბამისად ასრულებს საინვესტიციო ფონდის სპეციალიზებული დეპოზიტარის ფუნქციებს; </w:t>
            </w:r>
          </w:p>
        </w:tc>
        <w:tc>
          <w:tcPr>
            <w:tcW w:w="1560" w:type="dxa"/>
            <w:noWrap/>
            <w:hideMark/>
          </w:tcPr>
          <w:p w14:paraId="0CD7381E"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noWrap/>
            <w:hideMark/>
          </w:tcPr>
          <w:p w14:paraId="37909B75" w14:textId="77777777" w:rsidR="00376C10" w:rsidRPr="00DC66D1" w:rsidRDefault="00376C10">
            <w:pPr>
              <w:rPr>
                <w:sz w:val="21"/>
                <w:szCs w:val="21"/>
                <w:lang w:val="ka-GE"/>
              </w:rPr>
            </w:pPr>
            <w:r w:rsidRPr="00DC66D1">
              <w:rPr>
                <w:sz w:val="21"/>
                <w:szCs w:val="21"/>
                <w:lang w:val="ka-GE"/>
              </w:rPr>
              <w:t> </w:t>
            </w:r>
          </w:p>
        </w:tc>
      </w:tr>
      <w:tr w:rsidR="00F552BE" w:rsidRPr="00DC66D1" w14:paraId="21DDB967" w14:textId="77777777" w:rsidTr="00462AB2">
        <w:trPr>
          <w:trHeight w:val="1350"/>
        </w:trPr>
        <w:tc>
          <w:tcPr>
            <w:tcW w:w="988" w:type="dxa"/>
            <w:hideMark/>
          </w:tcPr>
          <w:p w14:paraId="00D06153" w14:textId="77777777" w:rsidR="00376C10" w:rsidRPr="00DC66D1" w:rsidRDefault="00376C10" w:rsidP="00376C10">
            <w:pPr>
              <w:rPr>
                <w:sz w:val="21"/>
                <w:szCs w:val="21"/>
                <w:lang w:val="ka-GE"/>
              </w:rPr>
            </w:pPr>
            <w:r w:rsidRPr="00DC66D1">
              <w:rPr>
                <w:sz w:val="21"/>
                <w:szCs w:val="21"/>
                <w:lang w:val="ka-GE"/>
              </w:rPr>
              <w:t>2(1b)</w:t>
            </w:r>
          </w:p>
        </w:tc>
        <w:tc>
          <w:tcPr>
            <w:tcW w:w="4394" w:type="dxa"/>
            <w:hideMark/>
          </w:tcPr>
          <w:p w14:paraId="55325DB4" w14:textId="77777777" w:rsidR="00376C10" w:rsidRPr="00DC66D1" w:rsidRDefault="00376C10">
            <w:pPr>
              <w:rPr>
                <w:sz w:val="21"/>
                <w:szCs w:val="21"/>
                <w:lang w:val="ka-GE"/>
              </w:rPr>
            </w:pPr>
            <w:r w:rsidRPr="00DC66D1">
              <w:rPr>
                <w:sz w:val="21"/>
                <w:szCs w:val="21"/>
                <w:lang w:val="ka-GE"/>
              </w:rPr>
              <w:t>(b)       „მმართველი საწარმო“ ნიშნავს საწარმოს, რომლის რეგულარულ ბიზნესსაქიანობა წარმოადგენს მიმოქცევად ფასიან ქაღალდებში კოლექტიური ინვესტიციების განსახორციელებლად შექმნილი საწარმოების ხელმძღვანელობა, საერთო ფონდის, ან საინვესტიციო კომპანიების/ საწარმოების სახით ( მიმოქცევად ფასიან ქაღალდებში კოლექტიური ინვესტიციების განსახორციელებლად შექმნილი საწარმოების კოლექტიური პორტფელის მართვა);</w:t>
            </w:r>
          </w:p>
        </w:tc>
        <w:tc>
          <w:tcPr>
            <w:tcW w:w="567" w:type="dxa"/>
            <w:noWrap/>
            <w:hideMark/>
          </w:tcPr>
          <w:p w14:paraId="0841B735" w14:textId="77777777" w:rsidR="00376C10" w:rsidRPr="00DC66D1" w:rsidRDefault="00376C10" w:rsidP="00376C10">
            <w:pPr>
              <w:rPr>
                <w:sz w:val="21"/>
                <w:szCs w:val="21"/>
                <w:lang w:val="ka-GE"/>
              </w:rPr>
            </w:pPr>
            <w:r w:rsidRPr="00DC66D1">
              <w:rPr>
                <w:sz w:val="21"/>
                <w:szCs w:val="21"/>
                <w:lang w:val="ka-GE"/>
              </w:rPr>
              <w:t>1</w:t>
            </w:r>
          </w:p>
        </w:tc>
        <w:tc>
          <w:tcPr>
            <w:tcW w:w="1276" w:type="dxa"/>
            <w:noWrap/>
            <w:hideMark/>
          </w:tcPr>
          <w:p w14:paraId="5C1E3203" w14:textId="77777777" w:rsidR="00376C10" w:rsidRPr="00DC66D1" w:rsidRDefault="009C595C" w:rsidP="009C595C">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ჰ</w:t>
            </w:r>
            <w:r w:rsidRPr="00DC66D1">
              <w:rPr>
                <w:sz w:val="21"/>
                <w:szCs w:val="21"/>
                <w:vertAlign w:val="superscript"/>
                <w:lang w:val="ka-GE"/>
              </w:rPr>
              <w:t>1</w:t>
            </w:r>
          </w:p>
        </w:tc>
        <w:tc>
          <w:tcPr>
            <w:tcW w:w="4110" w:type="dxa"/>
            <w:hideMark/>
          </w:tcPr>
          <w:p w14:paraId="0D717B0E" w14:textId="77777777" w:rsidR="00376C10" w:rsidRPr="00DC66D1" w:rsidRDefault="00376C10">
            <w:pPr>
              <w:rPr>
                <w:sz w:val="21"/>
                <w:szCs w:val="21"/>
                <w:lang w:val="ka-GE"/>
              </w:rPr>
            </w:pPr>
            <w:r w:rsidRPr="00DC66D1">
              <w:rPr>
                <w:sz w:val="21"/>
                <w:szCs w:val="21"/>
                <w:lang w:val="ka-GE"/>
              </w:rPr>
              <w:t>ლიცენზირებული აქტივების მმართველი კომპანია - აქტივების მმართველი კომპანია, რომელიც ლიცენზირებულია საზედამხედველო ორგანოს მიერ, საინვესტიციო ფონდების მართვის მიზნით;</w:t>
            </w:r>
          </w:p>
        </w:tc>
        <w:tc>
          <w:tcPr>
            <w:tcW w:w="1560" w:type="dxa"/>
            <w:noWrap/>
            <w:hideMark/>
          </w:tcPr>
          <w:p w14:paraId="558A7305"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3B6B63BA" w14:textId="77777777" w:rsidR="00376C10" w:rsidRPr="00DC66D1" w:rsidRDefault="00376C10">
            <w:pPr>
              <w:rPr>
                <w:sz w:val="21"/>
                <w:szCs w:val="21"/>
                <w:lang w:val="ka-GE"/>
              </w:rPr>
            </w:pPr>
            <w:r w:rsidRPr="00DC66D1">
              <w:rPr>
                <w:sz w:val="21"/>
                <w:szCs w:val="21"/>
                <w:lang w:val="ka-GE"/>
              </w:rPr>
              <w:t> </w:t>
            </w:r>
          </w:p>
        </w:tc>
      </w:tr>
      <w:tr w:rsidR="00F552BE" w:rsidRPr="00DC66D1" w14:paraId="3E5C0633" w14:textId="77777777" w:rsidTr="00462AB2">
        <w:trPr>
          <w:trHeight w:val="450"/>
        </w:trPr>
        <w:tc>
          <w:tcPr>
            <w:tcW w:w="988" w:type="dxa"/>
            <w:hideMark/>
          </w:tcPr>
          <w:p w14:paraId="521E6E4C" w14:textId="77777777" w:rsidR="00376C10" w:rsidRPr="00DC66D1" w:rsidRDefault="00376C10" w:rsidP="00376C10">
            <w:pPr>
              <w:rPr>
                <w:sz w:val="21"/>
                <w:szCs w:val="21"/>
                <w:lang w:val="ka-GE"/>
              </w:rPr>
            </w:pPr>
            <w:r w:rsidRPr="00DC66D1">
              <w:rPr>
                <w:sz w:val="21"/>
                <w:szCs w:val="21"/>
                <w:lang w:val="ka-GE"/>
              </w:rPr>
              <w:t>2(1c)</w:t>
            </w:r>
          </w:p>
        </w:tc>
        <w:tc>
          <w:tcPr>
            <w:tcW w:w="4394" w:type="dxa"/>
            <w:hideMark/>
          </w:tcPr>
          <w:p w14:paraId="747A3731" w14:textId="77777777" w:rsidR="00376C10" w:rsidRPr="00DC66D1" w:rsidRDefault="00376C10">
            <w:pPr>
              <w:rPr>
                <w:sz w:val="21"/>
                <w:szCs w:val="21"/>
                <w:lang w:val="ka-GE"/>
              </w:rPr>
            </w:pPr>
            <w:r w:rsidRPr="00DC66D1">
              <w:rPr>
                <w:sz w:val="21"/>
                <w:szCs w:val="21"/>
                <w:lang w:val="ka-GE"/>
              </w:rPr>
              <w:t>(c) „მმართველი საწარმოს რეგისტრაციის წევრი სახელმწიფო“ ნიშნავს წევრ სახელმწიფოს, სადაც მმართველ საწარმოს აქვს მისი რეგისტრირებული ოფისი;</w:t>
            </w:r>
          </w:p>
        </w:tc>
        <w:tc>
          <w:tcPr>
            <w:tcW w:w="567" w:type="dxa"/>
            <w:noWrap/>
            <w:hideMark/>
          </w:tcPr>
          <w:p w14:paraId="0FA44DFC" w14:textId="77777777" w:rsidR="00376C10" w:rsidRPr="00DC66D1" w:rsidRDefault="00376C10" w:rsidP="00376C10">
            <w:pPr>
              <w:rPr>
                <w:sz w:val="21"/>
                <w:szCs w:val="21"/>
                <w:lang w:val="ka-GE"/>
              </w:rPr>
            </w:pPr>
            <w:r w:rsidRPr="00DC66D1">
              <w:rPr>
                <w:sz w:val="21"/>
                <w:szCs w:val="21"/>
                <w:lang w:val="ka-GE"/>
              </w:rPr>
              <w:t> </w:t>
            </w:r>
          </w:p>
        </w:tc>
        <w:tc>
          <w:tcPr>
            <w:tcW w:w="1276" w:type="dxa"/>
            <w:hideMark/>
          </w:tcPr>
          <w:p w14:paraId="2D5087B4" w14:textId="77777777" w:rsidR="00376C10" w:rsidRPr="00DC66D1" w:rsidRDefault="00376C10" w:rsidP="00376C10">
            <w:pPr>
              <w:rPr>
                <w:sz w:val="21"/>
                <w:szCs w:val="21"/>
                <w:vertAlign w:val="superscript"/>
                <w:lang w:val="ka-GE"/>
              </w:rPr>
            </w:pPr>
            <w:r w:rsidRPr="00DC66D1">
              <w:rPr>
                <w:sz w:val="21"/>
                <w:szCs w:val="21"/>
                <w:lang w:val="ka-GE"/>
              </w:rPr>
              <w:t> </w:t>
            </w:r>
          </w:p>
        </w:tc>
        <w:tc>
          <w:tcPr>
            <w:tcW w:w="4110" w:type="dxa"/>
            <w:hideMark/>
          </w:tcPr>
          <w:p w14:paraId="0572BEFD" w14:textId="77777777" w:rsidR="00376C10" w:rsidRPr="00DC66D1" w:rsidRDefault="00376C10">
            <w:pPr>
              <w:rPr>
                <w:sz w:val="21"/>
                <w:szCs w:val="21"/>
                <w:lang w:val="ka-GE"/>
              </w:rPr>
            </w:pPr>
            <w:r w:rsidRPr="00DC66D1">
              <w:rPr>
                <w:sz w:val="21"/>
                <w:szCs w:val="21"/>
                <w:lang w:val="ka-GE"/>
              </w:rPr>
              <w:t> </w:t>
            </w:r>
          </w:p>
        </w:tc>
        <w:tc>
          <w:tcPr>
            <w:tcW w:w="1560" w:type="dxa"/>
            <w:noWrap/>
            <w:hideMark/>
          </w:tcPr>
          <w:p w14:paraId="1E15A509" w14:textId="67F7D1EF" w:rsidR="00376C10" w:rsidRPr="00DC66D1" w:rsidRDefault="00303A2E" w:rsidP="00303A2E">
            <w:pPr>
              <w:jc w:val="center"/>
              <w:rPr>
                <w:sz w:val="21"/>
                <w:szCs w:val="21"/>
                <w:lang w:val="ka-GE"/>
              </w:rPr>
            </w:pPr>
            <w:r w:rsidRPr="00DC66D1">
              <w:rPr>
                <w:sz w:val="21"/>
                <w:szCs w:val="21"/>
                <w:lang w:val="ka-GE"/>
              </w:rPr>
              <w:t>ას</w:t>
            </w:r>
          </w:p>
        </w:tc>
        <w:tc>
          <w:tcPr>
            <w:tcW w:w="2404" w:type="dxa"/>
            <w:hideMark/>
          </w:tcPr>
          <w:p w14:paraId="3F691BCB" w14:textId="72AD42BE" w:rsidR="00376C10" w:rsidRPr="00DC66D1" w:rsidRDefault="00303A2E" w:rsidP="002961B8">
            <w:pPr>
              <w:rPr>
                <w:sz w:val="21"/>
                <w:szCs w:val="21"/>
                <w:lang w:val="ka-GE"/>
              </w:rPr>
            </w:pPr>
            <w:r w:rsidRPr="00DC66D1">
              <w:rPr>
                <w:sz w:val="21"/>
                <w:szCs w:val="21"/>
                <w:lang w:val="ka-GE"/>
              </w:rPr>
              <w:t xml:space="preserve">დირექტივის 2(1c) პარაგრაფი ეხება ევროკავშირის წევრ სახელმწიფოებს. </w:t>
            </w:r>
            <w:r w:rsidR="002961B8" w:rsidRPr="00DC66D1">
              <w:rPr>
                <w:sz w:val="21"/>
                <w:szCs w:val="21"/>
                <w:lang w:val="ka-GE"/>
              </w:rPr>
              <w:lastRenderedPageBreak/>
              <w:t xml:space="preserve">კანონპროექტში </w:t>
            </w:r>
            <w:r w:rsidRPr="00DC66D1">
              <w:rPr>
                <w:sz w:val="21"/>
                <w:szCs w:val="21"/>
                <w:lang w:val="ka-GE"/>
              </w:rPr>
              <w:t xml:space="preserve">მისი პირდაპირ გადმოტანა არარელევანტურია. მეორე მხრივ, კანონპროექტით </w:t>
            </w:r>
            <w:r w:rsidR="002961B8" w:rsidRPr="00DC66D1">
              <w:rPr>
                <w:sz w:val="21"/>
                <w:szCs w:val="21"/>
                <w:lang w:val="ka-GE"/>
              </w:rPr>
              <w:t xml:space="preserve">განმარტებულია </w:t>
            </w:r>
            <w:r w:rsidR="00376C10" w:rsidRPr="00DC66D1">
              <w:rPr>
                <w:sz w:val="21"/>
                <w:szCs w:val="21"/>
                <w:lang w:val="ka-GE"/>
              </w:rPr>
              <w:t xml:space="preserve">უცხოური აქტივების მმართველი კომპანია </w:t>
            </w:r>
          </w:p>
        </w:tc>
      </w:tr>
      <w:tr w:rsidR="00F552BE" w:rsidRPr="00DC66D1" w14:paraId="2C37F03A" w14:textId="77777777" w:rsidTr="00462AB2">
        <w:trPr>
          <w:trHeight w:val="900"/>
        </w:trPr>
        <w:tc>
          <w:tcPr>
            <w:tcW w:w="988" w:type="dxa"/>
            <w:hideMark/>
          </w:tcPr>
          <w:p w14:paraId="6B66A8FE" w14:textId="77777777" w:rsidR="00376C10" w:rsidRPr="00DC66D1" w:rsidRDefault="00376C10" w:rsidP="00376C10">
            <w:pPr>
              <w:rPr>
                <w:sz w:val="21"/>
                <w:szCs w:val="21"/>
                <w:lang w:val="ka-GE"/>
              </w:rPr>
            </w:pPr>
            <w:r w:rsidRPr="00DC66D1">
              <w:rPr>
                <w:sz w:val="21"/>
                <w:szCs w:val="21"/>
                <w:lang w:val="ka-GE"/>
              </w:rPr>
              <w:lastRenderedPageBreak/>
              <w:t>2(1d)</w:t>
            </w:r>
          </w:p>
        </w:tc>
        <w:tc>
          <w:tcPr>
            <w:tcW w:w="4394" w:type="dxa"/>
            <w:hideMark/>
          </w:tcPr>
          <w:p w14:paraId="5C6E09A3" w14:textId="77777777" w:rsidR="00376C10" w:rsidRPr="00DC66D1" w:rsidRDefault="00376C10">
            <w:pPr>
              <w:rPr>
                <w:sz w:val="21"/>
                <w:szCs w:val="21"/>
                <w:lang w:val="ka-GE"/>
              </w:rPr>
            </w:pPr>
            <w:r w:rsidRPr="00DC66D1">
              <w:rPr>
                <w:sz w:val="21"/>
                <w:szCs w:val="21"/>
                <w:lang w:val="ka-GE"/>
              </w:rPr>
              <w:t>(d) „მმართველი საწარმოს მასპინძელი წევრი სახელმწიფო“ ნიშნავს სხვა წევრ სახელმწიფოს, რეგისტრაციის წევრი სახელმწიფოს გარდა,რომლის ტერიტორიის ფარგლებშიც მმართველ საწარმოს აქვს ფილიალი ან უზრუნველყოფს მომსახურებების გაწევას;</w:t>
            </w:r>
          </w:p>
        </w:tc>
        <w:tc>
          <w:tcPr>
            <w:tcW w:w="567" w:type="dxa"/>
            <w:hideMark/>
          </w:tcPr>
          <w:p w14:paraId="0474ABAD" w14:textId="77777777" w:rsidR="00376C10" w:rsidRPr="00DC66D1" w:rsidRDefault="00376C10" w:rsidP="00376C10">
            <w:pPr>
              <w:rPr>
                <w:sz w:val="21"/>
                <w:szCs w:val="21"/>
                <w:lang w:val="ka-GE"/>
              </w:rPr>
            </w:pPr>
            <w:r w:rsidRPr="00DC66D1">
              <w:rPr>
                <w:sz w:val="21"/>
                <w:szCs w:val="21"/>
                <w:lang w:val="ka-GE"/>
              </w:rPr>
              <w:t> </w:t>
            </w:r>
          </w:p>
        </w:tc>
        <w:tc>
          <w:tcPr>
            <w:tcW w:w="1276" w:type="dxa"/>
            <w:hideMark/>
          </w:tcPr>
          <w:p w14:paraId="0AEAD030" w14:textId="77777777" w:rsidR="00376C10" w:rsidRPr="00DC66D1" w:rsidRDefault="00376C10" w:rsidP="00376C10">
            <w:pPr>
              <w:rPr>
                <w:sz w:val="21"/>
                <w:szCs w:val="21"/>
                <w:lang w:val="ka-GE"/>
              </w:rPr>
            </w:pPr>
            <w:r w:rsidRPr="00DC66D1">
              <w:rPr>
                <w:sz w:val="21"/>
                <w:szCs w:val="21"/>
                <w:lang w:val="ka-GE"/>
              </w:rPr>
              <w:t> </w:t>
            </w:r>
          </w:p>
        </w:tc>
        <w:tc>
          <w:tcPr>
            <w:tcW w:w="4110" w:type="dxa"/>
            <w:hideMark/>
          </w:tcPr>
          <w:p w14:paraId="6D4167B9" w14:textId="77777777" w:rsidR="00376C10" w:rsidRPr="00DC66D1" w:rsidRDefault="00376C10">
            <w:pPr>
              <w:rPr>
                <w:sz w:val="21"/>
                <w:szCs w:val="21"/>
                <w:lang w:val="ka-GE"/>
              </w:rPr>
            </w:pPr>
            <w:r w:rsidRPr="00DC66D1">
              <w:rPr>
                <w:sz w:val="21"/>
                <w:szCs w:val="21"/>
                <w:lang w:val="ka-GE"/>
              </w:rPr>
              <w:t> </w:t>
            </w:r>
          </w:p>
        </w:tc>
        <w:tc>
          <w:tcPr>
            <w:tcW w:w="1560" w:type="dxa"/>
            <w:noWrap/>
            <w:hideMark/>
          </w:tcPr>
          <w:p w14:paraId="01351D72" w14:textId="7BE66596" w:rsidR="00376C10" w:rsidRPr="00DC66D1" w:rsidRDefault="00303A2E" w:rsidP="00303A2E">
            <w:pPr>
              <w:jc w:val="center"/>
              <w:rPr>
                <w:sz w:val="21"/>
                <w:szCs w:val="21"/>
                <w:lang w:val="ka-GE"/>
              </w:rPr>
            </w:pPr>
            <w:r w:rsidRPr="00DC66D1">
              <w:rPr>
                <w:sz w:val="21"/>
                <w:szCs w:val="21"/>
                <w:lang w:val="ka-GE"/>
              </w:rPr>
              <w:t>ას</w:t>
            </w:r>
          </w:p>
        </w:tc>
        <w:tc>
          <w:tcPr>
            <w:tcW w:w="2404" w:type="dxa"/>
            <w:hideMark/>
          </w:tcPr>
          <w:p w14:paraId="6DB74DFE" w14:textId="12891098" w:rsidR="00376C10" w:rsidRPr="00DC66D1" w:rsidRDefault="00303A2E" w:rsidP="00A20588">
            <w:pPr>
              <w:rPr>
                <w:sz w:val="21"/>
                <w:szCs w:val="21"/>
                <w:lang w:val="ka-GE"/>
              </w:rPr>
            </w:pPr>
            <w:r w:rsidRPr="00DC66D1">
              <w:rPr>
                <w:sz w:val="21"/>
                <w:szCs w:val="21"/>
                <w:lang w:val="ka-GE"/>
              </w:rPr>
              <w:t xml:space="preserve">დირექტივის 2(1d) პარაგრაფი ეხება ევროკავშირის წევრ სახელმწიფოებს. კანონპროექტში მისი პირდაპირ გადმოტანა არარელევანტურია. მეორე მხრივ, კანონპროექტით განმარტებულია </w:t>
            </w:r>
            <w:r w:rsidR="00376C10" w:rsidRPr="00DC66D1">
              <w:rPr>
                <w:sz w:val="21"/>
                <w:szCs w:val="21"/>
                <w:lang w:val="ka-GE"/>
              </w:rPr>
              <w:t xml:space="preserve">უცხოური საზედამხედველო ორგანო </w:t>
            </w:r>
          </w:p>
        </w:tc>
      </w:tr>
      <w:tr w:rsidR="00F552BE" w:rsidRPr="00DC66D1" w14:paraId="24B6FD87" w14:textId="77777777" w:rsidTr="00462AB2">
        <w:trPr>
          <w:trHeight w:val="1125"/>
        </w:trPr>
        <w:tc>
          <w:tcPr>
            <w:tcW w:w="988" w:type="dxa"/>
            <w:hideMark/>
          </w:tcPr>
          <w:p w14:paraId="7907B61C" w14:textId="77777777" w:rsidR="00376C10" w:rsidRPr="00DC66D1" w:rsidRDefault="00376C10" w:rsidP="00376C10">
            <w:pPr>
              <w:rPr>
                <w:sz w:val="21"/>
                <w:szCs w:val="21"/>
                <w:lang w:val="ka-GE"/>
              </w:rPr>
            </w:pPr>
            <w:r w:rsidRPr="00DC66D1">
              <w:rPr>
                <w:sz w:val="21"/>
                <w:szCs w:val="21"/>
                <w:lang w:val="ka-GE"/>
              </w:rPr>
              <w:t>2(1e)</w:t>
            </w:r>
          </w:p>
        </w:tc>
        <w:tc>
          <w:tcPr>
            <w:tcW w:w="4394" w:type="dxa"/>
            <w:hideMark/>
          </w:tcPr>
          <w:p w14:paraId="37E25698" w14:textId="77777777" w:rsidR="00376C10" w:rsidRPr="00DC66D1" w:rsidRDefault="00376C10">
            <w:pPr>
              <w:rPr>
                <w:sz w:val="21"/>
                <w:szCs w:val="21"/>
                <w:lang w:val="ka-GE"/>
              </w:rPr>
            </w:pPr>
            <w:r w:rsidRPr="00DC66D1">
              <w:rPr>
                <w:sz w:val="21"/>
                <w:szCs w:val="21"/>
                <w:lang w:val="ka-GE"/>
              </w:rPr>
              <w:t>(e) „მიმოქცევად ფასიან ქაღალდებში კოლექტიური ინვესტიციების განსახორციელებლად შექმნილი საწარმოებს რეგისტრაციის წევრი სახელმწიფო“ ნიშნავს წევრ სახელმწიფოს, რომელშიც მიმოქცევად ფასიან ქაღალდებში კოლექტიური ინვესტიციების განსახორციელებლად შექმნილი საწარმოები ავტორიზებულია მე-5 მუხლის შესაბამისად;</w:t>
            </w:r>
          </w:p>
        </w:tc>
        <w:tc>
          <w:tcPr>
            <w:tcW w:w="567" w:type="dxa"/>
            <w:noWrap/>
            <w:hideMark/>
          </w:tcPr>
          <w:p w14:paraId="0120D9F8" w14:textId="2F4E53FD" w:rsidR="00376C10" w:rsidRPr="00DC66D1" w:rsidRDefault="00376C10" w:rsidP="00376C10">
            <w:pPr>
              <w:rPr>
                <w:sz w:val="21"/>
                <w:szCs w:val="21"/>
                <w:lang w:val="ka-GE"/>
              </w:rPr>
            </w:pPr>
          </w:p>
        </w:tc>
        <w:tc>
          <w:tcPr>
            <w:tcW w:w="1276" w:type="dxa"/>
            <w:noWrap/>
            <w:hideMark/>
          </w:tcPr>
          <w:p w14:paraId="64569CEA" w14:textId="6AF8D04C" w:rsidR="00376C10" w:rsidRPr="00DC66D1" w:rsidRDefault="00376C10" w:rsidP="00376C10">
            <w:pPr>
              <w:rPr>
                <w:sz w:val="21"/>
                <w:szCs w:val="21"/>
                <w:lang w:val="ka-GE"/>
              </w:rPr>
            </w:pPr>
          </w:p>
        </w:tc>
        <w:tc>
          <w:tcPr>
            <w:tcW w:w="4110" w:type="dxa"/>
            <w:hideMark/>
          </w:tcPr>
          <w:p w14:paraId="69CEA216" w14:textId="4B8DBBA4" w:rsidR="00376C10" w:rsidRPr="00DC66D1" w:rsidRDefault="00376C10">
            <w:pPr>
              <w:rPr>
                <w:sz w:val="21"/>
                <w:szCs w:val="21"/>
                <w:lang w:val="ka-GE"/>
              </w:rPr>
            </w:pPr>
          </w:p>
        </w:tc>
        <w:tc>
          <w:tcPr>
            <w:tcW w:w="1560" w:type="dxa"/>
            <w:noWrap/>
            <w:hideMark/>
          </w:tcPr>
          <w:p w14:paraId="372D0C92" w14:textId="17646D21" w:rsidR="00376C10" w:rsidRPr="00DC66D1" w:rsidRDefault="00373D89" w:rsidP="00373D89">
            <w:pPr>
              <w:jc w:val="center"/>
              <w:rPr>
                <w:sz w:val="21"/>
                <w:szCs w:val="21"/>
                <w:lang w:val="ka-GE"/>
              </w:rPr>
            </w:pPr>
            <w:r w:rsidRPr="00DC66D1">
              <w:rPr>
                <w:sz w:val="21"/>
                <w:szCs w:val="21"/>
                <w:lang w:val="ka-GE"/>
              </w:rPr>
              <w:t>ას</w:t>
            </w:r>
          </w:p>
        </w:tc>
        <w:tc>
          <w:tcPr>
            <w:tcW w:w="2404" w:type="dxa"/>
            <w:hideMark/>
          </w:tcPr>
          <w:p w14:paraId="56480A10" w14:textId="2B6E8158" w:rsidR="00376C10" w:rsidRPr="00DC66D1" w:rsidRDefault="00373D89" w:rsidP="00373D89">
            <w:pPr>
              <w:rPr>
                <w:sz w:val="21"/>
                <w:szCs w:val="21"/>
                <w:lang w:val="ka-GE"/>
              </w:rPr>
            </w:pPr>
            <w:r w:rsidRPr="00DC66D1">
              <w:rPr>
                <w:sz w:val="21"/>
                <w:szCs w:val="21"/>
                <w:lang w:val="ka-GE"/>
              </w:rPr>
              <w:t xml:space="preserve">დირექტივის 2(1e) პარაგრაფი ეხება ევროკავშირის წევრ სახელმწიფოებს. კანონპროექტში მისი პირდაპირ გადმოტანა არარელევანტურია. მეორე მხრივ, კანონპროექტით განმარტებულია </w:t>
            </w:r>
            <w:r w:rsidR="00376C10" w:rsidRPr="00DC66D1">
              <w:rPr>
                <w:sz w:val="21"/>
                <w:szCs w:val="21"/>
                <w:lang w:val="ka-GE"/>
              </w:rPr>
              <w:t xml:space="preserve">საქართველოში </w:t>
            </w:r>
            <w:r w:rsidR="00376C10" w:rsidRPr="00DC66D1">
              <w:rPr>
                <w:sz w:val="21"/>
                <w:szCs w:val="21"/>
                <w:lang w:val="ka-GE"/>
              </w:rPr>
              <w:lastRenderedPageBreak/>
              <w:t>დაფუძნებული საინვესტიციო ფონდი</w:t>
            </w:r>
            <w:r w:rsidRPr="00DC66D1">
              <w:rPr>
                <w:sz w:val="21"/>
                <w:szCs w:val="21"/>
                <w:lang w:val="ka-GE"/>
              </w:rPr>
              <w:t xml:space="preserve">. </w:t>
            </w:r>
          </w:p>
        </w:tc>
      </w:tr>
      <w:tr w:rsidR="00F552BE" w:rsidRPr="00DC66D1" w14:paraId="6839BF65" w14:textId="77777777" w:rsidTr="00462AB2">
        <w:trPr>
          <w:trHeight w:val="1575"/>
        </w:trPr>
        <w:tc>
          <w:tcPr>
            <w:tcW w:w="988" w:type="dxa"/>
            <w:hideMark/>
          </w:tcPr>
          <w:p w14:paraId="1B28E53C" w14:textId="77777777" w:rsidR="00376C10" w:rsidRPr="00DC66D1" w:rsidRDefault="00376C10" w:rsidP="00376C10">
            <w:pPr>
              <w:rPr>
                <w:sz w:val="21"/>
                <w:szCs w:val="21"/>
                <w:lang w:val="ka-GE"/>
              </w:rPr>
            </w:pPr>
            <w:r w:rsidRPr="00DC66D1">
              <w:rPr>
                <w:sz w:val="21"/>
                <w:szCs w:val="21"/>
                <w:lang w:val="ka-GE"/>
              </w:rPr>
              <w:lastRenderedPageBreak/>
              <w:t>2(1f)</w:t>
            </w:r>
          </w:p>
        </w:tc>
        <w:tc>
          <w:tcPr>
            <w:tcW w:w="4394" w:type="dxa"/>
            <w:hideMark/>
          </w:tcPr>
          <w:p w14:paraId="0AEEE353" w14:textId="77777777" w:rsidR="00376C10" w:rsidRPr="00DC66D1" w:rsidRDefault="00376C10">
            <w:pPr>
              <w:rPr>
                <w:sz w:val="21"/>
                <w:szCs w:val="21"/>
                <w:lang w:val="ka-GE"/>
              </w:rPr>
            </w:pPr>
            <w:r w:rsidRPr="00DC66D1">
              <w:rPr>
                <w:sz w:val="21"/>
                <w:szCs w:val="21"/>
                <w:lang w:val="ka-GE"/>
              </w:rPr>
              <w:t xml:space="preserve">(f) „მიმოქცევად ფასიან ქაღალდებში კოლექტიური ინვესტიციების განსახორციელებლად შექმნილი საწარმოს მასპინძელი წევრი სახელმწიფო“ ნიშნავს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გარდა სხვა წევრ სახელმწიფოს, რომელიშიც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 არის ბაზარზე გატანილი; </w:t>
            </w:r>
          </w:p>
        </w:tc>
        <w:tc>
          <w:tcPr>
            <w:tcW w:w="567" w:type="dxa"/>
            <w:noWrap/>
            <w:hideMark/>
          </w:tcPr>
          <w:p w14:paraId="0993A74B" w14:textId="4964D87F" w:rsidR="00376C10" w:rsidRPr="00DC66D1" w:rsidRDefault="00376C10" w:rsidP="00376C10">
            <w:pPr>
              <w:rPr>
                <w:sz w:val="21"/>
                <w:szCs w:val="21"/>
                <w:lang w:val="ka-GE"/>
              </w:rPr>
            </w:pPr>
          </w:p>
        </w:tc>
        <w:tc>
          <w:tcPr>
            <w:tcW w:w="1276" w:type="dxa"/>
            <w:noWrap/>
            <w:hideMark/>
          </w:tcPr>
          <w:p w14:paraId="0085AE4F" w14:textId="3CD25D93" w:rsidR="00376C10" w:rsidRPr="00DC66D1" w:rsidRDefault="00376C10" w:rsidP="00376C10">
            <w:pPr>
              <w:rPr>
                <w:sz w:val="21"/>
                <w:szCs w:val="21"/>
                <w:lang w:val="ka-GE"/>
              </w:rPr>
            </w:pPr>
          </w:p>
        </w:tc>
        <w:tc>
          <w:tcPr>
            <w:tcW w:w="4110" w:type="dxa"/>
            <w:hideMark/>
          </w:tcPr>
          <w:p w14:paraId="237CB9CF" w14:textId="4E17BF7E" w:rsidR="00376C10" w:rsidRPr="00DC66D1" w:rsidRDefault="00376C10">
            <w:pPr>
              <w:rPr>
                <w:sz w:val="21"/>
                <w:szCs w:val="21"/>
                <w:lang w:val="ka-GE"/>
              </w:rPr>
            </w:pPr>
          </w:p>
        </w:tc>
        <w:tc>
          <w:tcPr>
            <w:tcW w:w="1560" w:type="dxa"/>
            <w:noWrap/>
            <w:hideMark/>
          </w:tcPr>
          <w:p w14:paraId="02F0FB04" w14:textId="001A2EF3" w:rsidR="00376C10" w:rsidRPr="00DC66D1" w:rsidRDefault="00373D89" w:rsidP="00373D89">
            <w:pPr>
              <w:jc w:val="center"/>
              <w:rPr>
                <w:sz w:val="21"/>
                <w:szCs w:val="21"/>
                <w:lang w:val="ka-GE"/>
              </w:rPr>
            </w:pPr>
            <w:r w:rsidRPr="00DC66D1">
              <w:rPr>
                <w:sz w:val="21"/>
                <w:szCs w:val="21"/>
                <w:lang w:val="ka-GE"/>
              </w:rPr>
              <w:t>ას</w:t>
            </w:r>
          </w:p>
        </w:tc>
        <w:tc>
          <w:tcPr>
            <w:tcW w:w="2404" w:type="dxa"/>
            <w:hideMark/>
          </w:tcPr>
          <w:p w14:paraId="71DA8C00" w14:textId="57904B09" w:rsidR="00376C10" w:rsidRPr="00DC66D1" w:rsidRDefault="003C4D3F" w:rsidP="00FF58D4">
            <w:pPr>
              <w:rPr>
                <w:sz w:val="21"/>
                <w:szCs w:val="21"/>
                <w:lang w:val="ka-GE"/>
              </w:rPr>
            </w:pPr>
            <w:r w:rsidRPr="00DC66D1">
              <w:rPr>
                <w:sz w:val="21"/>
                <w:szCs w:val="21"/>
                <w:lang w:val="ka-GE"/>
              </w:rPr>
              <w:t xml:space="preserve">დირექტივის 2(1f) პარაგრაფი ეხება ევროკავშირის წევრ სახელმწიფოებს. კანონპროექტში მისი პირდაპირ გადმოტანა არარელევანტურია. მეორე მხრივ, კანონპროექტით განმარტებულია </w:t>
            </w:r>
            <w:r w:rsidR="00376C10" w:rsidRPr="00DC66D1">
              <w:rPr>
                <w:sz w:val="21"/>
                <w:szCs w:val="21"/>
                <w:lang w:val="ka-GE"/>
              </w:rPr>
              <w:t xml:space="preserve">საქართველოში დაფუძნებული საინვესტიციო ფონდი და ამით </w:t>
            </w:r>
            <w:r w:rsidR="00FF58D4" w:rsidRPr="00DC66D1">
              <w:rPr>
                <w:sz w:val="21"/>
                <w:szCs w:val="21"/>
                <w:lang w:val="ka-GE"/>
              </w:rPr>
              <w:t xml:space="preserve">იგი განსხვავდება </w:t>
            </w:r>
            <w:r w:rsidR="00376C10" w:rsidRPr="00DC66D1">
              <w:rPr>
                <w:sz w:val="21"/>
                <w:szCs w:val="21"/>
                <w:lang w:val="ka-GE"/>
              </w:rPr>
              <w:t>სხვა ქვეყანაში დაფუძნებული ფონდისგან.</w:t>
            </w:r>
          </w:p>
        </w:tc>
      </w:tr>
      <w:tr w:rsidR="00F552BE" w:rsidRPr="00DC66D1" w14:paraId="7820F174" w14:textId="77777777" w:rsidTr="00462AB2">
        <w:trPr>
          <w:trHeight w:val="900"/>
        </w:trPr>
        <w:tc>
          <w:tcPr>
            <w:tcW w:w="988" w:type="dxa"/>
            <w:hideMark/>
          </w:tcPr>
          <w:p w14:paraId="0A706155" w14:textId="77777777" w:rsidR="00376C10" w:rsidRPr="00DC66D1" w:rsidRDefault="00376C10" w:rsidP="00376C10">
            <w:pPr>
              <w:rPr>
                <w:sz w:val="21"/>
                <w:szCs w:val="21"/>
                <w:lang w:val="ka-GE"/>
              </w:rPr>
            </w:pPr>
            <w:r w:rsidRPr="00DC66D1">
              <w:rPr>
                <w:sz w:val="21"/>
                <w:szCs w:val="21"/>
                <w:lang w:val="ka-GE"/>
              </w:rPr>
              <w:t>2(1g)</w:t>
            </w:r>
          </w:p>
        </w:tc>
        <w:tc>
          <w:tcPr>
            <w:tcW w:w="4394" w:type="dxa"/>
            <w:hideMark/>
          </w:tcPr>
          <w:p w14:paraId="1452B2FA" w14:textId="77777777" w:rsidR="00376C10" w:rsidRPr="00DC66D1" w:rsidRDefault="00376C10">
            <w:pPr>
              <w:rPr>
                <w:sz w:val="21"/>
                <w:szCs w:val="21"/>
                <w:lang w:val="ka-GE"/>
              </w:rPr>
            </w:pPr>
            <w:r w:rsidRPr="00DC66D1">
              <w:rPr>
                <w:sz w:val="21"/>
                <w:szCs w:val="21"/>
                <w:lang w:val="ka-GE"/>
              </w:rPr>
              <w:t>(g) „ფილიალი“ ნიშნავს საქმიანობის განხორციელების ადგილს, რომელიც ნაწილია მმართველი საწარმოსი, რომელსაც არ გააჩნია სამართალსუბიექტობა და რომელიც უზრუნველყოფს მომსახურებების გაწევას, რომლისთვისაც ავტორიზებულია მმართველი საწარმო;</w:t>
            </w:r>
          </w:p>
        </w:tc>
        <w:tc>
          <w:tcPr>
            <w:tcW w:w="567" w:type="dxa"/>
            <w:noWrap/>
            <w:hideMark/>
          </w:tcPr>
          <w:p w14:paraId="43A8E408" w14:textId="77777777" w:rsidR="00376C10" w:rsidRPr="00DC66D1" w:rsidRDefault="00376C10" w:rsidP="00376C10">
            <w:pPr>
              <w:rPr>
                <w:sz w:val="21"/>
                <w:szCs w:val="21"/>
                <w:lang w:val="ka-GE"/>
              </w:rPr>
            </w:pPr>
            <w:r w:rsidRPr="00DC66D1">
              <w:rPr>
                <w:sz w:val="21"/>
                <w:szCs w:val="21"/>
                <w:lang w:val="ka-GE"/>
              </w:rPr>
              <w:t>1</w:t>
            </w:r>
          </w:p>
        </w:tc>
        <w:tc>
          <w:tcPr>
            <w:tcW w:w="1276" w:type="dxa"/>
            <w:noWrap/>
            <w:hideMark/>
          </w:tcPr>
          <w:p w14:paraId="4140DE1F" w14:textId="77777777" w:rsidR="00376C10" w:rsidRPr="00DC66D1" w:rsidRDefault="00C36E3E" w:rsidP="00C36E3E">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ზ</w:t>
            </w:r>
          </w:p>
        </w:tc>
        <w:tc>
          <w:tcPr>
            <w:tcW w:w="4110" w:type="dxa"/>
            <w:hideMark/>
          </w:tcPr>
          <w:p w14:paraId="70963595" w14:textId="77777777" w:rsidR="00376C10" w:rsidRPr="00DC66D1" w:rsidRDefault="00376C10">
            <w:pPr>
              <w:rPr>
                <w:sz w:val="21"/>
                <w:szCs w:val="21"/>
                <w:lang w:val="ka-GE"/>
              </w:rPr>
            </w:pPr>
            <w:r w:rsidRPr="00DC66D1">
              <w:rPr>
                <w:sz w:val="21"/>
                <w:szCs w:val="21"/>
                <w:lang w:val="ka-GE"/>
              </w:rPr>
              <w:t>ზ) ფილიალი - აქტივების მმართველი კომპანიის ან საინვესტიციო კომპანიის წარმომადგენლობა, რომელსაც არ გააჩნია იურიდიული  პირის სტატუსი და რომელიც ახორციელებს საქმიანობას აქტივების მმართველი კომპანიის ან საინვესტიციო კომპანიის უფლებამოსილების ფარგლებში;</w:t>
            </w:r>
          </w:p>
        </w:tc>
        <w:tc>
          <w:tcPr>
            <w:tcW w:w="1560" w:type="dxa"/>
            <w:noWrap/>
            <w:hideMark/>
          </w:tcPr>
          <w:p w14:paraId="4D928BAA"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0A04E063" w14:textId="77777777" w:rsidR="00376C10" w:rsidRPr="00DC66D1" w:rsidRDefault="00376C10">
            <w:pPr>
              <w:rPr>
                <w:sz w:val="21"/>
                <w:szCs w:val="21"/>
                <w:lang w:val="ka-GE"/>
              </w:rPr>
            </w:pPr>
            <w:r w:rsidRPr="00DC66D1">
              <w:rPr>
                <w:sz w:val="21"/>
                <w:szCs w:val="21"/>
                <w:lang w:val="ka-GE"/>
              </w:rPr>
              <w:t> </w:t>
            </w:r>
          </w:p>
        </w:tc>
      </w:tr>
      <w:tr w:rsidR="00F552BE" w:rsidRPr="00DC66D1" w14:paraId="4433094A" w14:textId="77777777" w:rsidTr="00462AB2">
        <w:trPr>
          <w:trHeight w:val="675"/>
        </w:trPr>
        <w:tc>
          <w:tcPr>
            <w:tcW w:w="988" w:type="dxa"/>
            <w:hideMark/>
          </w:tcPr>
          <w:p w14:paraId="22DBF7E3" w14:textId="77777777" w:rsidR="00376C10" w:rsidRPr="00DC66D1" w:rsidRDefault="00376C10" w:rsidP="00376C10">
            <w:pPr>
              <w:rPr>
                <w:sz w:val="21"/>
                <w:szCs w:val="21"/>
                <w:lang w:val="ka-GE"/>
              </w:rPr>
            </w:pPr>
            <w:r w:rsidRPr="00DC66D1">
              <w:rPr>
                <w:sz w:val="21"/>
                <w:szCs w:val="21"/>
                <w:lang w:val="ka-GE"/>
              </w:rPr>
              <w:t>2(1h)</w:t>
            </w:r>
          </w:p>
        </w:tc>
        <w:tc>
          <w:tcPr>
            <w:tcW w:w="4394" w:type="dxa"/>
            <w:hideMark/>
          </w:tcPr>
          <w:p w14:paraId="6BC185F8" w14:textId="77777777" w:rsidR="00376C10" w:rsidRPr="00DC66D1" w:rsidRDefault="00376C10">
            <w:pPr>
              <w:rPr>
                <w:sz w:val="21"/>
                <w:szCs w:val="21"/>
                <w:lang w:val="ka-GE"/>
              </w:rPr>
            </w:pPr>
            <w:r w:rsidRPr="00DC66D1">
              <w:rPr>
                <w:sz w:val="21"/>
                <w:szCs w:val="21"/>
                <w:lang w:val="ka-GE"/>
              </w:rPr>
              <w:t xml:space="preserve">(h) „ხელისუფლების კომპეტენტური ორგანოები“ ნიშნავს უფლებამოსილ </w:t>
            </w:r>
            <w:r w:rsidRPr="00DC66D1">
              <w:rPr>
                <w:sz w:val="21"/>
                <w:szCs w:val="21"/>
                <w:lang w:val="ka-GE"/>
              </w:rPr>
              <w:lastRenderedPageBreak/>
              <w:t>ორგანოებს, რომელთაც ნიშნავს თითეული წევრი სახელმწიფო 97-ე მუხლის მიხედვით;</w:t>
            </w:r>
          </w:p>
        </w:tc>
        <w:tc>
          <w:tcPr>
            <w:tcW w:w="567" w:type="dxa"/>
            <w:noWrap/>
            <w:hideMark/>
          </w:tcPr>
          <w:p w14:paraId="7A3D785F" w14:textId="77777777" w:rsidR="00376C10" w:rsidRPr="00DC66D1" w:rsidRDefault="00376C10" w:rsidP="00376C10">
            <w:pPr>
              <w:rPr>
                <w:sz w:val="21"/>
                <w:szCs w:val="21"/>
                <w:lang w:val="ka-GE"/>
              </w:rPr>
            </w:pPr>
            <w:r w:rsidRPr="00DC66D1">
              <w:rPr>
                <w:sz w:val="21"/>
                <w:szCs w:val="21"/>
                <w:lang w:val="ka-GE"/>
              </w:rPr>
              <w:lastRenderedPageBreak/>
              <w:t>1</w:t>
            </w:r>
          </w:p>
        </w:tc>
        <w:tc>
          <w:tcPr>
            <w:tcW w:w="1276" w:type="dxa"/>
            <w:noWrap/>
            <w:hideMark/>
          </w:tcPr>
          <w:p w14:paraId="233FC954" w14:textId="77777777" w:rsidR="00376C10" w:rsidRPr="00DC66D1" w:rsidRDefault="0095175E" w:rsidP="0095175E">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ლ</w:t>
            </w:r>
          </w:p>
        </w:tc>
        <w:tc>
          <w:tcPr>
            <w:tcW w:w="4110" w:type="dxa"/>
            <w:noWrap/>
            <w:hideMark/>
          </w:tcPr>
          <w:p w14:paraId="611B55E2" w14:textId="77777777" w:rsidR="00376C10" w:rsidRPr="00DC66D1" w:rsidRDefault="00376C10" w:rsidP="00376C10">
            <w:pPr>
              <w:rPr>
                <w:sz w:val="21"/>
                <w:szCs w:val="21"/>
                <w:lang w:val="ka-GE"/>
              </w:rPr>
            </w:pPr>
            <w:r w:rsidRPr="00DC66D1">
              <w:rPr>
                <w:sz w:val="21"/>
                <w:szCs w:val="21"/>
                <w:lang w:val="ka-GE"/>
              </w:rPr>
              <w:t>ლ) საზედამხედველო ორგანო - საქართველოს ეროვნული ბანკი;</w:t>
            </w:r>
          </w:p>
        </w:tc>
        <w:tc>
          <w:tcPr>
            <w:tcW w:w="1560" w:type="dxa"/>
            <w:noWrap/>
            <w:hideMark/>
          </w:tcPr>
          <w:p w14:paraId="70BAAC0B"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noWrap/>
            <w:hideMark/>
          </w:tcPr>
          <w:p w14:paraId="4467263F" w14:textId="77777777" w:rsidR="00376C10" w:rsidRPr="00DC66D1" w:rsidRDefault="00376C10">
            <w:pPr>
              <w:rPr>
                <w:sz w:val="21"/>
                <w:szCs w:val="21"/>
                <w:lang w:val="ka-GE"/>
              </w:rPr>
            </w:pPr>
            <w:r w:rsidRPr="00DC66D1">
              <w:rPr>
                <w:sz w:val="21"/>
                <w:szCs w:val="21"/>
                <w:lang w:val="ka-GE"/>
              </w:rPr>
              <w:t> </w:t>
            </w:r>
          </w:p>
        </w:tc>
      </w:tr>
      <w:tr w:rsidR="00485814" w:rsidRPr="00DC66D1" w14:paraId="7D22F998" w14:textId="77777777" w:rsidTr="00485814">
        <w:trPr>
          <w:trHeight w:val="4280"/>
        </w:trPr>
        <w:tc>
          <w:tcPr>
            <w:tcW w:w="988" w:type="dxa"/>
            <w:vMerge w:val="restart"/>
            <w:hideMark/>
          </w:tcPr>
          <w:p w14:paraId="74F843E1" w14:textId="77777777" w:rsidR="00485814" w:rsidRPr="00DC66D1" w:rsidRDefault="00485814" w:rsidP="00376C10">
            <w:pPr>
              <w:rPr>
                <w:sz w:val="21"/>
                <w:szCs w:val="21"/>
                <w:lang w:val="ka-GE"/>
              </w:rPr>
            </w:pPr>
            <w:r w:rsidRPr="00DC66D1">
              <w:rPr>
                <w:sz w:val="21"/>
                <w:szCs w:val="21"/>
                <w:lang w:val="ka-GE"/>
              </w:rPr>
              <w:t>2(1)</w:t>
            </w:r>
          </w:p>
        </w:tc>
        <w:tc>
          <w:tcPr>
            <w:tcW w:w="4394" w:type="dxa"/>
            <w:vMerge w:val="restart"/>
            <w:hideMark/>
          </w:tcPr>
          <w:p w14:paraId="7351136F" w14:textId="77777777" w:rsidR="00485814" w:rsidRPr="00DC66D1" w:rsidRDefault="00485814">
            <w:pPr>
              <w:rPr>
                <w:sz w:val="21"/>
                <w:szCs w:val="21"/>
                <w:lang w:val="ka-GE"/>
              </w:rPr>
            </w:pPr>
            <w:r w:rsidRPr="00DC66D1">
              <w:rPr>
                <w:sz w:val="21"/>
                <w:szCs w:val="21"/>
                <w:lang w:val="ka-GE"/>
              </w:rPr>
              <w:t xml:space="preserve">(i) „ახლო კავშირები“ ნიშნავს სიტუაციას, რომელშიც ორი ან მეტი ფიზიკური ან იურიდიული პირი დაკავშირებულია ან: </w:t>
            </w:r>
            <w:r w:rsidRPr="00DC66D1">
              <w:rPr>
                <w:sz w:val="21"/>
                <w:szCs w:val="21"/>
                <w:lang w:val="ka-GE"/>
              </w:rPr>
              <w:br/>
              <w:t>(i) „მონაწლეობით“, რაც ნიშნავს მესაკუთრეობას, პირდაპირ ან კონტროლის განხორციელების გზით, საწარმოს საარჩევნო ხმის უფლების ან კაპიტალის 20%-ის ან უფრო მეტის; ან</w:t>
            </w:r>
            <w:r w:rsidRPr="00DC66D1">
              <w:rPr>
                <w:sz w:val="21"/>
                <w:szCs w:val="21"/>
                <w:lang w:val="ka-GE"/>
              </w:rPr>
              <w:br/>
              <w:t xml:space="preserve">(ii) „კონტროლის განხორციელებით“ რაც ნიშნავს "მშობელ საწარმოსა" და "შვილობილ კომპანიას" შორის ურთიერთობას, როგორც ეს განსაზღვრულია საბჭოს 1983 წლის 13 ივნისის მეშვიდე დირექტივის 83/349/EEC 1-ლი და მე-2 მუხლებით, რომელიც </w:t>
            </w:r>
            <w:r w:rsidRPr="00DC66D1">
              <w:rPr>
                <w:sz w:val="21"/>
                <w:szCs w:val="21"/>
                <w:lang w:val="ka-GE"/>
              </w:rPr>
              <w:lastRenderedPageBreak/>
              <w:t>ეფუძნება საერთაშორისო ხელშეკრულების 54(3)(g)-ე მუხლს კონსოლიდირებული ანგარიშების შესახებ  და ყველა იმ შემთხვევას, რომლებიც მითითებულია დირექტივის 83/349/EEC, 1(1)-ლ და (2) მუხლში, ან მსგავს ურთიერთობებს ნებისმიერ ფიზიკურ ან იურიდიულ პირსა და საწარმოს შორის;</w:t>
            </w:r>
          </w:p>
        </w:tc>
        <w:tc>
          <w:tcPr>
            <w:tcW w:w="567" w:type="dxa"/>
            <w:vMerge w:val="restart"/>
            <w:noWrap/>
            <w:hideMark/>
          </w:tcPr>
          <w:p w14:paraId="08637D8B" w14:textId="77777777" w:rsidR="00485814" w:rsidRPr="00DC66D1" w:rsidRDefault="00485814" w:rsidP="00376C10">
            <w:pPr>
              <w:rPr>
                <w:sz w:val="21"/>
                <w:szCs w:val="21"/>
                <w:lang w:val="ka-GE"/>
              </w:rPr>
            </w:pPr>
            <w:r w:rsidRPr="00DC66D1">
              <w:rPr>
                <w:sz w:val="21"/>
                <w:szCs w:val="21"/>
                <w:lang w:val="ka-GE"/>
              </w:rPr>
              <w:lastRenderedPageBreak/>
              <w:t>1</w:t>
            </w:r>
          </w:p>
        </w:tc>
        <w:tc>
          <w:tcPr>
            <w:tcW w:w="1276" w:type="dxa"/>
            <w:noWrap/>
            <w:hideMark/>
          </w:tcPr>
          <w:p w14:paraId="6BD3E67B" w14:textId="77777777" w:rsidR="00485814" w:rsidRPr="00DC66D1" w:rsidRDefault="00485814" w:rsidP="00485814">
            <w:pPr>
              <w:rPr>
                <w:sz w:val="21"/>
                <w:szCs w:val="21"/>
                <w:lang w:val="ka-GE"/>
              </w:rPr>
            </w:pPr>
            <w:r w:rsidRPr="00DC66D1">
              <w:rPr>
                <w:sz w:val="21"/>
                <w:szCs w:val="21"/>
                <w:lang w:val="ka-GE"/>
              </w:rPr>
              <w:t>2.1.</w:t>
            </w:r>
            <w:r w:rsidR="00FF58D4" w:rsidRPr="00DC66D1">
              <w:rPr>
                <w:sz w:val="21"/>
                <w:szCs w:val="21"/>
                <w:lang w:val="ka-GE"/>
              </w:rPr>
              <w:t>ი</w:t>
            </w:r>
          </w:p>
          <w:p w14:paraId="3B3DE43C" w14:textId="77777777" w:rsidR="00485814" w:rsidRPr="00DC66D1" w:rsidRDefault="00485814" w:rsidP="00485814">
            <w:pPr>
              <w:rPr>
                <w:sz w:val="21"/>
                <w:szCs w:val="21"/>
                <w:lang w:val="ka-GE"/>
              </w:rPr>
            </w:pPr>
          </w:p>
          <w:p w14:paraId="5069ACD6" w14:textId="77777777" w:rsidR="00485814" w:rsidRPr="00DC66D1" w:rsidRDefault="00485814" w:rsidP="00485814">
            <w:pPr>
              <w:rPr>
                <w:sz w:val="21"/>
                <w:szCs w:val="21"/>
                <w:lang w:val="ka-GE"/>
              </w:rPr>
            </w:pPr>
          </w:p>
          <w:p w14:paraId="01185BD2" w14:textId="77777777" w:rsidR="00485814" w:rsidRPr="00DC66D1" w:rsidRDefault="00485814" w:rsidP="00485814">
            <w:pPr>
              <w:rPr>
                <w:sz w:val="21"/>
                <w:szCs w:val="21"/>
                <w:lang w:val="ka-GE"/>
              </w:rPr>
            </w:pPr>
          </w:p>
        </w:tc>
        <w:tc>
          <w:tcPr>
            <w:tcW w:w="4110" w:type="dxa"/>
            <w:hideMark/>
          </w:tcPr>
          <w:p w14:paraId="1E87451B" w14:textId="77777777" w:rsidR="00485814" w:rsidRPr="00DC66D1" w:rsidRDefault="00485814" w:rsidP="00485814">
            <w:pPr>
              <w:spacing w:after="160"/>
              <w:rPr>
                <w:sz w:val="21"/>
                <w:szCs w:val="21"/>
                <w:lang w:val="ka-GE"/>
              </w:rPr>
            </w:pPr>
            <w:r w:rsidRPr="00DC66D1">
              <w:rPr>
                <w:sz w:val="21"/>
                <w:szCs w:val="21"/>
                <w:lang w:val="ka-GE"/>
              </w:rPr>
              <w:t>ი) მჭიდრო კავშირი - ვითარება, როდესაც ორი ან ორზე მეტი ფიზიკური ან იურიდიული პირი დაკავშირებულია:</w:t>
            </w:r>
            <w:r w:rsidRPr="00DC66D1">
              <w:rPr>
                <w:sz w:val="21"/>
                <w:szCs w:val="21"/>
                <w:lang w:val="ka-GE"/>
              </w:rPr>
              <w:br/>
              <w:t>ა) წილის ფლობით, რაც გულისხმობს საწარმოს კაპიტალის ან ხმის უფლების 20%-ის ან მეტის ფლობას, პირდაპირ ან კონტროლის მეშვეობით; ან</w:t>
            </w:r>
            <w:r w:rsidRPr="00DC66D1">
              <w:rPr>
                <w:sz w:val="21"/>
                <w:szCs w:val="21"/>
                <w:lang w:val="ka-GE"/>
              </w:rPr>
              <w:br/>
              <w:t>ბ) კონტროლით; ან</w:t>
            </w:r>
            <w:r w:rsidRPr="00DC66D1">
              <w:rPr>
                <w:sz w:val="21"/>
                <w:szCs w:val="21"/>
                <w:lang w:val="ka-GE"/>
              </w:rPr>
              <w:br/>
              <w:t>გ) ერთსა და იმავე პირთან მუდმივად არსებული კონტროლის ურთიერთობით;</w:t>
            </w:r>
          </w:p>
        </w:tc>
        <w:tc>
          <w:tcPr>
            <w:tcW w:w="1560" w:type="dxa"/>
            <w:vMerge w:val="restart"/>
            <w:noWrap/>
            <w:hideMark/>
          </w:tcPr>
          <w:p w14:paraId="4672F107" w14:textId="77777777" w:rsidR="00485814" w:rsidRPr="00DC66D1" w:rsidRDefault="00485814" w:rsidP="00376C10">
            <w:pPr>
              <w:spacing w:after="160"/>
              <w:jc w:val="center"/>
              <w:rPr>
                <w:sz w:val="21"/>
                <w:szCs w:val="21"/>
                <w:lang w:val="ka-GE"/>
              </w:rPr>
            </w:pPr>
            <w:r w:rsidRPr="00DC66D1">
              <w:rPr>
                <w:sz w:val="21"/>
                <w:szCs w:val="21"/>
                <w:lang w:val="ka-GE"/>
              </w:rPr>
              <w:t>სშ</w:t>
            </w:r>
          </w:p>
        </w:tc>
        <w:tc>
          <w:tcPr>
            <w:tcW w:w="2404" w:type="dxa"/>
            <w:vMerge w:val="restart"/>
            <w:hideMark/>
          </w:tcPr>
          <w:p w14:paraId="4295852D" w14:textId="77777777" w:rsidR="00485814" w:rsidRPr="00DC66D1" w:rsidRDefault="00485814">
            <w:pPr>
              <w:rPr>
                <w:sz w:val="21"/>
                <w:szCs w:val="21"/>
                <w:lang w:val="ka-GE"/>
              </w:rPr>
            </w:pPr>
            <w:r w:rsidRPr="00DC66D1">
              <w:rPr>
                <w:sz w:val="21"/>
                <w:szCs w:val="21"/>
                <w:lang w:val="ka-GE"/>
              </w:rPr>
              <w:t> </w:t>
            </w:r>
          </w:p>
        </w:tc>
      </w:tr>
      <w:tr w:rsidR="00485814" w:rsidRPr="00DC66D1" w14:paraId="020F93EB" w14:textId="77777777" w:rsidTr="00462AB2">
        <w:trPr>
          <w:trHeight w:val="4280"/>
        </w:trPr>
        <w:tc>
          <w:tcPr>
            <w:tcW w:w="988" w:type="dxa"/>
            <w:vMerge/>
          </w:tcPr>
          <w:p w14:paraId="41CE2BCA" w14:textId="77777777" w:rsidR="00485814" w:rsidRPr="00DC66D1" w:rsidRDefault="00485814" w:rsidP="00376C10">
            <w:pPr>
              <w:rPr>
                <w:sz w:val="21"/>
                <w:szCs w:val="21"/>
                <w:lang w:val="ka-GE"/>
              </w:rPr>
            </w:pPr>
          </w:p>
        </w:tc>
        <w:tc>
          <w:tcPr>
            <w:tcW w:w="4394" w:type="dxa"/>
            <w:vMerge/>
          </w:tcPr>
          <w:p w14:paraId="1D72A9B2" w14:textId="77777777" w:rsidR="00485814" w:rsidRPr="00DC66D1" w:rsidRDefault="00485814">
            <w:pPr>
              <w:rPr>
                <w:sz w:val="21"/>
                <w:szCs w:val="21"/>
                <w:lang w:val="ka-GE"/>
              </w:rPr>
            </w:pPr>
          </w:p>
        </w:tc>
        <w:tc>
          <w:tcPr>
            <w:tcW w:w="567" w:type="dxa"/>
            <w:vMerge/>
            <w:noWrap/>
          </w:tcPr>
          <w:p w14:paraId="52E4C5D0" w14:textId="77777777" w:rsidR="00485814" w:rsidRPr="00DC66D1" w:rsidRDefault="00485814" w:rsidP="00376C10">
            <w:pPr>
              <w:rPr>
                <w:sz w:val="21"/>
                <w:szCs w:val="21"/>
                <w:lang w:val="ka-GE"/>
              </w:rPr>
            </w:pPr>
          </w:p>
        </w:tc>
        <w:tc>
          <w:tcPr>
            <w:tcW w:w="1276" w:type="dxa"/>
            <w:noWrap/>
          </w:tcPr>
          <w:p w14:paraId="2D85A696" w14:textId="77777777" w:rsidR="00485814" w:rsidRPr="00DC66D1" w:rsidRDefault="00485814" w:rsidP="00485814">
            <w:pPr>
              <w:rPr>
                <w:sz w:val="21"/>
                <w:szCs w:val="21"/>
                <w:lang w:val="ka-GE"/>
              </w:rPr>
            </w:pPr>
            <w:r w:rsidRPr="00DC66D1">
              <w:rPr>
                <w:sz w:val="21"/>
                <w:szCs w:val="21"/>
                <w:lang w:val="ka-GE"/>
              </w:rPr>
              <w:t>2.1.</w:t>
            </w:r>
            <w:r w:rsidR="00FF58D4" w:rsidRPr="00DC66D1">
              <w:rPr>
                <w:sz w:val="21"/>
                <w:szCs w:val="21"/>
                <w:lang w:val="ka-GE"/>
              </w:rPr>
              <w:t>თ</w:t>
            </w:r>
          </w:p>
          <w:p w14:paraId="7B54A327" w14:textId="77777777" w:rsidR="00485814" w:rsidRPr="00DC66D1" w:rsidRDefault="00485814" w:rsidP="00485814">
            <w:pPr>
              <w:rPr>
                <w:sz w:val="21"/>
                <w:szCs w:val="21"/>
                <w:lang w:val="ka-GE"/>
              </w:rPr>
            </w:pPr>
          </w:p>
        </w:tc>
        <w:tc>
          <w:tcPr>
            <w:tcW w:w="4110" w:type="dxa"/>
          </w:tcPr>
          <w:p w14:paraId="79040720" w14:textId="77777777" w:rsidR="00485814" w:rsidRPr="00DC66D1" w:rsidRDefault="00485814" w:rsidP="00376C10">
            <w:pPr>
              <w:rPr>
                <w:sz w:val="21"/>
                <w:szCs w:val="21"/>
                <w:lang w:val="ka-GE"/>
              </w:rPr>
            </w:pPr>
            <w:r w:rsidRPr="00DC66D1">
              <w:rPr>
                <w:sz w:val="21"/>
                <w:szCs w:val="21"/>
                <w:lang w:val="ka-GE"/>
              </w:rPr>
              <w:t>თ) კონტროლი - მშობელ და შვილობილ საწარმოებს შორის ურთიერთობა, ფინანსური ანგარიშგების საერთაშორისო სტანდარტების შესაბამისად, აგრეთვე მსგავსი ურთიერთობა ნებისმიერ ფიზიკურ ან იურიდიულ პირს და საწარმოს შორის; ამ ქვეპუნქტის მიზნებისათვის, შვილობილი საწარმოს შვილობილი საწარმო ასევე ითვლება ამ საწარმოებს ზემოთ მდგომი მშობელი საწარმოს შვილობილ საწარმოდ;</w:t>
            </w:r>
          </w:p>
        </w:tc>
        <w:tc>
          <w:tcPr>
            <w:tcW w:w="1560" w:type="dxa"/>
            <w:vMerge/>
            <w:noWrap/>
          </w:tcPr>
          <w:p w14:paraId="2A924F7C" w14:textId="77777777" w:rsidR="00485814" w:rsidRPr="00DC66D1" w:rsidRDefault="00485814" w:rsidP="00376C10">
            <w:pPr>
              <w:jc w:val="center"/>
              <w:rPr>
                <w:sz w:val="21"/>
                <w:szCs w:val="21"/>
                <w:lang w:val="ka-GE"/>
              </w:rPr>
            </w:pPr>
          </w:p>
        </w:tc>
        <w:tc>
          <w:tcPr>
            <w:tcW w:w="2404" w:type="dxa"/>
            <w:vMerge/>
          </w:tcPr>
          <w:p w14:paraId="4A002170" w14:textId="77777777" w:rsidR="00485814" w:rsidRPr="00DC66D1" w:rsidRDefault="00485814">
            <w:pPr>
              <w:rPr>
                <w:sz w:val="21"/>
                <w:szCs w:val="21"/>
                <w:lang w:val="ka-GE"/>
              </w:rPr>
            </w:pPr>
          </w:p>
        </w:tc>
      </w:tr>
      <w:tr w:rsidR="00F552BE" w:rsidRPr="00DC66D1" w14:paraId="2656EDE0" w14:textId="77777777" w:rsidTr="00462AB2">
        <w:trPr>
          <w:trHeight w:val="1125"/>
        </w:trPr>
        <w:tc>
          <w:tcPr>
            <w:tcW w:w="988" w:type="dxa"/>
            <w:hideMark/>
          </w:tcPr>
          <w:p w14:paraId="2AAA43C3" w14:textId="77777777" w:rsidR="00376C10" w:rsidRPr="00DC66D1" w:rsidRDefault="00376C10" w:rsidP="00376C10">
            <w:pPr>
              <w:rPr>
                <w:sz w:val="21"/>
                <w:szCs w:val="21"/>
                <w:lang w:val="ka-GE"/>
              </w:rPr>
            </w:pPr>
            <w:r w:rsidRPr="00DC66D1">
              <w:rPr>
                <w:sz w:val="21"/>
                <w:szCs w:val="21"/>
                <w:lang w:val="ka-GE"/>
              </w:rPr>
              <w:t>2(1j)</w:t>
            </w:r>
          </w:p>
        </w:tc>
        <w:tc>
          <w:tcPr>
            <w:tcW w:w="4394" w:type="dxa"/>
            <w:hideMark/>
          </w:tcPr>
          <w:p w14:paraId="60F65BD1" w14:textId="77777777" w:rsidR="00376C10" w:rsidRPr="00DC66D1" w:rsidRDefault="00376C10">
            <w:pPr>
              <w:rPr>
                <w:sz w:val="21"/>
                <w:szCs w:val="21"/>
                <w:lang w:val="ka-GE"/>
              </w:rPr>
            </w:pPr>
            <w:r w:rsidRPr="00DC66D1">
              <w:rPr>
                <w:sz w:val="21"/>
                <w:szCs w:val="21"/>
                <w:lang w:val="ka-GE"/>
              </w:rPr>
              <w:t>(j) „კვალიფიციური მფლობელობა“ ნიშნავს მმართველი საწარმოს პირდაპირ ან არაპირდაპირ ფლობას, რომელიც წარმოადგენს  10%-ს ან უფრო მეტ კაპიტალს, ან საარჩევნო ხმის უფლებას, ან რომელიც საშუალებას იძლევა, რომ მოახდინოს მნიშვნელოვანი ზემოქმედება მმართველიპანიის მართვაზე, რომელშიც აღნიშნული მფლობელობა არსებობს;</w:t>
            </w:r>
          </w:p>
        </w:tc>
        <w:tc>
          <w:tcPr>
            <w:tcW w:w="567" w:type="dxa"/>
            <w:noWrap/>
            <w:hideMark/>
          </w:tcPr>
          <w:p w14:paraId="662D58CF" w14:textId="77777777" w:rsidR="00376C10" w:rsidRPr="00DC66D1" w:rsidRDefault="00376C10" w:rsidP="00376C10">
            <w:pPr>
              <w:rPr>
                <w:sz w:val="21"/>
                <w:szCs w:val="21"/>
                <w:lang w:val="ka-GE"/>
              </w:rPr>
            </w:pPr>
            <w:r w:rsidRPr="00DC66D1">
              <w:rPr>
                <w:sz w:val="21"/>
                <w:szCs w:val="21"/>
                <w:lang w:val="ka-GE"/>
              </w:rPr>
              <w:t>1</w:t>
            </w:r>
          </w:p>
        </w:tc>
        <w:tc>
          <w:tcPr>
            <w:tcW w:w="1276" w:type="dxa"/>
            <w:noWrap/>
            <w:hideMark/>
          </w:tcPr>
          <w:p w14:paraId="74B4EF03" w14:textId="77777777" w:rsidR="00376C10" w:rsidRPr="00DC66D1" w:rsidRDefault="00646658" w:rsidP="00646658">
            <w:pPr>
              <w:rPr>
                <w:sz w:val="21"/>
                <w:szCs w:val="21"/>
                <w:lang w:val="ka-GE"/>
              </w:rPr>
            </w:pPr>
            <w:r w:rsidRPr="00DC66D1">
              <w:rPr>
                <w:sz w:val="21"/>
                <w:szCs w:val="21"/>
                <w:lang w:val="ka-GE"/>
              </w:rPr>
              <w:t>2.</w:t>
            </w:r>
            <w:r w:rsidR="00376C10" w:rsidRPr="00DC66D1">
              <w:rPr>
                <w:sz w:val="21"/>
                <w:szCs w:val="21"/>
                <w:lang w:val="ka-GE"/>
              </w:rPr>
              <w:t>1</w:t>
            </w:r>
            <w:r w:rsidRPr="00DC66D1">
              <w:rPr>
                <w:sz w:val="21"/>
                <w:szCs w:val="21"/>
                <w:lang w:val="ka-GE"/>
              </w:rPr>
              <w:t>.</w:t>
            </w:r>
            <w:r w:rsidR="00376C10" w:rsidRPr="00DC66D1">
              <w:rPr>
                <w:sz w:val="21"/>
                <w:szCs w:val="21"/>
                <w:lang w:val="ka-GE"/>
              </w:rPr>
              <w:t>კ</w:t>
            </w:r>
          </w:p>
        </w:tc>
        <w:tc>
          <w:tcPr>
            <w:tcW w:w="4110" w:type="dxa"/>
            <w:hideMark/>
          </w:tcPr>
          <w:p w14:paraId="5C4242EB" w14:textId="5BF8AA4A" w:rsidR="00376C10" w:rsidRPr="00DC66D1" w:rsidRDefault="00376C10" w:rsidP="004E3070">
            <w:pPr>
              <w:rPr>
                <w:sz w:val="21"/>
                <w:szCs w:val="21"/>
                <w:lang w:val="ka-GE"/>
              </w:rPr>
            </w:pPr>
            <w:r w:rsidRPr="00DC66D1">
              <w:rPr>
                <w:sz w:val="21"/>
                <w:szCs w:val="21"/>
                <w:lang w:val="ka-GE"/>
              </w:rPr>
              <w:t xml:space="preserve">კ) </w:t>
            </w:r>
            <w:r w:rsidR="008D5982" w:rsidRPr="00DC66D1">
              <w:rPr>
                <w:sz w:val="21"/>
                <w:szCs w:val="21"/>
                <w:lang w:val="ka-GE"/>
              </w:rPr>
              <w:t xml:space="preserve">მნიშვნელოვანი წილი - საწარმოს კაპიტალის ან ხმის უფლების 10%-ის ან მეტის პირდაპირი ან არაპირდაპირი ფლობა ან საწარმოს მართვაზე </w:t>
            </w:r>
            <w:r w:rsidR="004E3070" w:rsidRPr="00DC66D1">
              <w:rPr>
                <w:sz w:val="21"/>
                <w:szCs w:val="21"/>
                <w:lang w:val="ka-GE"/>
              </w:rPr>
              <w:t xml:space="preserve">მნიშვნელოვანი </w:t>
            </w:r>
            <w:r w:rsidR="008D5982" w:rsidRPr="00DC66D1">
              <w:rPr>
                <w:sz w:val="21"/>
                <w:szCs w:val="21"/>
                <w:lang w:val="ka-GE"/>
              </w:rPr>
              <w:t>გავლენის მოხდენის შესაძლებლობა,  მიუხედავად საწარმოს კაპიტალში წილის ან ხმის უფლების ოდენობისა;</w:t>
            </w:r>
          </w:p>
        </w:tc>
        <w:tc>
          <w:tcPr>
            <w:tcW w:w="1560" w:type="dxa"/>
            <w:noWrap/>
            <w:hideMark/>
          </w:tcPr>
          <w:p w14:paraId="750E22E2"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3A5D3F6C" w14:textId="77777777" w:rsidR="00376C10" w:rsidRPr="00DC66D1" w:rsidRDefault="00376C10">
            <w:pPr>
              <w:rPr>
                <w:sz w:val="21"/>
                <w:szCs w:val="21"/>
                <w:lang w:val="ka-GE"/>
              </w:rPr>
            </w:pPr>
            <w:r w:rsidRPr="00DC66D1">
              <w:rPr>
                <w:sz w:val="21"/>
                <w:szCs w:val="21"/>
                <w:lang w:val="ka-GE"/>
              </w:rPr>
              <w:t> </w:t>
            </w:r>
          </w:p>
        </w:tc>
      </w:tr>
      <w:tr w:rsidR="00EB25DF" w:rsidRPr="00DC66D1" w14:paraId="4C7DC753" w14:textId="77777777" w:rsidTr="00EB25DF">
        <w:trPr>
          <w:trHeight w:val="2030"/>
        </w:trPr>
        <w:tc>
          <w:tcPr>
            <w:tcW w:w="988" w:type="dxa"/>
            <w:vMerge w:val="restart"/>
            <w:hideMark/>
          </w:tcPr>
          <w:p w14:paraId="6FF06378" w14:textId="77777777" w:rsidR="00EB25DF" w:rsidRPr="00DC66D1" w:rsidRDefault="00EB25DF" w:rsidP="00376C10">
            <w:pPr>
              <w:rPr>
                <w:sz w:val="21"/>
                <w:szCs w:val="21"/>
                <w:lang w:val="ka-GE"/>
              </w:rPr>
            </w:pPr>
            <w:r w:rsidRPr="00DC66D1">
              <w:rPr>
                <w:sz w:val="21"/>
                <w:szCs w:val="21"/>
                <w:lang w:val="ka-GE"/>
              </w:rPr>
              <w:t>2(1k)</w:t>
            </w:r>
          </w:p>
        </w:tc>
        <w:tc>
          <w:tcPr>
            <w:tcW w:w="4394" w:type="dxa"/>
            <w:vMerge w:val="restart"/>
            <w:hideMark/>
          </w:tcPr>
          <w:p w14:paraId="7424DC2A" w14:textId="77777777" w:rsidR="00EB25DF" w:rsidRPr="00DC66D1" w:rsidRDefault="00EB25DF">
            <w:pPr>
              <w:rPr>
                <w:sz w:val="21"/>
                <w:szCs w:val="21"/>
                <w:lang w:val="ka-GE"/>
              </w:rPr>
            </w:pPr>
            <w:r w:rsidRPr="00DC66D1">
              <w:rPr>
                <w:sz w:val="21"/>
                <w:szCs w:val="21"/>
                <w:lang w:val="ka-GE"/>
              </w:rPr>
              <w:t>(k) „საწყისი კაპიტალი“ ნიშნავს დირექტივის 2006/48/EC 57-ე მუხლის (a) და (b) პუნქტებში მითითებულ ფულად სახსრებს;</w:t>
            </w:r>
          </w:p>
        </w:tc>
        <w:tc>
          <w:tcPr>
            <w:tcW w:w="567" w:type="dxa"/>
            <w:vMerge w:val="restart"/>
            <w:noWrap/>
            <w:hideMark/>
          </w:tcPr>
          <w:p w14:paraId="451F34EA" w14:textId="77777777" w:rsidR="00EB25DF" w:rsidRPr="00DC66D1" w:rsidRDefault="00EB25DF" w:rsidP="00376C10">
            <w:pPr>
              <w:rPr>
                <w:sz w:val="21"/>
                <w:szCs w:val="21"/>
                <w:lang w:val="ka-GE"/>
              </w:rPr>
            </w:pPr>
            <w:r w:rsidRPr="00DC66D1">
              <w:rPr>
                <w:sz w:val="21"/>
                <w:szCs w:val="21"/>
                <w:lang w:val="ka-GE"/>
              </w:rPr>
              <w:t> 1</w:t>
            </w:r>
          </w:p>
        </w:tc>
        <w:tc>
          <w:tcPr>
            <w:tcW w:w="1276" w:type="dxa"/>
            <w:hideMark/>
          </w:tcPr>
          <w:p w14:paraId="593DC003" w14:textId="77777777" w:rsidR="00EB25DF" w:rsidRPr="00DC66D1" w:rsidRDefault="00EB25DF" w:rsidP="00376C10">
            <w:pPr>
              <w:rPr>
                <w:sz w:val="21"/>
                <w:szCs w:val="21"/>
                <w:lang w:val="ka-GE"/>
              </w:rPr>
            </w:pPr>
            <w:r w:rsidRPr="00DC66D1">
              <w:rPr>
                <w:sz w:val="21"/>
                <w:szCs w:val="21"/>
                <w:lang w:val="ka-GE"/>
              </w:rPr>
              <w:t> 13.2.კ</w:t>
            </w:r>
          </w:p>
          <w:p w14:paraId="30FC061D" w14:textId="77777777" w:rsidR="00EB25DF" w:rsidRPr="00DC66D1" w:rsidRDefault="00EB25DF" w:rsidP="00376C10">
            <w:pPr>
              <w:rPr>
                <w:sz w:val="21"/>
                <w:szCs w:val="21"/>
                <w:lang w:val="ka-GE"/>
              </w:rPr>
            </w:pPr>
          </w:p>
        </w:tc>
        <w:tc>
          <w:tcPr>
            <w:tcW w:w="4110" w:type="dxa"/>
            <w:hideMark/>
          </w:tcPr>
          <w:p w14:paraId="593CE9CC" w14:textId="04528441" w:rsidR="00EB25DF" w:rsidRPr="00DC66D1" w:rsidRDefault="0005309D" w:rsidP="00EB25DF">
            <w:pPr>
              <w:rPr>
                <w:sz w:val="21"/>
                <w:szCs w:val="21"/>
                <w:lang w:val="ka-GE"/>
              </w:rPr>
            </w:pPr>
            <w:r w:rsidRPr="00DC66D1">
              <w:rPr>
                <w:rFonts w:eastAsia="Times New Roman" w:cs="Times New Roman"/>
                <w:color w:val="000000" w:themeColor="text1"/>
                <w:sz w:val="21"/>
                <w:szCs w:val="21"/>
                <w:lang w:val="ka-GE"/>
              </w:rPr>
              <w:t xml:space="preserve">დოკუმენტებს, რომლებიც ადასტურებს რომ განმცხადებელ კომპანიას აქვს საკუთარი  კაპიტალი სულ მცირე 300,000 (სამასი ათას) ლარის ოდენობით. საზედამხედველო ორგანო უფლებამოსილია სამართლებრივი აქტით დაადგინოს ავტორიზებული საინვესტიციო კომპანიისათვის ამ </w:t>
            </w:r>
            <w:r w:rsidRPr="00DC66D1">
              <w:rPr>
                <w:rFonts w:eastAsia="Times New Roman" w:cs="Times New Roman"/>
                <w:color w:val="000000" w:themeColor="text1"/>
                <w:sz w:val="21"/>
                <w:szCs w:val="21"/>
                <w:lang w:val="ka-GE"/>
              </w:rPr>
              <w:lastRenderedPageBreak/>
              <w:t>ქვეპუნქტით გათვალისწინებულზე უფრო მაღალი საკუთარი კაპიტალის ოდენობის განსაზღვრის წესი, საინვესტიციო კომპანიის აქტივების საერთო მოცულობის პროპორციულად;</w:t>
            </w:r>
          </w:p>
        </w:tc>
        <w:tc>
          <w:tcPr>
            <w:tcW w:w="1560" w:type="dxa"/>
            <w:vMerge w:val="restart"/>
            <w:noWrap/>
            <w:hideMark/>
          </w:tcPr>
          <w:p w14:paraId="10E21081" w14:textId="77777777" w:rsidR="00EB25DF" w:rsidRPr="00DC66D1" w:rsidRDefault="00EB25DF" w:rsidP="00376C10">
            <w:pPr>
              <w:jc w:val="center"/>
              <w:rPr>
                <w:sz w:val="21"/>
                <w:szCs w:val="21"/>
                <w:lang w:val="ka-GE"/>
              </w:rPr>
            </w:pPr>
            <w:r w:rsidRPr="00DC66D1">
              <w:rPr>
                <w:sz w:val="21"/>
                <w:szCs w:val="21"/>
                <w:lang w:val="ka-GE"/>
              </w:rPr>
              <w:lastRenderedPageBreak/>
              <w:t>ნშ</w:t>
            </w:r>
          </w:p>
        </w:tc>
        <w:tc>
          <w:tcPr>
            <w:tcW w:w="2404" w:type="dxa"/>
            <w:vMerge w:val="restart"/>
            <w:hideMark/>
          </w:tcPr>
          <w:p w14:paraId="4B9FCCBA" w14:textId="1936E2BD" w:rsidR="00EB25DF" w:rsidRPr="00DC66D1" w:rsidRDefault="00EB25DF" w:rsidP="00EB25DF">
            <w:pPr>
              <w:rPr>
                <w:sz w:val="21"/>
                <w:szCs w:val="21"/>
                <w:lang w:val="ka-GE"/>
              </w:rPr>
            </w:pPr>
            <w:r w:rsidRPr="00DC66D1">
              <w:rPr>
                <w:sz w:val="21"/>
                <w:szCs w:val="21"/>
                <w:lang w:val="ka-GE"/>
              </w:rPr>
              <w:t xml:space="preserve">საკუთარ კაპიტალთან დაკავშირებული  დეტალური მოწესრიგება დადგინდება </w:t>
            </w:r>
            <w:r w:rsidR="00270A86" w:rsidRPr="00DC66D1">
              <w:rPr>
                <w:sz w:val="21"/>
                <w:szCs w:val="21"/>
                <w:lang w:val="ka-GE"/>
              </w:rPr>
              <w:t xml:space="preserve">საზედამხედველო ორგანოს </w:t>
            </w:r>
            <w:r w:rsidRPr="00DC66D1">
              <w:rPr>
                <w:sz w:val="21"/>
                <w:szCs w:val="21"/>
                <w:lang w:val="ka-GE"/>
              </w:rPr>
              <w:lastRenderedPageBreak/>
              <w:t xml:space="preserve">კანონქვემდებარე აქტით. </w:t>
            </w:r>
          </w:p>
        </w:tc>
      </w:tr>
      <w:tr w:rsidR="00EB25DF" w:rsidRPr="00DC66D1" w14:paraId="297520C0" w14:textId="77777777" w:rsidTr="00462AB2">
        <w:trPr>
          <w:trHeight w:val="2030"/>
        </w:trPr>
        <w:tc>
          <w:tcPr>
            <w:tcW w:w="988" w:type="dxa"/>
            <w:vMerge/>
          </w:tcPr>
          <w:p w14:paraId="10548722" w14:textId="77777777" w:rsidR="00EB25DF" w:rsidRPr="00DC66D1" w:rsidRDefault="00EB25DF" w:rsidP="00376C10">
            <w:pPr>
              <w:rPr>
                <w:sz w:val="21"/>
                <w:szCs w:val="21"/>
                <w:lang w:val="ka-GE"/>
              </w:rPr>
            </w:pPr>
          </w:p>
        </w:tc>
        <w:tc>
          <w:tcPr>
            <w:tcW w:w="4394" w:type="dxa"/>
            <w:vMerge/>
          </w:tcPr>
          <w:p w14:paraId="15D0DDE0" w14:textId="77777777" w:rsidR="00EB25DF" w:rsidRPr="00DC66D1" w:rsidRDefault="00EB25DF">
            <w:pPr>
              <w:rPr>
                <w:sz w:val="21"/>
                <w:szCs w:val="21"/>
                <w:lang w:val="ka-GE"/>
              </w:rPr>
            </w:pPr>
          </w:p>
        </w:tc>
        <w:tc>
          <w:tcPr>
            <w:tcW w:w="567" w:type="dxa"/>
            <w:vMerge/>
            <w:noWrap/>
          </w:tcPr>
          <w:p w14:paraId="08DC8889" w14:textId="77777777" w:rsidR="00EB25DF" w:rsidRPr="00DC66D1" w:rsidRDefault="00EB25DF" w:rsidP="00376C10">
            <w:pPr>
              <w:rPr>
                <w:sz w:val="21"/>
                <w:szCs w:val="21"/>
                <w:lang w:val="ka-GE"/>
              </w:rPr>
            </w:pPr>
          </w:p>
        </w:tc>
        <w:tc>
          <w:tcPr>
            <w:tcW w:w="1276" w:type="dxa"/>
          </w:tcPr>
          <w:p w14:paraId="0F6E9F0D" w14:textId="77777777" w:rsidR="00EB25DF" w:rsidRPr="00DC66D1" w:rsidRDefault="001B50BF" w:rsidP="001B50BF">
            <w:pPr>
              <w:rPr>
                <w:sz w:val="21"/>
                <w:szCs w:val="21"/>
                <w:lang w:val="ka-GE"/>
              </w:rPr>
            </w:pPr>
            <w:r w:rsidRPr="00DC66D1">
              <w:rPr>
                <w:sz w:val="21"/>
                <w:szCs w:val="21"/>
                <w:lang w:val="ka-GE"/>
              </w:rPr>
              <w:t>20.ზ</w:t>
            </w:r>
          </w:p>
        </w:tc>
        <w:tc>
          <w:tcPr>
            <w:tcW w:w="4110" w:type="dxa"/>
          </w:tcPr>
          <w:p w14:paraId="21D880CE" w14:textId="77777777" w:rsidR="00EB25DF" w:rsidRPr="00DC66D1" w:rsidRDefault="00EB25DF" w:rsidP="00EB25DF">
            <w:pPr>
              <w:rPr>
                <w:sz w:val="21"/>
                <w:szCs w:val="21"/>
                <w:lang w:val="ka-GE"/>
              </w:rPr>
            </w:pPr>
            <w:r w:rsidRPr="00DC66D1">
              <w:rPr>
                <w:sz w:val="21"/>
                <w:szCs w:val="21"/>
                <w:lang w:val="ka-GE"/>
              </w:rPr>
              <w:t>აქტივების მმართველი კომპანიის საქმიანობის ლიცენზიის მოსაპოვებლად, ლიცენზიის მაძიებელმა საზედამხედველო ორგანოს უნდა წარუდგინოს, „ლიცენზიებისა და ნებართვების შესახებ“ საქართველოს კანონის მე-9 მუხლით გათვალისწინებული დოკუმენტების გარდა, შემდეგი ინფორმაცია და დოკუმენტები:</w:t>
            </w:r>
          </w:p>
          <w:p w14:paraId="5B1B1879" w14:textId="2326A939" w:rsidR="00EB25DF" w:rsidRPr="00DC66D1" w:rsidRDefault="00EB25DF" w:rsidP="00EB25DF">
            <w:pPr>
              <w:rPr>
                <w:sz w:val="21"/>
                <w:szCs w:val="21"/>
                <w:lang w:val="ka-GE"/>
              </w:rPr>
            </w:pPr>
            <w:r w:rsidRPr="00DC66D1">
              <w:rPr>
                <w:sz w:val="21"/>
                <w:szCs w:val="21"/>
                <w:lang w:val="ka-GE"/>
              </w:rPr>
              <w:t xml:space="preserve">ზ) </w:t>
            </w:r>
            <w:r w:rsidR="00843850" w:rsidRPr="00DC66D1">
              <w:rPr>
                <w:rFonts w:eastAsia="Times New Roman" w:cs="Times New Roman"/>
                <w:color w:val="000000" w:themeColor="text1"/>
                <w:sz w:val="21"/>
                <w:szCs w:val="21"/>
                <w:lang w:val="ka-GE"/>
              </w:rPr>
              <w:t>დოკუმენტებს, რომლებიც ადასტურებს, რომ ლიცენზიის მაძიებელ კომპანიას აქვს საკუთარი კაპიტალი სულ მცირე 300,000 (სამასი ათასი) ლარის ოდენობით; საზედამხედველო ორგანო უფლებამოსილია სამართლებრივი აქტით დაადგინოს ლიცენზირებული აქტივების მმართველი კომპანიისათვის ამ ქვეპუნქტით გათვალისწინებულზე უფრო მაღალი საკუთარი კაპიტალის ოდენობის განსაზღვრის წესი, მისი</w:t>
            </w:r>
            <w:r w:rsidR="00843850" w:rsidRPr="00DC66D1">
              <w:rPr>
                <w:rFonts w:eastAsia="Times New Roman" w:cs="Sylfaen"/>
                <w:color w:val="000000" w:themeColor="text1"/>
                <w:sz w:val="21"/>
                <w:szCs w:val="21"/>
                <w:lang w:val="ka-GE"/>
              </w:rPr>
              <w:t xml:space="preserve"> მართვის ქვეშ მყოფი საინვესტიციო ფონდის/ფონდების აქტივების საერთო მოცულობის პროპორციულად; </w:t>
            </w:r>
          </w:p>
        </w:tc>
        <w:tc>
          <w:tcPr>
            <w:tcW w:w="1560" w:type="dxa"/>
            <w:vMerge/>
            <w:noWrap/>
          </w:tcPr>
          <w:p w14:paraId="3986D178" w14:textId="77777777" w:rsidR="00EB25DF" w:rsidRPr="00DC66D1" w:rsidRDefault="00EB25DF" w:rsidP="00376C10">
            <w:pPr>
              <w:jc w:val="center"/>
              <w:rPr>
                <w:sz w:val="21"/>
                <w:szCs w:val="21"/>
                <w:lang w:val="ka-GE"/>
              </w:rPr>
            </w:pPr>
          </w:p>
        </w:tc>
        <w:tc>
          <w:tcPr>
            <w:tcW w:w="2404" w:type="dxa"/>
            <w:vMerge/>
          </w:tcPr>
          <w:p w14:paraId="041EB792" w14:textId="77777777" w:rsidR="00EB25DF" w:rsidRPr="00DC66D1" w:rsidRDefault="00EB25DF">
            <w:pPr>
              <w:rPr>
                <w:sz w:val="21"/>
                <w:szCs w:val="21"/>
                <w:lang w:val="ka-GE"/>
              </w:rPr>
            </w:pPr>
          </w:p>
        </w:tc>
      </w:tr>
      <w:tr w:rsidR="00F552BE" w:rsidRPr="00DC66D1" w14:paraId="56A2FD79" w14:textId="77777777" w:rsidTr="00462AB2">
        <w:trPr>
          <w:trHeight w:val="450"/>
        </w:trPr>
        <w:tc>
          <w:tcPr>
            <w:tcW w:w="988" w:type="dxa"/>
            <w:hideMark/>
          </w:tcPr>
          <w:p w14:paraId="0D762EE2" w14:textId="77777777" w:rsidR="00376C10" w:rsidRPr="00DC66D1" w:rsidRDefault="00376C10" w:rsidP="00376C10">
            <w:pPr>
              <w:rPr>
                <w:sz w:val="21"/>
                <w:szCs w:val="21"/>
                <w:lang w:val="ka-GE"/>
              </w:rPr>
            </w:pPr>
            <w:r w:rsidRPr="00DC66D1">
              <w:rPr>
                <w:sz w:val="21"/>
                <w:szCs w:val="21"/>
                <w:lang w:val="ka-GE"/>
              </w:rPr>
              <w:lastRenderedPageBreak/>
              <w:t>2(1l)</w:t>
            </w:r>
          </w:p>
        </w:tc>
        <w:tc>
          <w:tcPr>
            <w:tcW w:w="4394" w:type="dxa"/>
            <w:hideMark/>
          </w:tcPr>
          <w:p w14:paraId="09F1525F" w14:textId="77777777" w:rsidR="00376C10" w:rsidRPr="00DC66D1" w:rsidRDefault="00376C10">
            <w:pPr>
              <w:rPr>
                <w:sz w:val="21"/>
                <w:szCs w:val="21"/>
                <w:lang w:val="ka-GE"/>
              </w:rPr>
            </w:pPr>
            <w:r w:rsidRPr="00DC66D1">
              <w:rPr>
                <w:sz w:val="21"/>
                <w:szCs w:val="21"/>
                <w:lang w:val="ka-GE"/>
              </w:rPr>
              <w:t>(l) „საკუთარი ფულადი სახსრები“ ნიშნავს დირექტივის 2006/48/EC  V,კარის, მე-2 თავის, 1-ლ სექციაში მითითებულ საკუთრ ფულად სახსრებს;</w:t>
            </w:r>
          </w:p>
        </w:tc>
        <w:tc>
          <w:tcPr>
            <w:tcW w:w="567" w:type="dxa"/>
            <w:noWrap/>
            <w:hideMark/>
          </w:tcPr>
          <w:p w14:paraId="09F1B7D1" w14:textId="77777777" w:rsidR="00376C10" w:rsidRPr="00DC66D1" w:rsidRDefault="00376C10" w:rsidP="00376C10">
            <w:pPr>
              <w:rPr>
                <w:sz w:val="21"/>
                <w:szCs w:val="21"/>
                <w:lang w:val="ka-GE"/>
              </w:rPr>
            </w:pPr>
            <w:r w:rsidRPr="00DC66D1">
              <w:rPr>
                <w:sz w:val="21"/>
                <w:szCs w:val="21"/>
                <w:lang w:val="ka-GE"/>
              </w:rPr>
              <w:t> </w:t>
            </w:r>
          </w:p>
        </w:tc>
        <w:tc>
          <w:tcPr>
            <w:tcW w:w="1276" w:type="dxa"/>
            <w:noWrap/>
            <w:hideMark/>
          </w:tcPr>
          <w:p w14:paraId="19259456" w14:textId="77777777" w:rsidR="00376C10" w:rsidRPr="00DC66D1" w:rsidRDefault="00376C10" w:rsidP="00376C10">
            <w:pPr>
              <w:rPr>
                <w:sz w:val="21"/>
                <w:szCs w:val="21"/>
                <w:lang w:val="ka-GE"/>
              </w:rPr>
            </w:pPr>
            <w:r w:rsidRPr="00DC66D1">
              <w:rPr>
                <w:sz w:val="21"/>
                <w:szCs w:val="21"/>
                <w:lang w:val="ka-GE"/>
              </w:rPr>
              <w:t> </w:t>
            </w:r>
          </w:p>
        </w:tc>
        <w:tc>
          <w:tcPr>
            <w:tcW w:w="4110" w:type="dxa"/>
            <w:hideMark/>
          </w:tcPr>
          <w:p w14:paraId="51B85EB0" w14:textId="77777777" w:rsidR="00376C10" w:rsidRPr="00DC66D1" w:rsidRDefault="00376C10">
            <w:pPr>
              <w:rPr>
                <w:sz w:val="21"/>
                <w:szCs w:val="21"/>
                <w:lang w:val="ka-GE"/>
              </w:rPr>
            </w:pPr>
            <w:r w:rsidRPr="00DC66D1">
              <w:rPr>
                <w:sz w:val="21"/>
                <w:szCs w:val="21"/>
                <w:lang w:val="ka-GE"/>
              </w:rPr>
              <w:t> </w:t>
            </w:r>
          </w:p>
        </w:tc>
        <w:tc>
          <w:tcPr>
            <w:tcW w:w="1560" w:type="dxa"/>
            <w:noWrap/>
            <w:hideMark/>
          </w:tcPr>
          <w:p w14:paraId="29156FAA" w14:textId="77777777" w:rsidR="00376C10" w:rsidRPr="00DC66D1" w:rsidRDefault="00376C10" w:rsidP="00376C10">
            <w:pPr>
              <w:jc w:val="center"/>
              <w:rPr>
                <w:sz w:val="21"/>
                <w:szCs w:val="21"/>
                <w:lang w:val="ka-GE"/>
              </w:rPr>
            </w:pPr>
            <w:r w:rsidRPr="00DC66D1">
              <w:rPr>
                <w:sz w:val="21"/>
                <w:szCs w:val="21"/>
                <w:lang w:val="ka-GE"/>
              </w:rPr>
              <w:t>შ</w:t>
            </w:r>
          </w:p>
        </w:tc>
        <w:tc>
          <w:tcPr>
            <w:tcW w:w="2404" w:type="dxa"/>
            <w:hideMark/>
          </w:tcPr>
          <w:p w14:paraId="36698B8C" w14:textId="29E51918" w:rsidR="00376C10" w:rsidRPr="00DC66D1" w:rsidRDefault="00970B6D">
            <w:pPr>
              <w:rPr>
                <w:sz w:val="21"/>
                <w:szCs w:val="21"/>
                <w:lang w:val="ka-GE"/>
              </w:rPr>
            </w:pPr>
            <w:r w:rsidRPr="00DC66D1">
              <w:rPr>
                <w:sz w:val="21"/>
                <w:szCs w:val="21"/>
                <w:lang w:val="ka-GE"/>
              </w:rPr>
              <w:t xml:space="preserve">საკუთარ ფულად სახსრებთან დაკავშირებული დეტალური მოწესრიგება დადგინდება საზედამხედველო ორგანოს კანონქვემდებარე აქტით. </w:t>
            </w:r>
          </w:p>
          <w:p w14:paraId="0A1B5BF2" w14:textId="77777777" w:rsidR="00970B6D" w:rsidRPr="00DC66D1" w:rsidRDefault="00970B6D">
            <w:pPr>
              <w:rPr>
                <w:sz w:val="21"/>
                <w:szCs w:val="21"/>
                <w:lang w:val="ka-GE"/>
              </w:rPr>
            </w:pPr>
          </w:p>
        </w:tc>
      </w:tr>
      <w:tr w:rsidR="00F552BE" w:rsidRPr="00DC66D1" w14:paraId="798B575F" w14:textId="77777777" w:rsidTr="00462AB2">
        <w:trPr>
          <w:trHeight w:val="1350"/>
        </w:trPr>
        <w:tc>
          <w:tcPr>
            <w:tcW w:w="988" w:type="dxa"/>
            <w:hideMark/>
          </w:tcPr>
          <w:p w14:paraId="45E2EB64" w14:textId="77777777" w:rsidR="00376C10" w:rsidRPr="00DC66D1" w:rsidRDefault="00376C10" w:rsidP="00376C10">
            <w:pPr>
              <w:rPr>
                <w:sz w:val="21"/>
                <w:szCs w:val="21"/>
                <w:lang w:val="ka-GE"/>
              </w:rPr>
            </w:pPr>
            <w:r w:rsidRPr="00DC66D1">
              <w:rPr>
                <w:sz w:val="21"/>
                <w:szCs w:val="21"/>
                <w:lang w:val="ka-GE"/>
              </w:rPr>
              <w:t>2(1m)</w:t>
            </w:r>
          </w:p>
        </w:tc>
        <w:tc>
          <w:tcPr>
            <w:tcW w:w="4394" w:type="dxa"/>
            <w:hideMark/>
          </w:tcPr>
          <w:p w14:paraId="2D6D2C67" w14:textId="77777777" w:rsidR="00376C10" w:rsidRPr="00DC66D1" w:rsidRDefault="00376C10">
            <w:pPr>
              <w:rPr>
                <w:sz w:val="21"/>
                <w:szCs w:val="21"/>
                <w:lang w:val="ka-GE"/>
              </w:rPr>
            </w:pPr>
            <w:r w:rsidRPr="00DC66D1">
              <w:rPr>
                <w:sz w:val="21"/>
                <w:szCs w:val="21"/>
                <w:lang w:val="ka-GE"/>
              </w:rPr>
              <w:t>(m) „ხანგამძლე მატარებელი“ ნიშნავს ინვესტიციას, რომელიც საშუალებას აძლევს ინვესტორს, რომ შეინახოს ინფორმაცია, რომელიც პერსონალურად ამ ინვესტორისთვის არის განკუთვნილი, ისე რომ ხელმისაწვდომი იყოს მომავალში მასზე მისათითებლად, ისეთი დროის მონაკვეთით, რომელიც ადეკვატურია ინფორმაციის მიღების მიზნებისთვის და რომელიც შენახული ინფორმაციის უცვლელი რეპროდუცირების შესაძლებლობას იძლევა.</w:t>
            </w:r>
          </w:p>
        </w:tc>
        <w:tc>
          <w:tcPr>
            <w:tcW w:w="567" w:type="dxa"/>
            <w:noWrap/>
            <w:hideMark/>
          </w:tcPr>
          <w:p w14:paraId="504D336C" w14:textId="77777777" w:rsidR="00376C10" w:rsidRPr="00DC66D1" w:rsidRDefault="00376C10" w:rsidP="00376C10">
            <w:pPr>
              <w:rPr>
                <w:sz w:val="21"/>
                <w:szCs w:val="21"/>
                <w:lang w:val="ka-GE"/>
              </w:rPr>
            </w:pPr>
            <w:r w:rsidRPr="00DC66D1">
              <w:rPr>
                <w:sz w:val="21"/>
                <w:szCs w:val="21"/>
                <w:lang w:val="ka-GE"/>
              </w:rPr>
              <w:t>1</w:t>
            </w:r>
          </w:p>
        </w:tc>
        <w:tc>
          <w:tcPr>
            <w:tcW w:w="1276" w:type="dxa"/>
            <w:noWrap/>
            <w:hideMark/>
          </w:tcPr>
          <w:p w14:paraId="3CBAA56E" w14:textId="77777777" w:rsidR="00376C10" w:rsidRPr="00DC66D1" w:rsidRDefault="00835185" w:rsidP="00835185">
            <w:pPr>
              <w:rPr>
                <w:sz w:val="21"/>
                <w:szCs w:val="21"/>
                <w:lang w:val="ka-GE"/>
              </w:rPr>
            </w:pPr>
            <w:r w:rsidRPr="00DC66D1">
              <w:rPr>
                <w:sz w:val="21"/>
                <w:szCs w:val="21"/>
                <w:lang w:val="ka-GE"/>
              </w:rPr>
              <w:t>2.1.</w:t>
            </w:r>
            <w:r w:rsidR="00376C10" w:rsidRPr="00DC66D1">
              <w:rPr>
                <w:sz w:val="21"/>
                <w:szCs w:val="21"/>
                <w:lang w:val="ka-GE"/>
              </w:rPr>
              <w:t>ჰ</w:t>
            </w:r>
            <w:r w:rsidRPr="00DC66D1">
              <w:rPr>
                <w:sz w:val="21"/>
                <w:szCs w:val="21"/>
                <w:vertAlign w:val="superscript"/>
                <w:lang w:val="ka-GE"/>
              </w:rPr>
              <w:t>16</w:t>
            </w:r>
          </w:p>
        </w:tc>
        <w:tc>
          <w:tcPr>
            <w:tcW w:w="4110" w:type="dxa"/>
            <w:hideMark/>
          </w:tcPr>
          <w:p w14:paraId="5F6935B7" w14:textId="27E76C9F" w:rsidR="00376C10" w:rsidRPr="00DC66D1" w:rsidRDefault="00376C10">
            <w:pPr>
              <w:rPr>
                <w:sz w:val="21"/>
                <w:szCs w:val="21"/>
                <w:lang w:val="ka-GE"/>
              </w:rPr>
            </w:pPr>
            <w:r w:rsidRPr="00DC66D1">
              <w:rPr>
                <w:sz w:val="21"/>
                <w:szCs w:val="21"/>
                <w:lang w:val="ka-GE"/>
              </w:rPr>
              <w:t xml:space="preserve">ჰ16) </w:t>
            </w:r>
            <w:r w:rsidR="00083110" w:rsidRPr="00DC66D1">
              <w:rPr>
                <w:sz w:val="21"/>
                <w:szCs w:val="21"/>
                <w:lang w:val="ka-GE"/>
              </w:rPr>
              <w:t>ხანგრძლივი მატარებელი - ნებისმიერი ინსტრუმენტი (მათ შორის ელექტრონული), რომელიც აძლევს ინვესტორს  მისთვის პირადად მიწოდებული ინფორმაციის შენახვის საშუალებას, ამ ინფორმაციის გამოყენებისათვის საჭირო დროის განმავლობაში, იმგვარად, რომ უზრუნველყოფილია ინფორმაციის ხელმისაწვდომობა და უცვლელად რეპროდუცირების შესაძლებლობა;</w:t>
            </w:r>
          </w:p>
        </w:tc>
        <w:tc>
          <w:tcPr>
            <w:tcW w:w="1560" w:type="dxa"/>
            <w:noWrap/>
            <w:hideMark/>
          </w:tcPr>
          <w:p w14:paraId="623E95A1"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15FF2DC3" w14:textId="77777777" w:rsidR="00376C10" w:rsidRPr="00DC66D1" w:rsidRDefault="00376C10">
            <w:pPr>
              <w:rPr>
                <w:sz w:val="21"/>
                <w:szCs w:val="21"/>
                <w:lang w:val="ka-GE"/>
              </w:rPr>
            </w:pPr>
            <w:r w:rsidRPr="00DC66D1">
              <w:rPr>
                <w:sz w:val="21"/>
                <w:szCs w:val="21"/>
                <w:lang w:val="ka-GE"/>
              </w:rPr>
              <w:t> </w:t>
            </w:r>
          </w:p>
        </w:tc>
      </w:tr>
      <w:tr w:rsidR="00F552BE" w:rsidRPr="00DC66D1" w14:paraId="6A7F5676" w14:textId="77777777" w:rsidTr="003B6038">
        <w:trPr>
          <w:trHeight w:val="983"/>
        </w:trPr>
        <w:tc>
          <w:tcPr>
            <w:tcW w:w="988" w:type="dxa"/>
            <w:hideMark/>
          </w:tcPr>
          <w:p w14:paraId="71A3C6ED" w14:textId="77777777" w:rsidR="00376C10" w:rsidRPr="00DC66D1" w:rsidRDefault="00376C10" w:rsidP="00376C10">
            <w:pPr>
              <w:rPr>
                <w:sz w:val="21"/>
                <w:szCs w:val="21"/>
                <w:lang w:val="ka-GE"/>
              </w:rPr>
            </w:pPr>
            <w:r w:rsidRPr="00DC66D1">
              <w:rPr>
                <w:sz w:val="21"/>
                <w:szCs w:val="21"/>
                <w:lang w:val="ka-GE"/>
              </w:rPr>
              <w:t>2(1n)</w:t>
            </w:r>
          </w:p>
        </w:tc>
        <w:tc>
          <w:tcPr>
            <w:tcW w:w="4394" w:type="dxa"/>
            <w:hideMark/>
          </w:tcPr>
          <w:p w14:paraId="33137633" w14:textId="77777777" w:rsidR="00376C10" w:rsidRPr="00DC66D1" w:rsidRDefault="00376C10">
            <w:pPr>
              <w:rPr>
                <w:sz w:val="21"/>
                <w:szCs w:val="21"/>
                <w:lang w:val="ka-GE"/>
              </w:rPr>
            </w:pPr>
            <w:r w:rsidRPr="00DC66D1">
              <w:rPr>
                <w:sz w:val="21"/>
                <w:szCs w:val="21"/>
                <w:lang w:val="ka-GE"/>
              </w:rPr>
              <w:t>(n) „მიმოქცევადი ფასიანი ქაღალდები“ ნიშნავს:</w:t>
            </w:r>
            <w:r w:rsidRPr="00DC66D1">
              <w:rPr>
                <w:sz w:val="21"/>
                <w:szCs w:val="21"/>
                <w:lang w:val="ka-GE"/>
              </w:rPr>
              <w:br/>
              <w:t>(i) აქციებს კომპანიებში და სხვა ფასიანი ქაღალდები, რომელიც კომპანიაში აქციების ეკვივალენტურია (აქციები);</w:t>
            </w:r>
            <w:r w:rsidRPr="00DC66D1">
              <w:rPr>
                <w:sz w:val="21"/>
                <w:szCs w:val="21"/>
                <w:lang w:val="ka-GE"/>
              </w:rPr>
              <w:br/>
              <w:t xml:space="preserve">(ii) ობლიგაციები და  სეკურიტიზირებული ( არალიკვიდური აქტივების კონვერტირება ფასიან ქაღალდებში) ვალის სხვა ფორმები (სავალო ფასიანი </w:t>
            </w:r>
            <w:r w:rsidRPr="00DC66D1">
              <w:rPr>
                <w:sz w:val="21"/>
                <w:szCs w:val="21"/>
                <w:lang w:val="ka-GE"/>
              </w:rPr>
              <w:lastRenderedPageBreak/>
              <w:t>ქაღალდები);</w:t>
            </w:r>
            <w:r w:rsidRPr="00DC66D1">
              <w:rPr>
                <w:sz w:val="21"/>
                <w:szCs w:val="21"/>
                <w:lang w:val="ka-GE"/>
              </w:rPr>
              <w:br/>
              <w:t>(iii) ნებისმიერი სხვა საორდერო ფასიანი ქაღალდები, რომელიც ატარბს ნებისმიერი ასეთი მიმოქცევადი ფასიანი ქაღალდების შეძენის უფლებას ხელმოწერის ან გაცვლის საშუალებით;</w:t>
            </w:r>
          </w:p>
        </w:tc>
        <w:tc>
          <w:tcPr>
            <w:tcW w:w="567" w:type="dxa"/>
            <w:noWrap/>
            <w:hideMark/>
          </w:tcPr>
          <w:p w14:paraId="0CAA3EFF" w14:textId="77777777" w:rsidR="00376C10" w:rsidRPr="00DC66D1" w:rsidRDefault="00376C10" w:rsidP="00376C10">
            <w:pPr>
              <w:rPr>
                <w:sz w:val="21"/>
                <w:szCs w:val="21"/>
                <w:lang w:val="ka-GE"/>
              </w:rPr>
            </w:pPr>
            <w:r w:rsidRPr="00DC66D1">
              <w:rPr>
                <w:sz w:val="21"/>
                <w:szCs w:val="21"/>
                <w:lang w:val="ka-GE"/>
              </w:rPr>
              <w:lastRenderedPageBreak/>
              <w:t> </w:t>
            </w:r>
          </w:p>
        </w:tc>
        <w:tc>
          <w:tcPr>
            <w:tcW w:w="1276" w:type="dxa"/>
            <w:noWrap/>
            <w:hideMark/>
          </w:tcPr>
          <w:p w14:paraId="7A3F8683" w14:textId="77777777" w:rsidR="00376C10" w:rsidRPr="00DC66D1" w:rsidRDefault="00376C10" w:rsidP="00376C10">
            <w:pPr>
              <w:rPr>
                <w:sz w:val="21"/>
                <w:szCs w:val="21"/>
                <w:lang w:val="ka-GE"/>
              </w:rPr>
            </w:pPr>
            <w:r w:rsidRPr="00DC66D1">
              <w:rPr>
                <w:sz w:val="21"/>
                <w:szCs w:val="21"/>
                <w:lang w:val="ka-GE"/>
              </w:rPr>
              <w:t> </w:t>
            </w:r>
          </w:p>
        </w:tc>
        <w:tc>
          <w:tcPr>
            <w:tcW w:w="4110" w:type="dxa"/>
            <w:hideMark/>
          </w:tcPr>
          <w:p w14:paraId="72185389" w14:textId="77777777" w:rsidR="00376C10" w:rsidRPr="00DC66D1" w:rsidRDefault="00376C10" w:rsidP="00376C10">
            <w:pPr>
              <w:rPr>
                <w:sz w:val="21"/>
                <w:szCs w:val="21"/>
                <w:lang w:val="ka-GE"/>
              </w:rPr>
            </w:pPr>
            <w:r w:rsidRPr="00DC66D1">
              <w:rPr>
                <w:sz w:val="21"/>
                <w:szCs w:val="21"/>
                <w:lang w:val="ka-GE"/>
              </w:rPr>
              <w:t> </w:t>
            </w:r>
          </w:p>
        </w:tc>
        <w:tc>
          <w:tcPr>
            <w:tcW w:w="1560" w:type="dxa"/>
            <w:noWrap/>
            <w:hideMark/>
          </w:tcPr>
          <w:p w14:paraId="2A49AA07" w14:textId="77777777" w:rsidR="00376C10" w:rsidRPr="00DC66D1" w:rsidRDefault="00376C10" w:rsidP="00376C10">
            <w:pPr>
              <w:jc w:val="center"/>
              <w:rPr>
                <w:sz w:val="21"/>
                <w:szCs w:val="21"/>
                <w:lang w:val="ka-GE"/>
              </w:rPr>
            </w:pPr>
            <w:r w:rsidRPr="00DC66D1">
              <w:rPr>
                <w:sz w:val="21"/>
                <w:szCs w:val="21"/>
                <w:lang w:val="ka-GE"/>
              </w:rPr>
              <w:t>შ</w:t>
            </w:r>
          </w:p>
        </w:tc>
        <w:tc>
          <w:tcPr>
            <w:tcW w:w="2404" w:type="dxa"/>
            <w:hideMark/>
          </w:tcPr>
          <w:p w14:paraId="670CA0BD" w14:textId="7FAB52F1" w:rsidR="00376C10" w:rsidRPr="00DC66D1" w:rsidRDefault="00376C10">
            <w:pPr>
              <w:rPr>
                <w:sz w:val="21"/>
                <w:szCs w:val="21"/>
                <w:lang w:val="ka-GE"/>
              </w:rPr>
            </w:pPr>
            <w:r w:rsidRPr="00DC66D1">
              <w:rPr>
                <w:sz w:val="21"/>
                <w:szCs w:val="21"/>
                <w:lang w:val="ka-GE"/>
              </w:rPr>
              <w:t xml:space="preserve">გაიწერება </w:t>
            </w:r>
            <w:r w:rsidR="00427602" w:rsidRPr="00DC66D1">
              <w:rPr>
                <w:sz w:val="21"/>
                <w:szCs w:val="21"/>
                <w:lang w:val="ka-GE"/>
              </w:rPr>
              <w:t xml:space="preserve">საზედამხედველო ორგანოს სამართლებრივი აქტით, კერძოდ </w:t>
            </w:r>
            <w:r w:rsidRPr="00DC66D1">
              <w:rPr>
                <w:sz w:val="21"/>
                <w:szCs w:val="21"/>
                <w:lang w:val="ka-GE"/>
              </w:rPr>
              <w:t>UCITS-</w:t>
            </w:r>
            <w:r w:rsidR="00427602" w:rsidRPr="00DC66D1">
              <w:rPr>
                <w:sz w:val="21"/>
                <w:szCs w:val="21"/>
                <w:lang w:val="ka-GE"/>
              </w:rPr>
              <w:t>თან დაკავშირებით გამოცემულ</w:t>
            </w:r>
            <w:r w:rsidRPr="00DC66D1">
              <w:rPr>
                <w:sz w:val="21"/>
                <w:szCs w:val="21"/>
                <w:lang w:val="ka-GE"/>
              </w:rPr>
              <w:t xml:space="preserve"> რეგულაციაში, რადგან </w:t>
            </w:r>
            <w:r w:rsidR="00427602" w:rsidRPr="00DC66D1">
              <w:rPr>
                <w:sz w:val="21"/>
                <w:szCs w:val="21"/>
                <w:lang w:val="ka-GE"/>
              </w:rPr>
              <w:lastRenderedPageBreak/>
              <w:t xml:space="preserve">მიმოქცევადი ფასიანი ქაღალდების დირექტივის 2(1n) პარაგრაფით გათვალისწინებული დეფინიცია </w:t>
            </w:r>
            <w:r w:rsidRPr="00DC66D1">
              <w:rPr>
                <w:sz w:val="21"/>
                <w:szCs w:val="21"/>
                <w:lang w:val="ka-GE"/>
              </w:rPr>
              <w:t>სპეციფიურად  UCITS-ს მიემართება</w:t>
            </w:r>
          </w:p>
        </w:tc>
      </w:tr>
      <w:tr w:rsidR="00F552BE" w:rsidRPr="00DC66D1" w14:paraId="1169440A" w14:textId="77777777" w:rsidTr="00462AB2">
        <w:trPr>
          <w:trHeight w:val="675"/>
        </w:trPr>
        <w:tc>
          <w:tcPr>
            <w:tcW w:w="988" w:type="dxa"/>
            <w:hideMark/>
          </w:tcPr>
          <w:p w14:paraId="3224EAF9" w14:textId="77777777" w:rsidR="00376C10" w:rsidRPr="00DC66D1" w:rsidRDefault="00376C10" w:rsidP="00376C10">
            <w:pPr>
              <w:rPr>
                <w:sz w:val="21"/>
                <w:szCs w:val="21"/>
                <w:lang w:val="ka-GE"/>
              </w:rPr>
            </w:pPr>
            <w:r w:rsidRPr="00DC66D1">
              <w:rPr>
                <w:sz w:val="21"/>
                <w:szCs w:val="21"/>
                <w:lang w:val="ka-GE"/>
              </w:rPr>
              <w:lastRenderedPageBreak/>
              <w:t>2(1o)</w:t>
            </w:r>
          </w:p>
        </w:tc>
        <w:tc>
          <w:tcPr>
            <w:tcW w:w="4394" w:type="dxa"/>
            <w:hideMark/>
          </w:tcPr>
          <w:p w14:paraId="4D5720D5" w14:textId="77777777" w:rsidR="00376C10" w:rsidRPr="00DC66D1" w:rsidRDefault="00376C10">
            <w:pPr>
              <w:rPr>
                <w:sz w:val="21"/>
                <w:szCs w:val="21"/>
                <w:lang w:val="ka-GE"/>
              </w:rPr>
            </w:pPr>
            <w:r w:rsidRPr="00DC66D1">
              <w:rPr>
                <w:sz w:val="21"/>
                <w:szCs w:val="21"/>
                <w:lang w:val="ka-GE"/>
              </w:rPr>
              <w:t>(o) „ფულადი ბაზრის ინსტრუმენტი“ ნიშნავს ინსტრუმენტებს, რომლებიც ჩვეულებრივ იყიდება ფულად ბაზარზე, რომელიც არის ლიკვიდური და აქვს ღირებულება, რომელიც ზუსტად შეიძლება განისაზღვროს ნებისმიერ დროს;</w:t>
            </w:r>
          </w:p>
        </w:tc>
        <w:tc>
          <w:tcPr>
            <w:tcW w:w="567" w:type="dxa"/>
            <w:noWrap/>
            <w:hideMark/>
          </w:tcPr>
          <w:p w14:paraId="22936512" w14:textId="77777777" w:rsidR="00376C10" w:rsidRPr="00DC66D1" w:rsidRDefault="00376C10" w:rsidP="00376C10">
            <w:pPr>
              <w:rPr>
                <w:sz w:val="21"/>
                <w:szCs w:val="21"/>
                <w:lang w:val="ka-GE"/>
              </w:rPr>
            </w:pPr>
            <w:r w:rsidRPr="00DC66D1">
              <w:rPr>
                <w:sz w:val="21"/>
                <w:szCs w:val="21"/>
                <w:lang w:val="ka-GE"/>
              </w:rPr>
              <w:t>1</w:t>
            </w:r>
          </w:p>
        </w:tc>
        <w:tc>
          <w:tcPr>
            <w:tcW w:w="1276" w:type="dxa"/>
            <w:hideMark/>
          </w:tcPr>
          <w:p w14:paraId="0B992747" w14:textId="77777777" w:rsidR="00376C10" w:rsidRPr="00DC66D1" w:rsidRDefault="00427602" w:rsidP="00427602">
            <w:pPr>
              <w:rPr>
                <w:sz w:val="21"/>
                <w:szCs w:val="21"/>
                <w:lang w:val="ka-GE"/>
              </w:rPr>
            </w:pPr>
            <w:r w:rsidRPr="00DC66D1">
              <w:rPr>
                <w:sz w:val="21"/>
                <w:szCs w:val="21"/>
                <w:lang w:val="ka-GE"/>
              </w:rPr>
              <w:t>2.1.</w:t>
            </w:r>
            <w:r w:rsidR="00376C10" w:rsidRPr="00DC66D1">
              <w:rPr>
                <w:sz w:val="21"/>
                <w:szCs w:val="21"/>
                <w:lang w:val="ka-GE"/>
              </w:rPr>
              <w:t>ე</w:t>
            </w:r>
          </w:p>
        </w:tc>
        <w:tc>
          <w:tcPr>
            <w:tcW w:w="4110" w:type="dxa"/>
            <w:hideMark/>
          </w:tcPr>
          <w:p w14:paraId="0D848A11" w14:textId="6A99E61A" w:rsidR="00376C10" w:rsidRPr="00DC66D1" w:rsidRDefault="00376C10">
            <w:pPr>
              <w:rPr>
                <w:sz w:val="21"/>
                <w:szCs w:val="21"/>
                <w:lang w:val="ka-GE"/>
              </w:rPr>
            </w:pPr>
            <w:r w:rsidRPr="00DC66D1">
              <w:rPr>
                <w:sz w:val="21"/>
                <w:szCs w:val="21"/>
                <w:lang w:val="ka-GE"/>
              </w:rPr>
              <w:t xml:space="preserve">ფულადი ბაზრის ინსტრუმენტი - ფულად ბაზარზე გამოყენებული ლიკვიდური ინსტრუმენტები, რომელთა ზუსტი ღირებულების დადგენა შესაძლებელია ნებისმიერ დროს; </w:t>
            </w:r>
          </w:p>
        </w:tc>
        <w:tc>
          <w:tcPr>
            <w:tcW w:w="1560" w:type="dxa"/>
            <w:noWrap/>
            <w:hideMark/>
          </w:tcPr>
          <w:p w14:paraId="30B1554A" w14:textId="77777777" w:rsidR="00376C10" w:rsidRPr="00DC66D1" w:rsidRDefault="00376C10" w:rsidP="00376C10">
            <w:pPr>
              <w:jc w:val="center"/>
              <w:rPr>
                <w:sz w:val="21"/>
                <w:szCs w:val="21"/>
                <w:lang w:val="ka-GE"/>
              </w:rPr>
            </w:pPr>
            <w:r w:rsidRPr="00DC66D1">
              <w:rPr>
                <w:sz w:val="21"/>
                <w:szCs w:val="21"/>
                <w:lang w:val="ka-GE"/>
              </w:rPr>
              <w:t>სშ</w:t>
            </w:r>
          </w:p>
        </w:tc>
        <w:tc>
          <w:tcPr>
            <w:tcW w:w="2404" w:type="dxa"/>
            <w:hideMark/>
          </w:tcPr>
          <w:p w14:paraId="1E21CAAE" w14:textId="77777777" w:rsidR="00376C10" w:rsidRPr="00DC66D1" w:rsidRDefault="00376C10">
            <w:pPr>
              <w:rPr>
                <w:sz w:val="21"/>
                <w:szCs w:val="21"/>
                <w:lang w:val="ka-GE"/>
              </w:rPr>
            </w:pPr>
            <w:r w:rsidRPr="00DC66D1">
              <w:rPr>
                <w:sz w:val="21"/>
                <w:szCs w:val="21"/>
                <w:lang w:val="ka-GE"/>
              </w:rPr>
              <w:t> </w:t>
            </w:r>
          </w:p>
        </w:tc>
      </w:tr>
      <w:tr w:rsidR="00F552BE" w:rsidRPr="00DC66D1" w14:paraId="0F2D885C" w14:textId="77777777" w:rsidTr="00462AB2">
        <w:trPr>
          <w:trHeight w:val="8190"/>
        </w:trPr>
        <w:tc>
          <w:tcPr>
            <w:tcW w:w="988" w:type="dxa"/>
            <w:hideMark/>
          </w:tcPr>
          <w:p w14:paraId="0E63EA69" w14:textId="77777777" w:rsidR="00376C10" w:rsidRPr="00DC66D1" w:rsidRDefault="00376C10" w:rsidP="00376C10">
            <w:pPr>
              <w:rPr>
                <w:sz w:val="21"/>
                <w:szCs w:val="21"/>
                <w:lang w:val="ka-GE"/>
              </w:rPr>
            </w:pPr>
            <w:r w:rsidRPr="00DC66D1">
              <w:rPr>
                <w:sz w:val="21"/>
                <w:szCs w:val="21"/>
                <w:lang w:val="ka-GE"/>
              </w:rPr>
              <w:lastRenderedPageBreak/>
              <w:t>2(1p)</w:t>
            </w:r>
          </w:p>
        </w:tc>
        <w:tc>
          <w:tcPr>
            <w:tcW w:w="4394" w:type="dxa"/>
            <w:hideMark/>
          </w:tcPr>
          <w:p w14:paraId="2A246928" w14:textId="77777777" w:rsidR="00376C10" w:rsidRPr="00DC66D1" w:rsidRDefault="00376C10">
            <w:pPr>
              <w:rPr>
                <w:sz w:val="21"/>
                <w:szCs w:val="21"/>
                <w:lang w:val="ka-GE"/>
              </w:rPr>
            </w:pPr>
            <w:r w:rsidRPr="00DC66D1">
              <w:rPr>
                <w:sz w:val="21"/>
                <w:szCs w:val="21"/>
                <w:lang w:val="ka-GE"/>
              </w:rPr>
              <w:t>(p) „შერწყმა“ ნიშნავს ოპერაციას, რომლითაც:</w:t>
            </w:r>
            <w:r w:rsidRPr="00DC66D1">
              <w:rPr>
                <w:sz w:val="21"/>
                <w:szCs w:val="21"/>
                <w:lang w:val="ka-GE"/>
              </w:rPr>
              <w:br/>
              <w:t>(i) ერთი ან მეტი მიმოქცევად ფასიან ქაღალდებში კოლექტიური ინვესტიციების განსახორციელებლად შექმნილი საწარმო ან მისი საინვესტიციო განყოფილებები, „მიმოქცევად ფასიან ქაღალდებში კოლექტიური ინვესტიციების განსახორციელებლად შექმნილი საწარმოები, რომლებიც ერწყმებიან“, რომლებიც წყვეტენ მათ საქმიანობას ლიკვიდაციის გარეშე, გადასცემენ ყველა მათ არსებულ აქტივებს და ვალდებულებებს სხვა არსებულ მიმოქცევად ფასიან ქაღალდებში კოლექტიური ინვესტიციების განსახორციელებლად შექმნილი საწარმოს, ან მის საინვესტიციო განყოფილებას, „მიმღები მიმოქცევად ფასიან ქაღალდებში კოლექტიური ინვესტიციების განსახორციელებლად შექმნილი საწარმო“, მათი პაიების მფლობელებზე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გაცემის  და საჭიროების შემთხვევაში, ნაღდი ანგარიშსწორების სანაცვლოდ, რომელიც არ აღემატება  ამ პაიების აქტიების ნომინალური ღირებულების 10%-ს.</w:t>
            </w:r>
            <w:r w:rsidRPr="00DC66D1">
              <w:rPr>
                <w:sz w:val="21"/>
                <w:szCs w:val="21"/>
                <w:lang w:val="ka-GE"/>
              </w:rPr>
              <w:br/>
              <w:t xml:space="preserve">(ii) ერთი ან მეტი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 ან მისი საინვესტიციო განყოფილებები, „მიმოქცევად ფასიან ქაღალდებში კოლექტიური ინვესტიციების განსახორციელებლად შექმნილი საწარმოები, რომლებიც ერწყმებიან“, რომლებიც წყვეტენ მათ საქმიანობას ლიკვიდაციის გარეშე, გადასცემენ ყველა მათ არსებულ აქტივებს და ვალდებულებებს მათ მიერ ჩამოყალიბებულ მიმოქცევად ფასიან ქაღალდებში კოლექტიური ინვესტიციების განსახორციელებლად შექმნილ საწარმოს, ან მის საინვესტიციო განყოფილებას, „მიმღები მიმოქცევად ფასიან ქაღალდებში კოლექტიური ინვესტიციების განსახორციელებლად შექმნილი საწარმო“, მათი პაიების მფლობელებზე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გაცემის  და საჭიროების შემთხვევაში, ნაღდი ანგარიშსწორების სანაცვლოდ, რომელიც არ აღემატება  ამ პაიების აქტიების ნომინალური ღირებულების 10%-ს.</w:t>
            </w:r>
            <w:r w:rsidRPr="00DC66D1">
              <w:rPr>
                <w:sz w:val="21"/>
                <w:szCs w:val="21"/>
                <w:lang w:val="ka-GE"/>
              </w:rPr>
              <w:br/>
              <w:t xml:space="preserve">(iii) ერთი ან მეტი მიმოქცევად ფასიან ქაღალდებში კოლექტიური ინვესტიციების განსახორციელებლად შექმნილი საწარმო ან მისი საინვესტიციო განყოფილებები,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 რომლებიც ერწყმებიან“, რომლებიც აგრძელებენ არსებობას მათი ვალდებულებების შესრულებამდე გადასცემენ მათ წმინდა აქტივებს იმავე მიმოქცევად ფასიან ქაღალდებში კოლექტიური ინვესტიციების განსახორციელებლად შექმნილი საწარმოების სხვა საინვესტიციო განყოფილებას, მათ მიერ ჩამოყალიბებულ მიმოქცევად ფასიან ქაღალდებში კოლექტიური ინვესტიციების განსახორციელებლად შექმნილი საწარმოს, ან სხვა არსებულ მიმოქცევად ფასიან ქაღალდებში კოლექტიური ინვესტიციების განსახორციელებლად შექმნილი საწარმოს ან მის საინვესტიციო განყოფილებას, „მიმღები მიმოქცევად ფასიან ქაღალდებში კოლექტიური ინვესტიციების განსახორციელებლად შექმნილი საწარმო“;</w:t>
            </w:r>
          </w:p>
        </w:tc>
        <w:tc>
          <w:tcPr>
            <w:tcW w:w="567" w:type="dxa"/>
            <w:noWrap/>
            <w:hideMark/>
          </w:tcPr>
          <w:p w14:paraId="51E2E10C" w14:textId="77777777" w:rsidR="00376C10" w:rsidRPr="00DC66D1" w:rsidRDefault="00376C10" w:rsidP="00376C10">
            <w:pPr>
              <w:rPr>
                <w:sz w:val="21"/>
                <w:szCs w:val="21"/>
                <w:lang w:val="ka-GE"/>
              </w:rPr>
            </w:pPr>
            <w:r w:rsidRPr="00DC66D1">
              <w:rPr>
                <w:sz w:val="21"/>
                <w:szCs w:val="21"/>
                <w:lang w:val="ka-GE"/>
              </w:rPr>
              <w:lastRenderedPageBreak/>
              <w:t>1</w:t>
            </w:r>
          </w:p>
        </w:tc>
        <w:tc>
          <w:tcPr>
            <w:tcW w:w="1276" w:type="dxa"/>
            <w:hideMark/>
          </w:tcPr>
          <w:p w14:paraId="07E06813" w14:textId="77777777" w:rsidR="00376C10" w:rsidRPr="00DC66D1" w:rsidRDefault="00AE20F0" w:rsidP="00AE20F0">
            <w:pPr>
              <w:rPr>
                <w:sz w:val="21"/>
                <w:szCs w:val="21"/>
                <w:lang w:val="ka-GE"/>
              </w:rPr>
            </w:pPr>
            <w:r w:rsidRPr="00DC66D1">
              <w:rPr>
                <w:sz w:val="21"/>
                <w:szCs w:val="21"/>
                <w:lang w:val="ka-GE"/>
              </w:rPr>
              <w:t>2.1.</w:t>
            </w:r>
            <w:r w:rsidR="00376C10" w:rsidRPr="00DC66D1">
              <w:rPr>
                <w:sz w:val="21"/>
                <w:szCs w:val="21"/>
                <w:lang w:val="ka-GE"/>
              </w:rPr>
              <w:t>ჰ</w:t>
            </w:r>
            <w:r w:rsidR="00376C10" w:rsidRPr="00DC66D1">
              <w:rPr>
                <w:sz w:val="21"/>
                <w:szCs w:val="21"/>
                <w:vertAlign w:val="superscript"/>
                <w:lang w:val="ka-GE"/>
              </w:rPr>
              <w:t>8</w:t>
            </w:r>
          </w:p>
        </w:tc>
        <w:tc>
          <w:tcPr>
            <w:tcW w:w="4110" w:type="dxa"/>
            <w:noWrap/>
            <w:hideMark/>
          </w:tcPr>
          <w:p w14:paraId="470544CB" w14:textId="77777777" w:rsidR="00AE20F0" w:rsidRPr="00DC66D1" w:rsidRDefault="00376C10" w:rsidP="00AE20F0">
            <w:pPr>
              <w:widowControl w:val="0"/>
              <w:tabs>
                <w:tab w:val="left" w:pos="0"/>
              </w:tabs>
              <w:autoSpaceDE w:val="0"/>
              <w:autoSpaceDN w:val="0"/>
              <w:spacing w:line="264" w:lineRule="auto"/>
              <w:ind w:right="-32"/>
              <w:jc w:val="both"/>
              <w:rPr>
                <w:rFonts w:eastAsia="Times New Roman" w:cs="Times New Roman"/>
                <w:b/>
                <w:color w:val="000000" w:themeColor="text1"/>
                <w:w w:val="105"/>
                <w:sz w:val="21"/>
                <w:szCs w:val="21"/>
                <w:lang w:val="ka-GE"/>
              </w:rPr>
            </w:pPr>
            <w:r w:rsidRPr="00DC66D1">
              <w:rPr>
                <w:sz w:val="21"/>
                <w:szCs w:val="21"/>
                <w:lang w:val="ka-GE"/>
              </w:rPr>
              <w:t>ჰ</w:t>
            </w:r>
            <w:r w:rsidRPr="00DC66D1">
              <w:rPr>
                <w:sz w:val="21"/>
                <w:szCs w:val="21"/>
                <w:vertAlign w:val="superscript"/>
                <w:lang w:val="ka-GE"/>
              </w:rPr>
              <w:t>8</w:t>
            </w:r>
            <w:r w:rsidRPr="00DC66D1">
              <w:rPr>
                <w:sz w:val="21"/>
                <w:szCs w:val="21"/>
                <w:lang w:val="ka-GE"/>
              </w:rPr>
              <w:t xml:space="preserve">) </w:t>
            </w:r>
            <w:r w:rsidR="00AE20F0" w:rsidRPr="00DC66D1">
              <w:rPr>
                <w:rFonts w:eastAsia="Times New Roman" w:cs="Times New Roman"/>
                <w:color w:val="000000" w:themeColor="text1"/>
                <w:w w:val="105"/>
                <w:sz w:val="21"/>
                <w:szCs w:val="21"/>
                <w:lang w:val="ka-GE"/>
              </w:rPr>
              <w:t>შერწყმა:</w:t>
            </w:r>
            <w:r w:rsidR="00AE20F0" w:rsidRPr="00DC66D1">
              <w:rPr>
                <w:rFonts w:eastAsia="Times New Roman" w:cs="Times New Roman"/>
                <w:b/>
                <w:color w:val="000000" w:themeColor="text1"/>
                <w:w w:val="105"/>
                <w:sz w:val="21"/>
                <w:szCs w:val="21"/>
                <w:lang w:val="ka-GE"/>
              </w:rPr>
              <w:t xml:space="preserve"> </w:t>
            </w:r>
          </w:p>
          <w:p w14:paraId="302CF9D0" w14:textId="24DAF85C" w:rsidR="00AE20F0" w:rsidRPr="00DC66D1" w:rsidRDefault="00AE20F0" w:rsidP="00AE20F0">
            <w:pPr>
              <w:widowControl w:val="0"/>
              <w:tabs>
                <w:tab w:val="left" w:pos="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w w:val="105"/>
                <w:sz w:val="21"/>
                <w:szCs w:val="21"/>
                <w:lang w:val="ka-GE"/>
              </w:rPr>
              <w:t>ჰ</w:t>
            </w:r>
            <w:r w:rsidRPr="00DC66D1">
              <w:rPr>
                <w:rFonts w:eastAsia="Times New Roman" w:cs="Times New Roman"/>
                <w:color w:val="000000" w:themeColor="text1"/>
                <w:w w:val="105"/>
                <w:sz w:val="21"/>
                <w:szCs w:val="21"/>
                <w:vertAlign w:val="superscript"/>
                <w:lang w:val="ka-GE"/>
              </w:rPr>
              <w:t>8</w:t>
            </w:r>
            <w:r w:rsidRPr="00DC66D1">
              <w:rPr>
                <w:rFonts w:eastAsia="Times New Roman" w:cs="Times New Roman"/>
                <w:color w:val="000000" w:themeColor="text1"/>
                <w:w w:val="105"/>
                <w:sz w:val="21"/>
                <w:szCs w:val="21"/>
                <w:lang w:val="ka-GE"/>
              </w:rPr>
              <w:t>.</w:t>
            </w:r>
            <w:r w:rsidRPr="00DC66D1">
              <w:rPr>
                <w:rFonts w:eastAsia="Times New Roman" w:cs="Times New Roman"/>
                <w:color w:val="000000" w:themeColor="text1"/>
                <w:sz w:val="21"/>
                <w:szCs w:val="21"/>
                <w:lang w:val="ka-GE"/>
              </w:rPr>
              <w:t xml:space="preserve">ა) ერთი ან მეტი საინვესტიციო ფონდის ან ქვეფონდის („გადამცემი საინვესტიციო ფონდი“) მიერ, რომელიც/რომლებიც წყვეტს არსებობას ლიკვიდაციის გარეშე, ყველა აქტივისა და ვალდებულების სხვა არსებული ფონდის ან ქვეფონდისთვის („მიმღები საინვესტიციო ფონდი“) გადაცემა, იმის სანაცვლოდ, რომ გადამცემი საინვესტიციო ფონდის ან ქვეფონდის ერთეულების მფლობელებზე გაიცეს მიმღები </w:t>
            </w:r>
            <w:r w:rsidRPr="00DC66D1">
              <w:rPr>
                <w:rFonts w:eastAsia="Times New Roman" w:cs="Times New Roman"/>
                <w:color w:val="000000" w:themeColor="text1"/>
                <w:w w:val="105"/>
                <w:sz w:val="21"/>
                <w:szCs w:val="21"/>
                <w:lang w:val="ka-GE"/>
              </w:rPr>
              <w:t xml:space="preserve">საინვესტიციო </w:t>
            </w:r>
            <w:r w:rsidRPr="00DC66D1">
              <w:rPr>
                <w:rFonts w:eastAsia="Times New Roman" w:cs="Times New Roman"/>
                <w:color w:val="000000" w:themeColor="text1"/>
                <w:sz w:val="21"/>
                <w:szCs w:val="21"/>
                <w:lang w:val="ka-GE"/>
              </w:rPr>
              <w:t xml:space="preserve">ფონდის ერთეულები და, შესაბამის შემთხვევაში, ფულადი ანაზღაურება; </w:t>
            </w:r>
          </w:p>
          <w:p w14:paraId="487860C7" w14:textId="7F769A84" w:rsidR="00AE20F0" w:rsidRPr="00DC66D1" w:rsidRDefault="00AE20F0" w:rsidP="00AE20F0">
            <w:pPr>
              <w:widowControl w:val="0"/>
              <w:tabs>
                <w:tab w:val="left" w:pos="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w w:val="105"/>
                <w:sz w:val="21"/>
                <w:szCs w:val="21"/>
                <w:lang w:val="ka-GE"/>
              </w:rPr>
              <w:t>ჰ</w:t>
            </w:r>
            <w:r w:rsidRPr="00DC66D1">
              <w:rPr>
                <w:rFonts w:eastAsia="Times New Roman" w:cs="Times New Roman"/>
                <w:color w:val="000000" w:themeColor="text1"/>
                <w:w w:val="105"/>
                <w:sz w:val="21"/>
                <w:szCs w:val="21"/>
                <w:vertAlign w:val="superscript"/>
                <w:lang w:val="ka-GE"/>
              </w:rPr>
              <w:t>8</w:t>
            </w:r>
            <w:r w:rsidRPr="00DC66D1">
              <w:rPr>
                <w:rFonts w:eastAsia="Times New Roman" w:cs="Times New Roman"/>
                <w:color w:val="000000" w:themeColor="text1"/>
                <w:w w:val="105"/>
                <w:sz w:val="21"/>
                <w:szCs w:val="21"/>
                <w:lang w:val="ka-GE"/>
              </w:rPr>
              <w:t>.</w:t>
            </w:r>
            <w:r w:rsidRPr="00DC66D1">
              <w:rPr>
                <w:rFonts w:eastAsia="Times New Roman" w:cs="Times New Roman"/>
                <w:color w:val="000000" w:themeColor="text1"/>
                <w:sz w:val="21"/>
                <w:szCs w:val="21"/>
                <w:lang w:val="ka-GE"/>
              </w:rPr>
              <w:t xml:space="preserve">ბ) ორი ან მეტი საინვესტიციო ფონდის ან ქვეფონდის („გადამცემი საინვესტიციო ფონდები“) მიერ, რომლებიც წყვეტენ არსებობას ლიკვიდაციის გარეშე, ყველა აქტივისა და ვალდებულების მათ მიერ ახლად დაფუძნებული საინვესტიციო ფონდისთვის ან მისი ქვეფონდისთვის („მიმღები საინვესტიციო ფონდი“) გადაცემა, იმის სანაცვლოდ, რომ გადამცემი საინვესტიციო ფონდების ერთეულების მფლობელებზე გაიცეს მიმღები საინვესტიციო ფონდის ერთეულები და, შესაბამის შემთხვევაში, </w:t>
            </w:r>
            <w:r w:rsidRPr="00DC66D1">
              <w:rPr>
                <w:rFonts w:eastAsia="Times New Roman" w:cs="Times New Roman"/>
                <w:color w:val="000000" w:themeColor="text1"/>
                <w:sz w:val="21"/>
                <w:szCs w:val="21"/>
                <w:lang w:val="ka-GE"/>
              </w:rPr>
              <w:lastRenderedPageBreak/>
              <w:t xml:space="preserve">ფულადი ანაზღაურება; </w:t>
            </w:r>
          </w:p>
          <w:p w14:paraId="4D257F52" w14:textId="77777777" w:rsidR="00AE20F0" w:rsidRPr="00DC66D1" w:rsidRDefault="00AE20F0" w:rsidP="00AE20F0">
            <w:pPr>
              <w:widowControl w:val="0"/>
              <w:tabs>
                <w:tab w:val="left" w:pos="0"/>
              </w:tabs>
              <w:autoSpaceDE w:val="0"/>
              <w:autoSpaceDN w:val="0"/>
              <w:spacing w:line="264" w:lineRule="auto"/>
              <w:ind w:right="-32"/>
              <w:jc w:val="both"/>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ჰ</w:t>
            </w:r>
            <w:r w:rsidRPr="00DC66D1">
              <w:rPr>
                <w:rFonts w:eastAsia="Times New Roman" w:cs="Times New Roman"/>
                <w:color w:val="000000" w:themeColor="text1"/>
                <w:w w:val="105"/>
                <w:sz w:val="21"/>
                <w:szCs w:val="21"/>
                <w:vertAlign w:val="superscript"/>
                <w:lang w:val="ka-GE"/>
              </w:rPr>
              <w:t>8</w:t>
            </w:r>
            <w:r w:rsidRPr="00DC66D1">
              <w:rPr>
                <w:rFonts w:eastAsia="Times New Roman" w:cs="Times New Roman"/>
                <w:color w:val="000000" w:themeColor="text1"/>
                <w:w w:val="105"/>
                <w:sz w:val="21"/>
                <w:szCs w:val="21"/>
                <w:lang w:val="ka-GE"/>
              </w:rPr>
              <w:t>.</w:t>
            </w:r>
            <w:r w:rsidRPr="00DC66D1">
              <w:rPr>
                <w:rFonts w:eastAsia="Times New Roman" w:cs="Times New Roman"/>
                <w:color w:val="000000" w:themeColor="text1"/>
                <w:sz w:val="21"/>
                <w:szCs w:val="21"/>
                <w:lang w:val="ka-GE"/>
              </w:rPr>
              <w:t>გ) ერთი ან მეტი საინვესტიციო ფონდის ან ქვეფონდის („გადამცემი საინვესტიციო ფონდი“) მიერ, რომელიც/რომლებიც აგრძელებს არსებობას ვალდებულებების შესრულებამდე, წმინდა აქტივების იმავე საინვესტიციო ფონდის ქვეფონდისთვის, მათ მიერ შექმნილი საინვესტიციო ფონდისთვის ან სხვა არსებული საინვესტიციო ფონდისთვის ან ქვეფონდისთვის („მიმღები საინვესტიციო ფონდი) გადაცემა;</w:t>
            </w:r>
          </w:p>
          <w:p w14:paraId="32923C24" w14:textId="77777777" w:rsidR="00376C10" w:rsidRPr="00DC66D1" w:rsidRDefault="00376C10" w:rsidP="00376C10">
            <w:pPr>
              <w:rPr>
                <w:sz w:val="21"/>
                <w:szCs w:val="21"/>
                <w:lang w:val="ka-GE"/>
              </w:rPr>
            </w:pPr>
          </w:p>
        </w:tc>
        <w:tc>
          <w:tcPr>
            <w:tcW w:w="1560" w:type="dxa"/>
            <w:noWrap/>
            <w:hideMark/>
          </w:tcPr>
          <w:p w14:paraId="2F19F244" w14:textId="4712A032" w:rsidR="00376C10" w:rsidRPr="00DC66D1" w:rsidRDefault="00A83F31" w:rsidP="00376C10">
            <w:pPr>
              <w:jc w:val="center"/>
              <w:rPr>
                <w:sz w:val="21"/>
                <w:szCs w:val="21"/>
                <w:lang w:val="ka-GE"/>
              </w:rPr>
            </w:pPr>
            <w:r w:rsidRPr="00DC66D1">
              <w:rPr>
                <w:sz w:val="21"/>
                <w:szCs w:val="21"/>
                <w:lang w:val="ka-GE"/>
              </w:rPr>
              <w:lastRenderedPageBreak/>
              <w:t>ს</w:t>
            </w:r>
            <w:r w:rsidR="00376C10" w:rsidRPr="00DC66D1">
              <w:rPr>
                <w:sz w:val="21"/>
                <w:szCs w:val="21"/>
                <w:lang w:val="ka-GE"/>
              </w:rPr>
              <w:t>შ</w:t>
            </w:r>
          </w:p>
        </w:tc>
        <w:tc>
          <w:tcPr>
            <w:tcW w:w="2404" w:type="dxa"/>
            <w:hideMark/>
          </w:tcPr>
          <w:p w14:paraId="116FF598" w14:textId="70C2332B" w:rsidR="00376C10" w:rsidRPr="00DC66D1" w:rsidRDefault="00EB1AAD" w:rsidP="00EB1AAD">
            <w:pPr>
              <w:rPr>
                <w:sz w:val="21"/>
                <w:szCs w:val="21"/>
                <w:lang w:val="ka-GE"/>
              </w:rPr>
            </w:pPr>
            <w:r w:rsidRPr="00DC66D1">
              <w:rPr>
                <w:sz w:val="21"/>
                <w:szCs w:val="21"/>
                <w:lang w:val="ka-GE"/>
              </w:rPr>
              <w:t xml:space="preserve">ფულად ანაზღაურებასთან დაკავშირებული </w:t>
            </w:r>
            <w:r w:rsidR="00376C10" w:rsidRPr="00DC66D1">
              <w:rPr>
                <w:sz w:val="21"/>
                <w:szCs w:val="21"/>
                <w:lang w:val="ka-GE"/>
              </w:rPr>
              <w:t>10%-იანი შეზღუდვ</w:t>
            </w:r>
            <w:r w:rsidRPr="00DC66D1">
              <w:rPr>
                <w:sz w:val="21"/>
                <w:szCs w:val="21"/>
                <w:lang w:val="ka-GE"/>
              </w:rPr>
              <w:t>ის კანონპროექტში გათვალისწინებ</w:t>
            </w:r>
            <w:r w:rsidR="00376C10" w:rsidRPr="00DC66D1">
              <w:rPr>
                <w:sz w:val="21"/>
                <w:szCs w:val="21"/>
                <w:lang w:val="ka-GE"/>
              </w:rPr>
              <w:t>ა</w:t>
            </w:r>
            <w:r w:rsidRPr="00DC66D1">
              <w:rPr>
                <w:sz w:val="21"/>
                <w:szCs w:val="21"/>
                <w:lang w:val="ka-GE"/>
              </w:rPr>
              <w:t xml:space="preserve"> არ ჩაითვალა მიზანშეწონილად.</w:t>
            </w:r>
          </w:p>
        </w:tc>
      </w:tr>
      <w:tr w:rsidR="00F552BE" w:rsidRPr="00DC66D1" w14:paraId="7E397346" w14:textId="77777777" w:rsidTr="00462AB2">
        <w:trPr>
          <w:trHeight w:val="2025"/>
        </w:trPr>
        <w:tc>
          <w:tcPr>
            <w:tcW w:w="988" w:type="dxa"/>
            <w:hideMark/>
          </w:tcPr>
          <w:p w14:paraId="60D4F77A" w14:textId="77777777" w:rsidR="00376C10" w:rsidRPr="00DC66D1" w:rsidRDefault="00376C10" w:rsidP="00376C10">
            <w:pPr>
              <w:rPr>
                <w:sz w:val="21"/>
                <w:szCs w:val="21"/>
                <w:lang w:val="ka-GE"/>
              </w:rPr>
            </w:pPr>
            <w:r w:rsidRPr="00DC66D1">
              <w:rPr>
                <w:sz w:val="21"/>
                <w:szCs w:val="21"/>
                <w:lang w:val="ka-GE"/>
              </w:rPr>
              <w:lastRenderedPageBreak/>
              <w:t>2(1q)</w:t>
            </w:r>
          </w:p>
        </w:tc>
        <w:tc>
          <w:tcPr>
            <w:tcW w:w="4394" w:type="dxa"/>
            <w:hideMark/>
          </w:tcPr>
          <w:p w14:paraId="6526FD27" w14:textId="77777777" w:rsidR="00376C10" w:rsidRPr="00DC66D1" w:rsidRDefault="00376C10">
            <w:pPr>
              <w:rPr>
                <w:sz w:val="21"/>
                <w:szCs w:val="21"/>
                <w:lang w:val="ka-GE"/>
              </w:rPr>
            </w:pPr>
            <w:r w:rsidRPr="00DC66D1">
              <w:rPr>
                <w:sz w:val="21"/>
                <w:szCs w:val="21"/>
                <w:lang w:val="ka-GE"/>
              </w:rPr>
              <w:t>(q) „ტრანსსასაზღვრო შერწყმა“ ნიშნავს მიმოქცევად ფასიან ქაღალდებში კოლექტიური ინვესტიციების განსახორციელებლად შექმნილი საწარმოების შერწყმას:</w:t>
            </w:r>
            <w:r w:rsidRPr="00DC66D1">
              <w:rPr>
                <w:sz w:val="21"/>
                <w:szCs w:val="21"/>
                <w:lang w:val="ka-GE"/>
              </w:rPr>
              <w:br/>
              <w:t>(i) რომელთაგან სულ მცირე ორი მაინც დაფუძნებულია სხვადასხვა წევრ სახელმწიფოებში; ან</w:t>
            </w:r>
            <w:r w:rsidRPr="00DC66D1">
              <w:rPr>
                <w:sz w:val="21"/>
                <w:szCs w:val="21"/>
                <w:lang w:val="ka-GE"/>
              </w:rPr>
              <w:br/>
              <w:t>(ii) დაფუძნებულია იმავე წევრ სახელმწიფოში ახლად ფორმირებულ მიმოქცევად ფასიან ქაღალდებში კოლექტიური ინვესტიციების განსახორციელებლად შექმნილი საწარმოში, რომელიც დაფუძნებულია სხვა ქვეყანაში;</w:t>
            </w:r>
          </w:p>
        </w:tc>
        <w:tc>
          <w:tcPr>
            <w:tcW w:w="567" w:type="dxa"/>
            <w:noWrap/>
            <w:hideMark/>
          </w:tcPr>
          <w:p w14:paraId="23CAA859" w14:textId="4F232A2B" w:rsidR="00376C10" w:rsidRPr="00DC66D1" w:rsidRDefault="00376C10" w:rsidP="00376C10">
            <w:pPr>
              <w:rPr>
                <w:sz w:val="21"/>
                <w:szCs w:val="21"/>
                <w:lang w:val="ka-GE"/>
              </w:rPr>
            </w:pPr>
          </w:p>
        </w:tc>
        <w:tc>
          <w:tcPr>
            <w:tcW w:w="1276" w:type="dxa"/>
            <w:noWrap/>
            <w:hideMark/>
          </w:tcPr>
          <w:p w14:paraId="30A91661" w14:textId="13158AFE" w:rsidR="00376C10" w:rsidRPr="00DC66D1" w:rsidRDefault="00376C10" w:rsidP="00376C10">
            <w:pPr>
              <w:rPr>
                <w:sz w:val="21"/>
                <w:szCs w:val="21"/>
                <w:lang w:val="ka-GE"/>
              </w:rPr>
            </w:pPr>
          </w:p>
        </w:tc>
        <w:tc>
          <w:tcPr>
            <w:tcW w:w="4110" w:type="dxa"/>
            <w:hideMark/>
          </w:tcPr>
          <w:p w14:paraId="61CC5BFB" w14:textId="1B7B169D" w:rsidR="00376C10" w:rsidRPr="00DC66D1" w:rsidRDefault="00376C10">
            <w:pPr>
              <w:rPr>
                <w:sz w:val="21"/>
                <w:szCs w:val="21"/>
                <w:lang w:val="ka-GE"/>
              </w:rPr>
            </w:pPr>
          </w:p>
        </w:tc>
        <w:tc>
          <w:tcPr>
            <w:tcW w:w="1560" w:type="dxa"/>
            <w:noWrap/>
            <w:hideMark/>
          </w:tcPr>
          <w:p w14:paraId="77F196BB" w14:textId="5C1F43E6" w:rsidR="00376C10" w:rsidRPr="00DC66D1" w:rsidRDefault="00876DF9" w:rsidP="00876DF9">
            <w:pPr>
              <w:jc w:val="center"/>
              <w:rPr>
                <w:sz w:val="21"/>
                <w:szCs w:val="21"/>
                <w:lang w:val="ka-GE"/>
              </w:rPr>
            </w:pPr>
            <w:r w:rsidRPr="00DC66D1">
              <w:rPr>
                <w:sz w:val="21"/>
                <w:szCs w:val="21"/>
                <w:lang w:val="ka-GE"/>
              </w:rPr>
              <w:t>ას</w:t>
            </w:r>
          </w:p>
        </w:tc>
        <w:tc>
          <w:tcPr>
            <w:tcW w:w="2404" w:type="dxa"/>
            <w:hideMark/>
          </w:tcPr>
          <w:p w14:paraId="0A306904" w14:textId="77777777" w:rsidR="00376C10" w:rsidRPr="00DC66D1" w:rsidRDefault="00376C10" w:rsidP="00876DF9">
            <w:pPr>
              <w:rPr>
                <w:sz w:val="21"/>
                <w:szCs w:val="21"/>
                <w:lang w:val="ka-GE"/>
              </w:rPr>
            </w:pPr>
            <w:r w:rsidRPr="00DC66D1">
              <w:rPr>
                <w:sz w:val="21"/>
                <w:szCs w:val="21"/>
                <w:lang w:val="ka-GE"/>
              </w:rPr>
              <w:t> </w:t>
            </w:r>
            <w:r w:rsidR="00876DF9" w:rsidRPr="00DC66D1">
              <w:rPr>
                <w:sz w:val="21"/>
                <w:szCs w:val="21"/>
                <w:lang w:val="ka-GE"/>
              </w:rPr>
              <w:t xml:space="preserve">დირექტივის 2(1q) პარაგრაფი მიემართება </w:t>
            </w:r>
            <w:r w:rsidR="003B6038" w:rsidRPr="00DC66D1">
              <w:rPr>
                <w:sz w:val="21"/>
                <w:szCs w:val="21"/>
                <w:lang w:val="ka-GE"/>
              </w:rPr>
              <w:t xml:space="preserve">ევროკავშირის </w:t>
            </w:r>
            <w:r w:rsidR="00876DF9" w:rsidRPr="00DC66D1">
              <w:rPr>
                <w:sz w:val="21"/>
                <w:szCs w:val="21"/>
                <w:lang w:val="ka-GE"/>
              </w:rPr>
              <w:t>წევრ სახელმწიფოებში განხორციელებულ ტრანსსასაზღვრო შეწყმას, რომლის პირდაპირ გადმოტანა კანონპროექტში არარელევანტურია. თუმცა, კანონპროექტის 43-ე მუხლის მე-4 პუნქტი ითვალისწინებს შესაძლებლობას, რომ საინვესტიციო ფონდი შეეწყას უცხოურ საინვესტიციო ფონდს საზედამხედველო ორგანოსა და უცხოური საზედამხედველო ორგანოს წინასწარი თანხმობით.</w:t>
            </w:r>
          </w:p>
        </w:tc>
      </w:tr>
      <w:tr w:rsidR="003B6038" w:rsidRPr="00DC66D1" w14:paraId="3B9146C7" w14:textId="77777777" w:rsidTr="00462AB2">
        <w:trPr>
          <w:trHeight w:val="1350"/>
        </w:trPr>
        <w:tc>
          <w:tcPr>
            <w:tcW w:w="988" w:type="dxa"/>
            <w:hideMark/>
          </w:tcPr>
          <w:p w14:paraId="7D0846CD" w14:textId="77777777" w:rsidR="003B6038" w:rsidRPr="00DC66D1" w:rsidRDefault="003B6038" w:rsidP="003B6038">
            <w:pPr>
              <w:rPr>
                <w:sz w:val="21"/>
                <w:szCs w:val="21"/>
                <w:lang w:val="ka-GE"/>
              </w:rPr>
            </w:pPr>
            <w:r w:rsidRPr="00DC66D1">
              <w:rPr>
                <w:sz w:val="21"/>
                <w:szCs w:val="21"/>
                <w:lang w:val="ka-GE"/>
              </w:rPr>
              <w:t>2(1r)</w:t>
            </w:r>
          </w:p>
        </w:tc>
        <w:tc>
          <w:tcPr>
            <w:tcW w:w="4394" w:type="dxa"/>
            <w:hideMark/>
          </w:tcPr>
          <w:p w14:paraId="419128C6" w14:textId="77777777" w:rsidR="003B6038" w:rsidRPr="00DC66D1" w:rsidRDefault="003B6038" w:rsidP="003B6038">
            <w:pPr>
              <w:rPr>
                <w:sz w:val="21"/>
                <w:szCs w:val="21"/>
                <w:lang w:val="ka-GE"/>
              </w:rPr>
            </w:pPr>
            <w:r w:rsidRPr="00DC66D1">
              <w:rPr>
                <w:sz w:val="21"/>
                <w:szCs w:val="21"/>
                <w:lang w:val="ka-GE"/>
              </w:rPr>
              <w:t xml:space="preserve">(r) „შიდა შერწყმა“ ნიშნავს შერწყმას მიმოქცევად ფასიან ქაღალდებში კოლექტიური ინვესტიციების განსახორციელებლად შექმნილი საწარმოებს შორის შერწყმას, რომლებიც დაფუძნებულია ერთიდაიმავე წევრ სახელმწიფოში, როდესაც სულ მცირე </w:t>
            </w:r>
            <w:r w:rsidRPr="00DC66D1">
              <w:rPr>
                <w:sz w:val="21"/>
                <w:szCs w:val="21"/>
                <w:lang w:val="ka-GE"/>
              </w:rPr>
              <w:lastRenderedPageBreak/>
              <w:t>ერთმა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შექმნილმა საწარმომ მიიღო შეტყობინება 93-ე მუხლის შესაბამისად;</w:t>
            </w:r>
          </w:p>
        </w:tc>
        <w:tc>
          <w:tcPr>
            <w:tcW w:w="567" w:type="dxa"/>
            <w:noWrap/>
            <w:hideMark/>
          </w:tcPr>
          <w:p w14:paraId="78D608F8"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46231884" w14:textId="7069357F" w:rsidR="003B6038" w:rsidRPr="00DC66D1" w:rsidRDefault="003B6038" w:rsidP="00E462FA">
            <w:pPr>
              <w:rPr>
                <w:sz w:val="21"/>
                <w:szCs w:val="21"/>
                <w:lang w:val="ka-GE"/>
              </w:rPr>
            </w:pPr>
            <w:r w:rsidRPr="00DC66D1">
              <w:rPr>
                <w:sz w:val="21"/>
                <w:szCs w:val="21"/>
                <w:lang w:val="ka-GE"/>
              </w:rPr>
              <w:t>43(</w:t>
            </w:r>
            <w:r w:rsidR="00E462FA" w:rsidRPr="00DC66D1">
              <w:rPr>
                <w:sz w:val="21"/>
                <w:szCs w:val="21"/>
                <w:lang w:val="ka-GE"/>
              </w:rPr>
              <w:t>2</w:t>
            </w:r>
            <w:r w:rsidRPr="00DC66D1">
              <w:rPr>
                <w:sz w:val="21"/>
                <w:szCs w:val="21"/>
                <w:lang w:val="ka-GE"/>
              </w:rPr>
              <w:t>)</w:t>
            </w:r>
          </w:p>
        </w:tc>
        <w:tc>
          <w:tcPr>
            <w:tcW w:w="4110" w:type="dxa"/>
            <w:hideMark/>
          </w:tcPr>
          <w:p w14:paraId="4B7054B2" w14:textId="367CB79B" w:rsidR="003B6038" w:rsidRPr="00DC66D1" w:rsidRDefault="003B6038" w:rsidP="003B6038">
            <w:pPr>
              <w:rPr>
                <w:sz w:val="21"/>
                <w:szCs w:val="21"/>
                <w:lang w:val="ka-GE"/>
              </w:rPr>
            </w:pPr>
            <w:r w:rsidRPr="00DC66D1">
              <w:rPr>
                <w:sz w:val="21"/>
                <w:szCs w:val="21"/>
                <w:lang w:val="ka-GE"/>
              </w:rPr>
              <w:t xml:space="preserve">ავტორიზებული საინვესტიციო ფონდ(ებ)ის შერწყმისათვის აუცილებელია საზედამხედველო ორგანოს წინასწარი თანხმობა. რეგისტრირებული საინვესტიციო ფონდების შერწყმა საჭიროებს საზედამხედველო ორგანოსათვის </w:t>
            </w:r>
            <w:r w:rsidRPr="00DC66D1">
              <w:rPr>
                <w:sz w:val="21"/>
                <w:szCs w:val="21"/>
                <w:lang w:val="ka-GE"/>
              </w:rPr>
              <w:lastRenderedPageBreak/>
              <w:t>წინასწარ შეტყობინებას, რომლის განხორციელების წესსაც სამართლებრივი აქტით ადგენს საზედამხედველო ორგანო.</w:t>
            </w:r>
          </w:p>
        </w:tc>
        <w:tc>
          <w:tcPr>
            <w:tcW w:w="1560" w:type="dxa"/>
            <w:noWrap/>
            <w:hideMark/>
          </w:tcPr>
          <w:p w14:paraId="2F6E1B37" w14:textId="4A4D64BE" w:rsidR="003B6038" w:rsidRPr="00DC66D1" w:rsidRDefault="00E462FA" w:rsidP="003B6038">
            <w:pPr>
              <w:jc w:val="center"/>
              <w:rPr>
                <w:sz w:val="21"/>
                <w:szCs w:val="21"/>
                <w:lang w:val="ka-GE"/>
              </w:rPr>
            </w:pPr>
            <w:r w:rsidRPr="00DC66D1">
              <w:rPr>
                <w:sz w:val="21"/>
                <w:szCs w:val="21"/>
                <w:lang w:val="ka-GE"/>
              </w:rPr>
              <w:lastRenderedPageBreak/>
              <w:t>ნშ</w:t>
            </w:r>
          </w:p>
        </w:tc>
        <w:tc>
          <w:tcPr>
            <w:tcW w:w="2404" w:type="dxa"/>
            <w:hideMark/>
          </w:tcPr>
          <w:p w14:paraId="2E16CBB2" w14:textId="161E9CE6" w:rsidR="003B6038" w:rsidRPr="00DC66D1" w:rsidRDefault="003B6038" w:rsidP="003B6038">
            <w:pPr>
              <w:rPr>
                <w:sz w:val="21"/>
                <w:szCs w:val="21"/>
                <w:lang w:val="ka-GE"/>
              </w:rPr>
            </w:pPr>
            <w:r w:rsidRPr="00DC66D1">
              <w:rPr>
                <w:sz w:val="21"/>
                <w:szCs w:val="21"/>
                <w:lang w:val="ka-GE"/>
              </w:rPr>
              <w:t xml:space="preserve"> დირექტივის 2(1r) პარაგრაფი მიემართება ევროკავშირის წევრ სახელმწიფოში განხორციელებულ შიდა შეწყმას, რომლის </w:t>
            </w:r>
            <w:r w:rsidRPr="00DC66D1">
              <w:rPr>
                <w:sz w:val="21"/>
                <w:szCs w:val="21"/>
                <w:lang w:val="ka-GE"/>
              </w:rPr>
              <w:lastRenderedPageBreak/>
              <w:t xml:space="preserve">პირდაპირ გადმოტანა კანონპროექტში არარელევანტურია. თუმცა, კანონპროექტის 43-ე მუხლის მე-3 პუნქტი ითვალისწინებს საქართველოში ავტორიზებული და რეგისტრირებული საინვესტიციო ფონდების შერწყმის შესაძლებლობას და კანონპროექტი ადგენს შესაბამის პროცედურებს. </w:t>
            </w:r>
          </w:p>
        </w:tc>
      </w:tr>
      <w:tr w:rsidR="003B6038" w:rsidRPr="00DC66D1" w14:paraId="5E1654DB" w14:textId="77777777" w:rsidTr="00462AB2">
        <w:trPr>
          <w:trHeight w:val="2925"/>
        </w:trPr>
        <w:tc>
          <w:tcPr>
            <w:tcW w:w="988" w:type="dxa"/>
            <w:hideMark/>
          </w:tcPr>
          <w:p w14:paraId="4F551556" w14:textId="77777777" w:rsidR="003B6038" w:rsidRPr="00DC66D1" w:rsidRDefault="003B6038" w:rsidP="003B6038">
            <w:pPr>
              <w:rPr>
                <w:sz w:val="21"/>
                <w:szCs w:val="21"/>
                <w:lang w:val="ka-GE"/>
              </w:rPr>
            </w:pPr>
            <w:r w:rsidRPr="00DC66D1">
              <w:rPr>
                <w:sz w:val="21"/>
                <w:szCs w:val="21"/>
                <w:lang w:val="ka-GE"/>
              </w:rPr>
              <w:lastRenderedPageBreak/>
              <w:t>2(1s)</w:t>
            </w:r>
          </w:p>
        </w:tc>
        <w:tc>
          <w:tcPr>
            <w:tcW w:w="4394" w:type="dxa"/>
            <w:hideMark/>
          </w:tcPr>
          <w:p w14:paraId="0E20644E" w14:textId="77777777" w:rsidR="003B6038" w:rsidRPr="00DC66D1" w:rsidRDefault="003B6038" w:rsidP="003B6038">
            <w:pPr>
              <w:rPr>
                <w:sz w:val="21"/>
                <w:szCs w:val="21"/>
                <w:lang w:val="ka-GE"/>
              </w:rPr>
            </w:pPr>
            <w:r w:rsidRPr="00DC66D1">
              <w:rPr>
                <w:sz w:val="21"/>
                <w:szCs w:val="21"/>
                <w:lang w:val="ka-GE"/>
              </w:rPr>
              <w:t xml:space="preserve">(s) „მართვის ორგანო“ ნიშნავს მმართველ საწარმოში, საინვესტიციო საწარმოში, ან დეპოზიტარში საბოლოო გადაწყევეტილების მიღების უფლებამოსილების მქონე ორგანოს, რომელიც მოიცავს საზედამხედველო და მენეჯერულ ფუნქციებს, ან მხოლოდ მენეჯერულ ფუნქციენბს, თუ ეს ორი ფუნქცია გაყოფილია.  როდესაც, Sშიდასახელმწიფოებრივი კანონმდებლობის შესაბამისად, მმართველ საწარმოს, საინვესტიციო საწარმოს ან დეპოზიტარს ყავთ ადგილზე კონკრეტული ფუნქიების მქონე სხვადასხვა ორგანოები, მოთხოვნები, რომლებიც განსაზღვრულია წინამდებარე </w:t>
            </w:r>
            <w:r w:rsidRPr="00DC66D1">
              <w:rPr>
                <w:sz w:val="21"/>
                <w:szCs w:val="21"/>
                <w:lang w:val="ka-GE"/>
              </w:rPr>
              <w:lastRenderedPageBreak/>
              <w:t>დირექტივაში, ხელმძღვანელი/მმართველ ორგანოს მიმართ, ან ხელმძღვანელი/მმართველი ორგანოს საზედამხედველო ფუნქციის მიმართ ასევე, ან სანაცვლოდ უნდა იყოს გამოყენებული მმართველი საწარმოს, საინვესტიციო კომპანიის/საწარმოს ან დეპოზიტარის სხვა ორგანოების იმ წევრების მიმართ,  მიმართ, რომელთაც მოქმედი შიდასახელმწიფოებრივი კანონმდებლობა აკისრებთ შესაბამის პასუხისმგებლობას.</w:t>
            </w:r>
          </w:p>
        </w:tc>
        <w:tc>
          <w:tcPr>
            <w:tcW w:w="567" w:type="dxa"/>
            <w:noWrap/>
            <w:hideMark/>
          </w:tcPr>
          <w:p w14:paraId="0BB4B292"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2E33414A" w14:textId="77777777" w:rsidR="003B6038" w:rsidRPr="00DC66D1" w:rsidRDefault="00FB6FF0" w:rsidP="003B6038">
            <w:pPr>
              <w:rPr>
                <w:sz w:val="21"/>
                <w:szCs w:val="21"/>
                <w:lang w:val="ka-GE"/>
              </w:rPr>
            </w:pPr>
            <w:r w:rsidRPr="00DC66D1">
              <w:rPr>
                <w:sz w:val="21"/>
                <w:szCs w:val="21"/>
                <w:lang w:val="ka-GE"/>
              </w:rPr>
              <w:t>2.1.</w:t>
            </w:r>
            <w:r w:rsidR="003B6038" w:rsidRPr="00DC66D1">
              <w:rPr>
                <w:sz w:val="21"/>
                <w:szCs w:val="21"/>
                <w:lang w:val="ka-GE"/>
              </w:rPr>
              <w:t>ჰ</w:t>
            </w:r>
            <w:r w:rsidRPr="00DC66D1">
              <w:rPr>
                <w:sz w:val="21"/>
                <w:szCs w:val="21"/>
                <w:vertAlign w:val="superscript"/>
                <w:lang w:val="ka-GE"/>
              </w:rPr>
              <w:t>17</w:t>
            </w:r>
          </w:p>
        </w:tc>
        <w:tc>
          <w:tcPr>
            <w:tcW w:w="4110" w:type="dxa"/>
            <w:hideMark/>
          </w:tcPr>
          <w:p w14:paraId="7F5C7AD6" w14:textId="77777777" w:rsidR="003B6038" w:rsidRPr="00DC66D1" w:rsidRDefault="003B6038" w:rsidP="003B6038">
            <w:pPr>
              <w:rPr>
                <w:sz w:val="21"/>
                <w:szCs w:val="21"/>
                <w:lang w:val="ka-GE"/>
              </w:rPr>
            </w:pPr>
            <w:r w:rsidRPr="00DC66D1">
              <w:rPr>
                <w:sz w:val="21"/>
                <w:szCs w:val="21"/>
                <w:lang w:val="ka-GE"/>
              </w:rPr>
              <w:t>ჰ</w:t>
            </w:r>
            <w:r w:rsidRPr="00DC66D1">
              <w:rPr>
                <w:sz w:val="21"/>
                <w:szCs w:val="21"/>
                <w:vertAlign w:val="superscript"/>
                <w:lang w:val="ka-GE"/>
              </w:rPr>
              <w:t>17</w:t>
            </w:r>
            <w:r w:rsidRPr="00DC66D1">
              <w:rPr>
                <w:sz w:val="21"/>
                <w:szCs w:val="21"/>
                <w:lang w:val="ka-GE"/>
              </w:rPr>
              <w:t>. მმართველი ორგანო –– „ფასიანი ქაღალდების ბაზრის შესახებ“ საქართველოს კანონის შესაბამისად განსაზღვრული მმართველი ორგანო;</w:t>
            </w:r>
          </w:p>
        </w:tc>
        <w:tc>
          <w:tcPr>
            <w:tcW w:w="1560" w:type="dxa"/>
            <w:noWrap/>
            <w:hideMark/>
          </w:tcPr>
          <w:p w14:paraId="19E16479" w14:textId="176E0F4A" w:rsidR="003B6038" w:rsidRPr="00DC66D1" w:rsidRDefault="007B7CC1" w:rsidP="003B6038">
            <w:pPr>
              <w:jc w:val="center"/>
              <w:rPr>
                <w:sz w:val="21"/>
                <w:szCs w:val="21"/>
                <w:lang w:val="ka-GE"/>
              </w:rPr>
            </w:pPr>
            <w:r w:rsidRPr="00DC66D1">
              <w:rPr>
                <w:sz w:val="21"/>
                <w:szCs w:val="21"/>
                <w:lang w:val="ka-GE"/>
              </w:rPr>
              <w:t>ს</w:t>
            </w:r>
            <w:r w:rsidR="003B6038" w:rsidRPr="00DC66D1">
              <w:rPr>
                <w:sz w:val="21"/>
                <w:szCs w:val="21"/>
                <w:lang w:val="ka-GE"/>
              </w:rPr>
              <w:t>შ</w:t>
            </w:r>
          </w:p>
        </w:tc>
        <w:tc>
          <w:tcPr>
            <w:tcW w:w="2404" w:type="dxa"/>
            <w:hideMark/>
          </w:tcPr>
          <w:p w14:paraId="76D82BD4" w14:textId="32D70705" w:rsidR="003B6038" w:rsidRPr="00DC66D1" w:rsidRDefault="003B6038" w:rsidP="003B6038">
            <w:pPr>
              <w:rPr>
                <w:sz w:val="21"/>
                <w:szCs w:val="21"/>
                <w:lang w:val="ka-GE"/>
              </w:rPr>
            </w:pPr>
          </w:p>
        </w:tc>
      </w:tr>
      <w:tr w:rsidR="003B6038" w:rsidRPr="00DC66D1" w14:paraId="7D6F4D53" w14:textId="77777777" w:rsidTr="00462AB2">
        <w:trPr>
          <w:trHeight w:val="8190"/>
        </w:trPr>
        <w:tc>
          <w:tcPr>
            <w:tcW w:w="988" w:type="dxa"/>
            <w:hideMark/>
          </w:tcPr>
          <w:p w14:paraId="19C244AE" w14:textId="77777777" w:rsidR="003B6038" w:rsidRPr="00DC66D1" w:rsidRDefault="003B6038" w:rsidP="003B6038">
            <w:pPr>
              <w:rPr>
                <w:sz w:val="21"/>
                <w:szCs w:val="21"/>
                <w:lang w:val="ka-GE"/>
              </w:rPr>
            </w:pPr>
            <w:r w:rsidRPr="00DC66D1">
              <w:rPr>
                <w:sz w:val="21"/>
                <w:szCs w:val="21"/>
                <w:lang w:val="ka-GE"/>
              </w:rPr>
              <w:lastRenderedPageBreak/>
              <w:t>2(1t)</w:t>
            </w:r>
          </w:p>
        </w:tc>
        <w:tc>
          <w:tcPr>
            <w:tcW w:w="4394" w:type="dxa"/>
            <w:hideMark/>
          </w:tcPr>
          <w:p w14:paraId="4CD188FF" w14:textId="77777777" w:rsidR="003B6038" w:rsidRPr="00DC66D1" w:rsidRDefault="003B6038" w:rsidP="003B6038">
            <w:pPr>
              <w:rPr>
                <w:sz w:val="21"/>
                <w:szCs w:val="21"/>
                <w:lang w:val="ka-GE"/>
              </w:rPr>
            </w:pPr>
            <w:r w:rsidRPr="00DC66D1">
              <w:rPr>
                <w:sz w:val="21"/>
                <w:szCs w:val="21"/>
                <w:lang w:val="ka-GE"/>
              </w:rPr>
              <w:t>(t) „ფინანსური ინსტრუმენტი“ ნიშნავს ფინანსურ ინსტრუმენტს, რომელიც განსაზღვრულია ევროპარლამენტისა და საბჭოს დირექტივის 2014/65/EU I დანართის C სექციაში .</w:t>
            </w:r>
          </w:p>
        </w:tc>
        <w:tc>
          <w:tcPr>
            <w:tcW w:w="567" w:type="dxa"/>
            <w:noWrap/>
            <w:hideMark/>
          </w:tcPr>
          <w:p w14:paraId="1D818AE9"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0DBAD22E" w14:textId="77777777" w:rsidR="003B6038" w:rsidRPr="00DC66D1" w:rsidRDefault="007B7CC1" w:rsidP="003B6038">
            <w:pPr>
              <w:rPr>
                <w:sz w:val="21"/>
                <w:szCs w:val="21"/>
                <w:lang w:val="ka-GE"/>
              </w:rPr>
            </w:pPr>
            <w:r w:rsidRPr="00DC66D1">
              <w:rPr>
                <w:sz w:val="21"/>
                <w:szCs w:val="21"/>
                <w:lang w:val="ka-GE"/>
              </w:rPr>
              <w:t>2.1.</w:t>
            </w:r>
            <w:r w:rsidR="003B6038" w:rsidRPr="00DC66D1">
              <w:rPr>
                <w:sz w:val="21"/>
                <w:szCs w:val="21"/>
                <w:lang w:val="ka-GE"/>
              </w:rPr>
              <w:t>ჰ</w:t>
            </w:r>
            <w:r w:rsidRPr="00DC66D1">
              <w:rPr>
                <w:sz w:val="21"/>
                <w:szCs w:val="21"/>
                <w:vertAlign w:val="superscript"/>
                <w:lang w:val="ka-GE"/>
              </w:rPr>
              <w:t>24</w:t>
            </w:r>
          </w:p>
        </w:tc>
        <w:tc>
          <w:tcPr>
            <w:tcW w:w="4110" w:type="dxa"/>
            <w:hideMark/>
          </w:tcPr>
          <w:p w14:paraId="722158D3" w14:textId="6DC59B6F" w:rsidR="000D445B" w:rsidRPr="00DC66D1" w:rsidRDefault="0044425C"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ფინანსური ინსტრუმენტი - </w:t>
            </w:r>
            <w:r w:rsidR="000D445B" w:rsidRPr="00DC66D1">
              <w:rPr>
                <w:sz w:val="21"/>
                <w:szCs w:val="21"/>
                <w:lang w:val="ka-GE"/>
              </w:rPr>
              <w:t xml:space="preserve">ფინანსურ ინსტრუმენტებს მიეკუთვნება შემდეგი უფლებები ან/და ხელშეკრულებები (გარდა საზედამხედველო ორგანოს სამართლებრივი აქტით განსაზღვრული გამონაკლისებისა):  </w:t>
            </w:r>
          </w:p>
          <w:p w14:paraId="04598374"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ჰ24.ა) ფასიანი ქაღალდები;</w:t>
            </w:r>
          </w:p>
          <w:p w14:paraId="7914A2B9"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ჰ24.ბ) ერთეული საინვესტიციო ფონდში;</w:t>
            </w:r>
          </w:p>
          <w:p w14:paraId="27B38C25"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ჰ24.გ) ფულადი ბაზრის ინსტრუმენტები;</w:t>
            </w:r>
          </w:p>
          <w:p w14:paraId="2E142183"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ჰ24.დ) ოფციონები, ფიუჩერსები, სვოპები, საპროცენტო განაკვეთზე მიბმული ფორვარდული გარიგებანი და სხვა დერივატები, რომლებიც უკავშირდება ფასიან ქაღალდებს, ვალუტებს, საპროცენტო განაკვეთებს, დერივატივებს, ფინანსურ ინდექსებს ან ფინანსურ ინდიკატორებს და რომლებზეც ანგარიშსწორება წარმოებს საბაზისო აქტივის მიწოდებით ან ფულადი სახით;</w:t>
            </w:r>
          </w:p>
          <w:p w14:paraId="55566FA9"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ჰ24.ე) ოფციონები, ფიუჩერსები, სვოპები, ფორვარდები და სხვა დერივატივები, რომლებიც უკავშირდება საქონელს და ითვალისწინებს ფულად ანგარიშსწორებას სავალდებულო წესით ან ერთ-ერთი მხარის ინიციატივის საფუძველზე (გარდა დეფოლტის ან ხელშეკრულების შეწყვეტის შემთხვევებისა);</w:t>
            </w:r>
          </w:p>
          <w:p w14:paraId="700694C3"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lastRenderedPageBreak/>
              <w:t>ჰ24.ვ) ოფციონები, ფიუჩერსები, სვოპები და სხვა დერივატივები, რომლებიც უკავშირდება საქონელს და რომლებზე ანგარიშსწორებაც შესაძლებელია საბაზისო აქტივის მიწოდებით, თუკი აღნიშნული ინსტრუმენტები ივაჭრება საფონდო ბირჟზე;</w:t>
            </w:r>
          </w:p>
          <w:p w14:paraId="4785EC09"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ჰ24.ზ) ოფციონები, ფიუჩერსები, სვოპები, ფორვარდები და სხვა დერივატივები (გარდა „ჰ24.ვ“ ქვეპუნქტით  განსაზღვრული ინსტრუმენტებისა), რომლებიც უკავშირდება საქონელს და რომლებზე ანგარიშსწორებაც შესაძლებელია საბაზისო აქტივის მიწოდებით, თუკი აღნიშნული ინსტრუმენტები არ არის განკუთვნილი კომერციული მიზნებისათვის და მათ სხვა ფინანსური ინსტრუმენტების მახასიათებლები გააჩნია;</w:t>
            </w:r>
          </w:p>
          <w:p w14:paraId="77BCDE06"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ჰ24.თ) საკრედიტო რისკის გადასაცემად განკუთვნილი დერივატივები;</w:t>
            </w:r>
          </w:p>
          <w:p w14:paraId="239E7455"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ჰ24.ი) კონტრაქტები ფასთა შორის სხვაობაზე;</w:t>
            </w:r>
          </w:p>
          <w:p w14:paraId="10E1A6F1" w14:textId="77777777" w:rsidR="000D445B" w:rsidRPr="00DC66D1" w:rsidRDefault="000D445B" w:rsidP="0067091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ჰ24.კ) ოფციონები, ფიუჩერსები, სვოპები, საპროცენტო განაკვეთზე მიბმული ფორვარდული გარიგებანი და სხვა დერივატივები, რომლებიც უკავშირდება კლიმატურ ცვლადებს, ტვირთის </w:t>
            </w:r>
            <w:r w:rsidRPr="00DC66D1">
              <w:rPr>
                <w:sz w:val="21"/>
                <w:szCs w:val="21"/>
                <w:lang w:val="ka-GE"/>
              </w:rPr>
              <w:lastRenderedPageBreak/>
              <w:t>გადაზიდვის ტარიფებს, ინფლაციის მაჩვენებლებს ან სხვა ოფიციალურ ეკონომიკურ სტატისტიკას და რომლებიც ითვალისწინებს ფულად ანგარიშსწორებას  სავალდებულო წესით ან ერთ-ერთი მხარის ინიციატივის საფუძველზე (გარდა დეფოლტის ან ხელშეკრულების შეწყვეტის შემთხვევებისა); ფინანსურ ინსტრუმენტებს ასევე მიეკუთვნება სხვა დერივატივები, რომლებიც უკავშირდება იმ აქტივებს, უფლებებს, ვალდებულებებს, ინდექსებსა და ინდიკატორებს, რომლებიც არ არის განსაზღვრული ამ ქვეპუნქტით, თუ ამ ხელშეკრულებებს გააჩნია სხვა ფინანსური დერივატივების  მახასიათებლები, მათ შორის იმის მიხედვით, ივაჭრება თუ არა ისინი საფონდო ბირჟაზე.</w:t>
            </w:r>
          </w:p>
          <w:p w14:paraId="3B168FA9" w14:textId="1107C51B" w:rsidR="003B6038" w:rsidRPr="00DC66D1" w:rsidRDefault="003B6038" w:rsidP="0067091E">
            <w:pPr>
              <w:tabs>
                <w:tab w:val="left" w:pos="360"/>
              </w:tabs>
              <w:spacing w:line="264" w:lineRule="auto"/>
              <w:ind w:right="-32"/>
              <w:rPr>
                <w:sz w:val="21"/>
                <w:szCs w:val="21"/>
                <w:lang w:val="ka-GE"/>
              </w:rPr>
            </w:pPr>
          </w:p>
        </w:tc>
        <w:tc>
          <w:tcPr>
            <w:tcW w:w="1560" w:type="dxa"/>
            <w:noWrap/>
            <w:hideMark/>
          </w:tcPr>
          <w:p w14:paraId="6B922D1E"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61D9D939" w14:textId="77777777" w:rsidR="003B6038" w:rsidRPr="00DC66D1" w:rsidRDefault="003B6038" w:rsidP="003B6038">
            <w:pPr>
              <w:rPr>
                <w:sz w:val="21"/>
                <w:szCs w:val="21"/>
                <w:lang w:val="ka-GE"/>
              </w:rPr>
            </w:pPr>
            <w:r w:rsidRPr="00DC66D1">
              <w:rPr>
                <w:sz w:val="21"/>
                <w:szCs w:val="21"/>
                <w:lang w:val="ka-GE"/>
              </w:rPr>
              <w:t> </w:t>
            </w:r>
          </w:p>
        </w:tc>
      </w:tr>
      <w:tr w:rsidR="004A7418" w:rsidRPr="00DC66D1" w14:paraId="352E9068" w14:textId="77777777" w:rsidTr="004A7418">
        <w:trPr>
          <w:trHeight w:val="7820"/>
        </w:trPr>
        <w:tc>
          <w:tcPr>
            <w:tcW w:w="988" w:type="dxa"/>
            <w:vMerge w:val="restart"/>
            <w:hideMark/>
          </w:tcPr>
          <w:p w14:paraId="31F65F64" w14:textId="77777777" w:rsidR="004A7418" w:rsidRPr="00DC66D1" w:rsidRDefault="004A7418" w:rsidP="003B6038">
            <w:pPr>
              <w:rPr>
                <w:sz w:val="21"/>
                <w:szCs w:val="21"/>
                <w:lang w:val="ka-GE"/>
              </w:rPr>
            </w:pPr>
            <w:r w:rsidRPr="00DC66D1">
              <w:rPr>
                <w:sz w:val="21"/>
                <w:szCs w:val="21"/>
                <w:lang w:val="ka-GE"/>
              </w:rPr>
              <w:lastRenderedPageBreak/>
              <w:t>2(2)</w:t>
            </w:r>
          </w:p>
        </w:tc>
        <w:tc>
          <w:tcPr>
            <w:tcW w:w="4394" w:type="dxa"/>
            <w:vMerge w:val="restart"/>
            <w:hideMark/>
          </w:tcPr>
          <w:p w14:paraId="53B64B14" w14:textId="082A6AF1" w:rsidR="004A7418" w:rsidRPr="00DC66D1" w:rsidRDefault="004A7418" w:rsidP="003B6038">
            <w:pPr>
              <w:rPr>
                <w:sz w:val="21"/>
                <w:szCs w:val="21"/>
                <w:lang w:val="ka-GE"/>
              </w:rPr>
            </w:pPr>
            <w:r w:rsidRPr="00DC66D1">
              <w:rPr>
                <w:sz w:val="21"/>
                <w:szCs w:val="21"/>
                <w:lang w:val="ka-GE"/>
              </w:rPr>
              <w:t>1(b)-ლი პუნქტის მიზნებისათვის, მმართველი საწარმოს მუდმივი საქმიანობა უნდა მოიცავდეს ფუნქციებს, რომლებიც მითითებულია II დანართში.</w:t>
            </w:r>
          </w:p>
        </w:tc>
        <w:tc>
          <w:tcPr>
            <w:tcW w:w="567" w:type="dxa"/>
            <w:vMerge w:val="restart"/>
            <w:noWrap/>
            <w:hideMark/>
          </w:tcPr>
          <w:p w14:paraId="136B309C" w14:textId="77777777" w:rsidR="004A7418" w:rsidRPr="00DC66D1" w:rsidRDefault="004A7418" w:rsidP="003B6038">
            <w:pPr>
              <w:rPr>
                <w:sz w:val="21"/>
                <w:szCs w:val="21"/>
                <w:lang w:val="ka-GE"/>
              </w:rPr>
            </w:pPr>
            <w:r w:rsidRPr="00DC66D1">
              <w:rPr>
                <w:sz w:val="21"/>
                <w:szCs w:val="21"/>
                <w:lang w:val="ka-GE"/>
              </w:rPr>
              <w:t>1</w:t>
            </w:r>
          </w:p>
        </w:tc>
        <w:tc>
          <w:tcPr>
            <w:tcW w:w="1276" w:type="dxa"/>
            <w:hideMark/>
          </w:tcPr>
          <w:p w14:paraId="7282D1CB" w14:textId="56F56533" w:rsidR="004A7418" w:rsidRPr="00DC66D1" w:rsidRDefault="004A7418" w:rsidP="003B6038">
            <w:pPr>
              <w:rPr>
                <w:sz w:val="21"/>
                <w:szCs w:val="21"/>
                <w:lang w:val="ka-GE"/>
              </w:rPr>
            </w:pPr>
            <w:r w:rsidRPr="00DC66D1">
              <w:rPr>
                <w:sz w:val="21"/>
                <w:szCs w:val="21"/>
                <w:lang w:val="ka-GE"/>
              </w:rPr>
              <w:t>25.1</w:t>
            </w:r>
          </w:p>
          <w:p w14:paraId="12348B32" w14:textId="6B45DED7" w:rsidR="004A7418" w:rsidRPr="00DC66D1" w:rsidRDefault="004A7418" w:rsidP="003B6038">
            <w:pPr>
              <w:rPr>
                <w:sz w:val="21"/>
                <w:szCs w:val="21"/>
                <w:lang w:val="ka-GE"/>
              </w:rPr>
            </w:pPr>
          </w:p>
        </w:tc>
        <w:tc>
          <w:tcPr>
            <w:tcW w:w="4110" w:type="dxa"/>
            <w:hideMark/>
          </w:tcPr>
          <w:p w14:paraId="674B01AF" w14:textId="77777777" w:rsidR="00762E38" w:rsidRPr="00DC66D1" w:rsidRDefault="00762E38" w:rsidP="00762E38">
            <w:pPr>
              <w:widowControl w:val="0"/>
              <w:numPr>
                <w:ilvl w:val="0"/>
                <w:numId w:val="16"/>
              </w:numPr>
              <w:tabs>
                <w:tab w:val="left" w:pos="360"/>
              </w:tabs>
              <w:autoSpaceDE w:val="0"/>
              <w:autoSpaceDN w:val="0"/>
              <w:spacing w:line="264" w:lineRule="auto"/>
              <w:ind w:left="0" w:right="-32" w:firstLine="0"/>
              <w:jc w:val="both"/>
              <w:rPr>
                <w:sz w:val="21"/>
                <w:szCs w:val="21"/>
                <w:lang w:val="ka-GE"/>
              </w:rPr>
            </w:pPr>
            <w:r w:rsidRPr="00DC66D1">
              <w:rPr>
                <w:sz w:val="21"/>
                <w:szCs w:val="21"/>
                <w:lang w:val="ka-GE"/>
              </w:rPr>
              <w:t>ამ კანონის შესაბამისად დაფუძნებული საინვესტიციო ფონდის მართვისას, აქტივების მმართველი კომპანია უნდა ასრულებდეს შემდეგ ფუნქციებს:</w:t>
            </w:r>
          </w:p>
          <w:p w14:paraId="438C90C8" w14:textId="77777777" w:rsidR="00762E38" w:rsidRPr="00DC66D1" w:rsidRDefault="00762E38" w:rsidP="00762E38">
            <w:pPr>
              <w:tabs>
                <w:tab w:val="left" w:pos="360"/>
              </w:tabs>
              <w:spacing w:line="264" w:lineRule="auto"/>
              <w:ind w:right="-32"/>
              <w:jc w:val="both"/>
              <w:rPr>
                <w:sz w:val="21"/>
                <w:szCs w:val="21"/>
                <w:lang w:val="ka-GE"/>
              </w:rPr>
            </w:pPr>
            <w:r w:rsidRPr="00DC66D1">
              <w:rPr>
                <w:sz w:val="21"/>
                <w:szCs w:val="21"/>
                <w:lang w:val="ka-GE"/>
              </w:rPr>
              <w:t xml:space="preserve">ა) პორტფელის მართვა; </w:t>
            </w:r>
          </w:p>
          <w:p w14:paraId="029B2C51" w14:textId="77777777" w:rsidR="00762E38" w:rsidRPr="00DC66D1" w:rsidRDefault="00762E38" w:rsidP="00762E38">
            <w:pPr>
              <w:tabs>
                <w:tab w:val="left" w:pos="360"/>
              </w:tabs>
              <w:spacing w:line="264" w:lineRule="auto"/>
              <w:ind w:right="-32"/>
              <w:jc w:val="both"/>
              <w:rPr>
                <w:sz w:val="21"/>
                <w:szCs w:val="21"/>
                <w:lang w:val="ka-GE"/>
              </w:rPr>
            </w:pPr>
            <w:r w:rsidRPr="00DC66D1">
              <w:rPr>
                <w:sz w:val="21"/>
                <w:szCs w:val="21"/>
                <w:lang w:val="ka-GE"/>
              </w:rPr>
              <w:t>ბ) რისკების მართვა.</w:t>
            </w:r>
          </w:p>
          <w:p w14:paraId="04CCAB53" w14:textId="7C5BC2BF" w:rsidR="004A7418" w:rsidRPr="00DC66D1" w:rsidRDefault="004A7418" w:rsidP="004A7418">
            <w:pPr>
              <w:rPr>
                <w:sz w:val="21"/>
                <w:szCs w:val="21"/>
                <w:lang w:val="ka-GE"/>
              </w:rPr>
            </w:pPr>
          </w:p>
        </w:tc>
        <w:tc>
          <w:tcPr>
            <w:tcW w:w="1560" w:type="dxa"/>
            <w:vMerge w:val="restart"/>
            <w:noWrap/>
            <w:hideMark/>
          </w:tcPr>
          <w:p w14:paraId="3AD53E6F" w14:textId="77777777" w:rsidR="004A7418" w:rsidRPr="00DC66D1" w:rsidRDefault="004A7418" w:rsidP="003B6038">
            <w:pPr>
              <w:jc w:val="center"/>
              <w:rPr>
                <w:sz w:val="21"/>
                <w:szCs w:val="21"/>
                <w:lang w:val="ka-GE"/>
              </w:rPr>
            </w:pPr>
            <w:r w:rsidRPr="00DC66D1">
              <w:rPr>
                <w:sz w:val="21"/>
                <w:szCs w:val="21"/>
                <w:lang w:val="ka-GE"/>
              </w:rPr>
              <w:t>სშ</w:t>
            </w:r>
          </w:p>
        </w:tc>
        <w:tc>
          <w:tcPr>
            <w:tcW w:w="2404" w:type="dxa"/>
            <w:vMerge w:val="restart"/>
            <w:noWrap/>
            <w:hideMark/>
          </w:tcPr>
          <w:p w14:paraId="21C8F368" w14:textId="77777777" w:rsidR="004A7418" w:rsidRPr="00DC66D1" w:rsidRDefault="004A7418" w:rsidP="003B6038">
            <w:pPr>
              <w:rPr>
                <w:sz w:val="21"/>
                <w:szCs w:val="21"/>
                <w:lang w:val="ka-GE"/>
              </w:rPr>
            </w:pPr>
            <w:r w:rsidRPr="00DC66D1">
              <w:rPr>
                <w:sz w:val="21"/>
                <w:szCs w:val="21"/>
                <w:lang w:val="ka-GE"/>
              </w:rPr>
              <w:t> </w:t>
            </w:r>
          </w:p>
        </w:tc>
      </w:tr>
      <w:tr w:rsidR="004A7418" w:rsidRPr="00DC66D1" w14:paraId="21615C26" w14:textId="77777777" w:rsidTr="004A7418">
        <w:trPr>
          <w:trHeight w:val="3816"/>
        </w:trPr>
        <w:tc>
          <w:tcPr>
            <w:tcW w:w="988" w:type="dxa"/>
            <w:vMerge/>
          </w:tcPr>
          <w:p w14:paraId="58E49FC5" w14:textId="77777777" w:rsidR="004A7418" w:rsidRPr="00DC66D1" w:rsidRDefault="004A7418" w:rsidP="003B6038">
            <w:pPr>
              <w:rPr>
                <w:sz w:val="21"/>
                <w:szCs w:val="21"/>
                <w:lang w:val="ka-GE"/>
              </w:rPr>
            </w:pPr>
          </w:p>
        </w:tc>
        <w:tc>
          <w:tcPr>
            <w:tcW w:w="4394" w:type="dxa"/>
            <w:vMerge/>
          </w:tcPr>
          <w:p w14:paraId="55D23596" w14:textId="77777777" w:rsidR="004A7418" w:rsidRPr="00DC66D1" w:rsidRDefault="004A7418" w:rsidP="003B6038">
            <w:pPr>
              <w:rPr>
                <w:sz w:val="21"/>
                <w:szCs w:val="21"/>
                <w:lang w:val="ka-GE"/>
              </w:rPr>
            </w:pPr>
          </w:p>
        </w:tc>
        <w:tc>
          <w:tcPr>
            <w:tcW w:w="567" w:type="dxa"/>
            <w:vMerge/>
            <w:noWrap/>
          </w:tcPr>
          <w:p w14:paraId="7C5EA058" w14:textId="77777777" w:rsidR="004A7418" w:rsidRPr="00DC66D1" w:rsidRDefault="004A7418" w:rsidP="003B6038">
            <w:pPr>
              <w:rPr>
                <w:sz w:val="21"/>
                <w:szCs w:val="21"/>
                <w:lang w:val="ka-GE"/>
              </w:rPr>
            </w:pPr>
          </w:p>
        </w:tc>
        <w:tc>
          <w:tcPr>
            <w:tcW w:w="1276" w:type="dxa"/>
          </w:tcPr>
          <w:p w14:paraId="5E5D6B89" w14:textId="37E0B9A2" w:rsidR="004A7418" w:rsidRPr="00DC66D1" w:rsidRDefault="004A7418" w:rsidP="004A7418">
            <w:pPr>
              <w:rPr>
                <w:sz w:val="21"/>
                <w:szCs w:val="21"/>
                <w:lang w:val="ka-GE"/>
              </w:rPr>
            </w:pPr>
            <w:r w:rsidRPr="00DC66D1">
              <w:rPr>
                <w:sz w:val="21"/>
                <w:szCs w:val="21"/>
                <w:lang w:val="ka-GE"/>
              </w:rPr>
              <w:t>25.2</w:t>
            </w:r>
          </w:p>
          <w:p w14:paraId="553A3C8A" w14:textId="77777777" w:rsidR="004A7418" w:rsidRPr="00DC66D1" w:rsidRDefault="004A7418" w:rsidP="003B6038">
            <w:pPr>
              <w:rPr>
                <w:sz w:val="21"/>
                <w:szCs w:val="21"/>
                <w:lang w:val="ka-GE"/>
              </w:rPr>
            </w:pPr>
          </w:p>
        </w:tc>
        <w:tc>
          <w:tcPr>
            <w:tcW w:w="4110" w:type="dxa"/>
          </w:tcPr>
          <w:p w14:paraId="36315B9E" w14:textId="051BA52E" w:rsidR="004A7418" w:rsidRPr="00DC66D1" w:rsidRDefault="004A7418" w:rsidP="003B6038">
            <w:pPr>
              <w:rPr>
                <w:sz w:val="21"/>
                <w:szCs w:val="21"/>
                <w:lang w:val="ka-GE"/>
              </w:rPr>
            </w:pPr>
            <w:r w:rsidRPr="00DC66D1">
              <w:rPr>
                <w:sz w:val="21"/>
                <w:szCs w:val="21"/>
                <w:lang w:val="ka-GE"/>
              </w:rPr>
              <w:t>საინვესტიციო ფონდის მართვისას, აქტივების მმართველმა კომპანიამ დამატებით შესაძლებელია განახორციელოს ქვემოთ ჩამოთვლილი ფუნქციები:</w:t>
            </w:r>
            <w:r w:rsidRPr="00DC66D1">
              <w:rPr>
                <w:sz w:val="21"/>
                <w:szCs w:val="21"/>
                <w:lang w:val="ka-GE"/>
              </w:rPr>
              <w:br/>
              <w:t>ა) ადმინისტრირება:</w:t>
            </w:r>
            <w:r w:rsidRPr="00DC66D1">
              <w:rPr>
                <w:sz w:val="21"/>
                <w:szCs w:val="21"/>
                <w:lang w:val="ka-GE"/>
              </w:rPr>
              <w:br/>
              <w:t xml:space="preserve">ა.ა) </w:t>
            </w:r>
            <w:r w:rsidR="007D0465" w:rsidRPr="00DC66D1">
              <w:rPr>
                <w:sz w:val="21"/>
                <w:szCs w:val="21"/>
                <w:lang w:val="ka-GE"/>
              </w:rPr>
              <w:t xml:space="preserve">საინვესტიციო </w:t>
            </w:r>
            <w:r w:rsidRPr="00DC66D1">
              <w:rPr>
                <w:sz w:val="21"/>
                <w:szCs w:val="21"/>
                <w:lang w:val="ka-GE"/>
              </w:rPr>
              <w:t>ფონდის მართვისთვის საჭირო სამართლებრივი და საბუღალტრო მომსახურება;</w:t>
            </w:r>
            <w:r w:rsidRPr="00DC66D1">
              <w:rPr>
                <w:sz w:val="21"/>
                <w:szCs w:val="21"/>
                <w:lang w:val="ka-GE"/>
              </w:rPr>
              <w:br/>
              <w:t>ა.ბ) ინვესტორებთან კომუნიკაცია და მათ შეკითხვებზე პასუხის გაცემა;</w:t>
            </w:r>
            <w:r w:rsidRPr="00DC66D1">
              <w:rPr>
                <w:sz w:val="21"/>
                <w:szCs w:val="21"/>
                <w:lang w:val="ka-GE"/>
              </w:rPr>
              <w:br/>
              <w:t>ა.გ) შეფასება და ფასის დადგენა, მათ შორის საგადასახადო დეკლარირება;</w:t>
            </w:r>
            <w:r w:rsidRPr="00DC66D1">
              <w:rPr>
                <w:sz w:val="21"/>
                <w:szCs w:val="21"/>
                <w:lang w:val="ka-GE"/>
              </w:rPr>
              <w:br/>
              <w:t>ა.დ) რეგულაციებთან შესაბამისობის მონიტორინგი;</w:t>
            </w:r>
            <w:r w:rsidRPr="00DC66D1">
              <w:rPr>
                <w:sz w:val="21"/>
                <w:szCs w:val="21"/>
                <w:lang w:val="ka-GE"/>
              </w:rPr>
              <w:br/>
              <w:t>ა.ე) ერთეულების მფლობელთა რეესტრის წარმოება;</w:t>
            </w:r>
            <w:r w:rsidRPr="00DC66D1">
              <w:rPr>
                <w:sz w:val="21"/>
                <w:szCs w:val="21"/>
                <w:lang w:val="ka-GE"/>
              </w:rPr>
              <w:br/>
              <w:t>ა.ვ) მოგების განაწილება;</w:t>
            </w:r>
            <w:r w:rsidRPr="00DC66D1">
              <w:rPr>
                <w:sz w:val="21"/>
                <w:szCs w:val="21"/>
                <w:lang w:val="ka-GE"/>
              </w:rPr>
              <w:br/>
              <w:t>ა.ზ) ერთეულების გამოშვება და გამოსყიდვა;</w:t>
            </w:r>
            <w:r w:rsidRPr="00DC66D1">
              <w:rPr>
                <w:sz w:val="21"/>
                <w:szCs w:val="21"/>
                <w:lang w:val="ka-GE"/>
              </w:rPr>
              <w:br/>
              <w:t>ა.თ) სახელშეკრულებო ანგარიშსწორება;</w:t>
            </w:r>
            <w:r w:rsidRPr="00DC66D1">
              <w:rPr>
                <w:sz w:val="21"/>
                <w:szCs w:val="21"/>
                <w:lang w:val="ka-GE"/>
              </w:rPr>
              <w:br/>
              <w:t>ა.ი) ჩანაწერების წარმოება და შენახვა;</w:t>
            </w:r>
            <w:r w:rsidRPr="00DC66D1">
              <w:rPr>
                <w:sz w:val="21"/>
                <w:szCs w:val="21"/>
                <w:lang w:val="ka-GE"/>
              </w:rPr>
              <w:br/>
              <w:t xml:space="preserve">ბ) ერთეულების შეთავაზება; </w:t>
            </w:r>
            <w:r w:rsidRPr="00DC66D1">
              <w:rPr>
                <w:sz w:val="21"/>
                <w:szCs w:val="21"/>
                <w:lang w:val="ka-GE"/>
              </w:rPr>
              <w:br/>
              <w:t xml:space="preserve">გ) საინვესტიციო ფონდის (გარდა UCITS-ისა) აქტივებთან დაკავშირებული  საქმიანობა, კერძოდ მომსახურება, რომელიც საჭიროა აქტივების მმართველი კომპანიის ფიდუციური ვალდებულებების შესასრულებლად, ობიექტების/შენობა-ნაგებობების მართვა, უძრავი ქონების ადმინისტრირება, კაპიტალურ </w:t>
            </w:r>
            <w:r w:rsidRPr="00DC66D1">
              <w:rPr>
                <w:sz w:val="21"/>
                <w:szCs w:val="21"/>
                <w:lang w:val="ka-GE"/>
              </w:rPr>
              <w:lastRenderedPageBreak/>
              <w:t>სტრუქტურასთან, საწარმოო სტრატეგიასთან და დაკავშირებულ საკითხებთან მიმართებით კონსულტაციის გაწევა, შერწყმასთან და შესყიდვასთან დაკავშირებით კონსულტაციის გაწევა და სხვა მომსახურება, რომელიც დაკავშირებულია საინვესტიციო ფონდის და იმ კომპანიების თუ სხვა აქტივების მართვასთან, რომელებშიც საინვესტიციო ფონდმა განახორციელა ინვესტიცია.</w:t>
            </w:r>
          </w:p>
        </w:tc>
        <w:tc>
          <w:tcPr>
            <w:tcW w:w="1560" w:type="dxa"/>
            <w:vMerge/>
            <w:noWrap/>
          </w:tcPr>
          <w:p w14:paraId="1E947BF1" w14:textId="77777777" w:rsidR="004A7418" w:rsidRPr="00DC66D1" w:rsidRDefault="004A7418" w:rsidP="003B6038">
            <w:pPr>
              <w:jc w:val="center"/>
              <w:rPr>
                <w:sz w:val="21"/>
                <w:szCs w:val="21"/>
                <w:lang w:val="ka-GE"/>
              </w:rPr>
            </w:pPr>
          </w:p>
        </w:tc>
        <w:tc>
          <w:tcPr>
            <w:tcW w:w="2404" w:type="dxa"/>
            <w:vMerge/>
            <w:noWrap/>
          </w:tcPr>
          <w:p w14:paraId="4163813A" w14:textId="77777777" w:rsidR="004A7418" w:rsidRPr="00DC66D1" w:rsidRDefault="004A7418" w:rsidP="003B6038">
            <w:pPr>
              <w:rPr>
                <w:sz w:val="21"/>
                <w:szCs w:val="21"/>
                <w:lang w:val="ka-GE"/>
              </w:rPr>
            </w:pPr>
          </w:p>
        </w:tc>
      </w:tr>
      <w:tr w:rsidR="003B6038" w:rsidRPr="00DC66D1" w14:paraId="7FB6F986" w14:textId="77777777" w:rsidTr="00462AB2">
        <w:trPr>
          <w:trHeight w:val="900"/>
        </w:trPr>
        <w:tc>
          <w:tcPr>
            <w:tcW w:w="988" w:type="dxa"/>
            <w:hideMark/>
          </w:tcPr>
          <w:p w14:paraId="5666C564" w14:textId="77777777" w:rsidR="003B6038" w:rsidRPr="00DC66D1" w:rsidRDefault="003B6038" w:rsidP="003B6038">
            <w:pPr>
              <w:rPr>
                <w:sz w:val="21"/>
                <w:szCs w:val="21"/>
                <w:lang w:val="ka-GE"/>
              </w:rPr>
            </w:pPr>
            <w:r w:rsidRPr="00DC66D1">
              <w:rPr>
                <w:sz w:val="21"/>
                <w:szCs w:val="21"/>
                <w:lang w:val="ka-GE"/>
              </w:rPr>
              <w:t>2(3)</w:t>
            </w:r>
          </w:p>
        </w:tc>
        <w:tc>
          <w:tcPr>
            <w:tcW w:w="4394" w:type="dxa"/>
            <w:hideMark/>
          </w:tcPr>
          <w:p w14:paraId="3FAF5E7A" w14:textId="1F6056C2" w:rsidR="003B6038" w:rsidRPr="00DC66D1" w:rsidRDefault="003B6038" w:rsidP="003B6038">
            <w:pPr>
              <w:rPr>
                <w:sz w:val="21"/>
                <w:szCs w:val="21"/>
                <w:lang w:val="ka-GE"/>
              </w:rPr>
            </w:pPr>
            <w:r w:rsidRPr="00DC66D1">
              <w:rPr>
                <w:sz w:val="21"/>
                <w:szCs w:val="21"/>
                <w:lang w:val="ka-GE"/>
              </w:rPr>
              <w:t>1(g)-ლი პუნქტის მიზნებისათვის, ყველა ადგილი სადაც ბიზნესსაქმიანობა ხორციელდება იმავე წევრ სახელმწიფოში მმართველი საწარმოს მიერ, რომლის მთავარი ოფისი სხვა წევრ სახელმწიფოშია, უნდა იქნეს მიჩნეული, როგორც ცალკეული ფილიალი.</w:t>
            </w:r>
          </w:p>
        </w:tc>
        <w:tc>
          <w:tcPr>
            <w:tcW w:w="567" w:type="dxa"/>
            <w:noWrap/>
            <w:hideMark/>
          </w:tcPr>
          <w:p w14:paraId="45C83D4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DE45152"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B107FE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3083F00" w14:textId="109C7A0E" w:rsidR="003B6038" w:rsidRPr="00DC66D1" w:rsidRDefault="00E73F55" w:rsidP="003B6038">
            <w:pPr>
              <w:jc w:val="center"/>
              <w:rPr>
                <w:sz w:val="21"/>
                <w:szCs w:val="21"/>
                <w:lang w:val="ka-GE"/>
              </w:rPr>
            </w:pPr>
            <w:r w:rsidRPr="00DC66D1">
              <w:rPr>
                <w:sz w:val="21"/>
                <w:szCs w:val="21"/>
                <w:lang w:val="ka-GE"/>
              </w:rPr>
              <w:t>ას</w:t>
            </w:r>
          </w:p>
        </w:tc>
        <w:tc>
          <w:tcPr>
            <w:tcW w:w="2404" w:type="dxa"/>
            <w:hideMark/>
          </w:tcPr>
          <w:p w14:paraId="5E65BAAA" w14:textId="6223CEBB" w:rsidR="003B6038" w:rsidRPr="00DC66D1" w:rsidRDefault="00E73F55" w:rsidP="003B6038">
            <w:pPr>
              <w:rPr>
                <w:sz w:val="21"/>
                <w:szCs w:val="21"/>
                <w:lang w:val="ka-GE"/>
              </w:rPr>
            </w:pPr>
            <w:r w:rsidRPr="00DC66D1">
              <w:rPr>
                <w:sz w:val="21"/>
                <w:szCs w:val="21"/>
                <w:lang w:val="ka-GE"/>
              </w:rPr>
              <w:t xml:space="preserve">რელევანტურია მხოლოდ ევროკავშირის წევრი სახელმწიფოებისთვის. </w:t>
            </w:r>
          </w:p>
        </w:tc>
      </w:tr>
      <w:tr w:rsidR="003B6038" w:rsidRPr="00DC66D1" w14:paraId="3006361F" w14:textId="77777777" w:rsidTr="00462AB2">
        <w:trPr>
          <w:trHeight w:val="1800"/>
        </w:trPr>
        <w:tc>
          <w:tcPr>
            <w:tcW w:w="988" w:type="dxa"/>
            <w:hideMark/>
          </w:tcPr>
          <w:p w14:paraId="298F8DDB" w14:textId="77777777" w:rsidR="003B6038" w:rsidRPr="00DC66D1" w:rsidRDefault="003B6038" w:rsidP="003B6038">
            <w:pPr>
              <w:rPr>
                <w:sz w:val="21"/>
                <w:szCs w:val="21"/>
                <w:lang w:val="ka-GE"/>
              </w:rPr>
            </w:pPr>
            <w:r w:rsidRPr="00DC66D1">
              <w:rPr>
                <w:sz w:val="21"/>
                <w:szCs w:val="21"/>
                <w:lang w:val="ka-GE"/>
              </w:rPr>
              <w:t>2(4)</w:t>
            </w:r>
          </w:p>
        </w:tc>
        <w:tc>
          <w:tcPr>
            <w:tcW w:w="4394" w:type="dxa"/>
            <w:hideMark/>
          </w:tcPr>
          <w:p w14:paraId="0341CDEC" w14:textId="6155944B" w:rsidR="003B6038" w:rsidRPr="00DC66D1" w:rsidRDefault="003B6038" w:rsidP="003B6038">
            <w:pPr>
              <w:rPr>
                <w:sz w:val="21"/>
                <w:szCs w:val="21"/>
                <w:lang w:val="ka-GE"/>
              </w:rPr>
            </w:pPr>
            <w:r w:rsidRPr="00DC66D1">
              <w:rPr>
                <w:sz w:val="21"/>
                <w:szCs w:val="21"/>
                <w:lang w:val="ka-GE"/>
              </w:rPr>
              <w:t>1-ლი პუნქტის  (i)(ii) ქვეპუნქტის მიზნებისათვის, შემდეგი  იქნება გამოყენებული:</w:t>
            </w:r>
            <w:r w:rsidRPr="00DC66D1">
              <w:rPr>
                <w:sz w:val="21"/>
                <w:szCs w:val="21"/>
                <w:lang w:val="ka-GE"/>
              </w:rPr>
              <w:br/>
              <w:t>(a) შვილობილი საწარმოს შვილობილი საწარმო ასევე უნდა ჩაითვალოს, რომ არის შვილობილი მშობელი საწარმოსი, რომელიც ხელმძღვანელობს ამ საწარმოებს;</w:t>
            </w:r>
            <w:r w:rsidRPr="00DC66D1">
              <w:rPr>
                <w:sz w:val="21"/>
                <w:szCs w:val="21"/>
                <w:lang w:val="ka-GE"/>
              </w:rPr>
              <w:br/>
              <w:t xml:space="preserve">(b) მდგომარეობაში, როდესაც ორი ან მეტი ფიზიკური, ან იურიდიული პირი მუდმივად არიან დაკავშირებულნი ერთიდაიმავე პირთან კონტროლის </w:t>
            </w:r>
            <w:r w:rsidRPr="00DC66D1">
              <w:rPr>
                <w:sz w:val="21"/>
                <w:szCs w:val="21"/>
                <w:lang w:val="ka-GE"/>
              </w:rPr>
              <w:lastRenderedPageBreak/>
              <w:t>განხორციელებით, ეს ურთიერთობა ასევე მიიჩნევა, რომ ქმნის/აარსებს ახლო კავშირებს აღნიშნულ პირებს შორის.</w:t>
            </w:r>
          </w:p>
        </w:tc>
        <w:tc>
          <w:tcPr>
            <w:tcW w:w="567" w:type="dxa"/>
            <w:noWrap/>
            <w:hideMark/>
          </w:tcPr>
          <w:p w14:paraId="0E859587" w14:textId="37C6C777" w:rsidR="003B6038" w:rsidRPr="00DC66D1" w:rsidRDefault="003B6038" w:rsidP="003B6038">
            <w:pPr>
              <w:rPr>
                <w:sz w:val="21"/>
                <w:szCs w:val="21"/>
                <w:lang w:val="ka-GE"/>
              </w:rPr>
            </w:pPr>
            <w:r w:rsidRPr="00DC66D1">
              <w:rPr>
                <w:sz w:val="21"/>
                <w:szCs w:val="21"/>
                <w:lang w:val="ka-GE"/>
              </w:rPr>
              <w:lastRenderedPageBreak/>
              <w:t> </w:t>
            </w:r>
            <w:r w:rsidR="00E378E2" w:rsidRPr="00DC66D1">
              <w:rPr>
                <w:sz w:val="21"/>
                <w:szCs w:val="21"/>
                <w:lang w:val="ka-GE"/>
              </w:rPr>
              <w:t>1</w:t>
            </w:r>
          </w:p>
        </w:tc>
        <w:tc>
          <w:tcPr>
            <w:tcW w:w="1276" w:type="dxa"/>
            <w:hideMark/>
          </w:tcPr>
          <w:p w14:paraId="35C617C4" w14:textId="6377F47D" w:rsidR="003B6038" w:rsidRPr="00DC66D1" w:rsidRDefault="003B6038" w:rsidP="003B6038">
            <w:pPr>
              <w:rPr>
                <w:sz w:val="21"/>
                <w:szCs w:val="21"/>
                <w:lang w:val="ka-GE"/>
              </w:rPr>
            </w:pPr>
            <w:r w:rsidRPr="00DC66D1">
              <w:rPr>
                <w:sz w:val="21"/>
                <w:szCs w:val="21"/>
                <w:lang w:val="ka-GE"/>
              </w:rPr>
              <w:t> </w:t>
            </w:r>
            <w:r w:rsidR="00E378E2" w:rsidRPr="00DC66D1">
              <w:rPr>
                <w:sz w:val="21"/>
                <w:szCs w:val="21"/>
                <w:lang w:val="ka-GE"/>
              </w:rPr>
              <w:t>2.1.თ</w:t>
            </w:r>
          </w:p>
        </w:tc>
        <w:tc>
          <w:tcPr>
            <w:tcW w:w="4110" w:type="dxa"/>
            <w:hideMark/>
          </w:tcPr>
          <w:p w14:paraId="0B8A7BC5" w14:textId="0289F94A" w:rsidR="003B6038" w:rsidRPr="00DC66D1" w:rsidRDefault="003B6038" w:rsidP="007D0465">
            <w:pPr>
              <w:rPr>
                <w:sz w:val="21"/>
                <w:szCs w:val="21"/>
                <w:lang w:val="ka-GE"/>
              </w:rPr>
            </w:pPr>
            <w:r w:rsidRPr="00DC66D1">
              <w:rPr>
                <w:sz w:val="21"/>
                <w:szCs w:val="21"/>
                <w:lang w:val="ka-GE"/>
              </w:rPr>
              <w:t> </w:t>
            </w:r>
            <w:r w:rsidR="00E378E2" w:rsidRPr="00DC66D1">
              <w:rPr>
                <w:sz w:val="21"/>
                <w:szCs w:val="21"/>
                <w:lang w:val="ka-GE"/>
              </w:rPr>
              <w:t>თ) კონტროლი - მშობელ და შვილობილ საწარმოებს შორის ურთიერთობა, ფინანსური ანგარიშგების საერთაშორისო სტანდარტების შესაბამისად, აგრეთვე მსგავსი ურთიერთობა ნებისმიერ პირს და საწარმოს შორის; ამ ქვეპუნქტის მიზნებისათვის, შვილობილი საწარმოს შვილობილი საწარმო ასევე ითვლება ამ საწარმოებს ზემოთ მდგომი მშობელი საწარმოს შვილობილ საწარმოდ;</w:t>
            </w:r>
          </w:p>
        </w:tc>
        <w:tc>
          <w:tcPr>
            <w:tcW w:w="1560" w:type="dxa"/>
            <w:noWrap/>
            <w:hideMark/>
          </w:tcPr>
          <w:p w14:paraId="5ABAE591" w14:textId="009D17B3" w:rsidR="003B6038" w:rsidRPr="00DC66D1" w:rsidRDefault="00E66381" w:rsidP="003B6038">
            <w:pPr>
              <w:jc w:val="center"/>
              <w:rPr>
                <w:sz w:val="21"/>
                <w:szCs w:val="21"/>
                <w:lang w:val="ka-GE"/>
              </w:rPr>
            </w:pPr>
            <w:r w:rsidRPr="00DC66D1">
              <w:rPr>
                <w:sz w:val="21"/>
                <w:szCs w:val="21"/>
                <w:lang w:val="ka-GE"/>
              </w:rPr>
              <w:t>ს</w:t>
            </w:r>
            <w:r w:rsidR="003B6038" w:rsidRPr="00DC66D1">
              <w:rPr>
                <w:sz w:val="21"/>
                <w:szCs w:val="21"/>
                <w:lang w:val="ka-GE"/>
              </w:rPr>
              <w:t>შ</w:t>
            </w:r>
          </w:p>
        </w:tc>
        <w:tc>
          <w:tcPr>
            <w:tcW w:w="2404" w:type="dxa"/>
            <w:hideMark/>
          </w:tcPr>
          <w:p w14:paraId="4F05E3EF" w14:textId="48797D66" w:rsidR="003B6038" w:rsidRPr="00DC66D1" w:rsidRDefault="003B6038" w:rsidP="003B6038">
            <w:pPr>
              <w:rPr>
                <w:sz w:val="21"/>
                <w:szCs w:val="21"/>
                <w:lang w:val="ka-GE"/>
              </w:rPr>
            </w:pPr>
          </w:p>
        </w:tc>
      </w:tr>
      <w:tr w:rsidR="003B6038" w:rsidRPr="00DC66D1" w14:paraId="2444F4F6" w14:textId="77777777" w:rsidTr="00462AB2">
        <w:trPr>
          <w:trHeight w:val="1125"/>
        </w:trPr>
        <w:tc>
          <w:tcPr>
            <w:tcW w:w="988" w:type="dxa"/>
            <w:hideMark/>
          </w:tcPr>
          <w:p w14:paraId="7957051F" w14:textId="77777777" w:rsidR="003B6038" w:rsidRPr="00DC66D1" w:rsidRDefault="003B6038" w:rsidP="003B6038">
            <w:pPr>
              <w:rPr>
                <w:sz w:val="21"/>
                <w:szCs w:val="21"/>
                <w:lang w:val="ka-GE"/>
              </w:rPr>
            </w:pPr>
            <w:r w:rsidRPr="00DC66D1">
              <w:rPr>
                <w:sz w:val="21"/>
                <w:szCs w:val="21"/>
                <w:lang w:val="ka-GE"/>
              </w:rPr>
              <w:t>2(5)</w:t>
            </w:r>
          </w:p>
        </w:tc>
        <w:tc>
          <w:tcPr>
            <w:tcW w:w="4394" w:type="dxa"/>
            <w:hideMark/>
          </w:tcPr>
          <w:p w14:paraId="1A6C6981" w14:textId="67A76B76" w:rsidR="003B6038" w:rsidRPr="00DC66D1" w:rsidRDefault="003B6038" w:rsidP="003B6038">
            <w:pPr>
              <w:rPr>
                <w:sz w:val="21"/>
                <w:szCs w:val="21"/>
                <w:lang w:val="ka-GE"/>
              </w:rPr>
            </w:pPr>
            <w:r w:rsidRPr="00DC66D1">
              <w:rPr>
                <w:sz w:val="21"/>
                <w:szCs w:val="21"/>
                <w:lang w:val="ka-GE"/>
              </w:rPr>
              <w:t>1(J)-ლი პუნქტის მიზნებისათვის, ხმის უფლება, რომელიც მითითებულია ევროპარლამენტისა და საბჭოს 2004 წლის 15 დეკემბრის დირექტივის 2004/109/EC , რეგულირებულ ბაზარზე სავაჭროდ დაშვებული ფასიანი ქაღალდების ემიტენტებზე ინფორმაციის გამჭვირვალობის მოთხოვნათა ჰარმონიზაციის შესახებ , მე-9 და მე-10 მუხლებში, უნდა იქნეს გათვალისწინებული.</w:t>
            </w:r>
          </w:p>
        </w:tc>
        <w:tc>
          <w:tcPr>
            <w:tcW w:w="567" w:type="dxa"/>
            <w:noWrap/>
            <w:hideMark/>
          </w:tcPr>
          <w:p w14:paraId="4C183B6D"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8AC9BF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0E824A0"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4D1FC6C" w14:textId="35BE7D6F" w:rsidR="003B6038" w:rsidRPr="00DC66D1" w:rsidRDefault="00163DB2" w:rsidP="003B6038">
            <w:pPr>
              <w:jc w:val="center"/>
              <w:rPr>
                <w:sz w:val="21"/>
                <w:szCs w:val="21"/>
                <w:lang w:val="ka-GE"/>
              </w:rPr>
            </w:pPr>
            <w:r w:rsidRPr="00DC66D1">
              <w:rPr>
                <w:sz w:val="21"/>
                <w:szCs w:val="21"/>
                <w:lang w:val="ka-GE"/>
              </w:rPr>
              <w:t>შ</w:t>
            </w:r>
          </w:p>
        </w:tc>
        <w:tc>
          <w:tcPr>
            <w:tcW w:w="2404" w:type="dxa"/>
            <w:hideMark/>
          </w:tcPr>
          <w:p w14:paraId="3FC51B42" w14:textId="4DFE1E41" w:rsidR="003B6038" w:rsidRPr="00DC66D1" w:rsidRDefault="003B6038" w:rsidP="003B6038">
            <w:pPr>
              <w:rPr>
                <w:sz w:val="21"/>
                <w:szCs w:val="21"/>
                <w:lang w:val="ka-GE"/>
              </w:rPr>
            </w:pPr>
          </w:p>
          <w:p w14:paraId="1AB34083" w14:textId="77777777" w:rsidR="00163DB2" w:rsidRPr="00DC66D1" w:rsidRDefault="00163DB2" w:rsidP="00163DB2">
            <w:pPr>
              <w:rPr>
                <w:sz w:val="21"/>
                <w:szCs w:val="21"/>
                <w:lang w:val="ka-GE"/>
              </w:rPr>
            </w:pPr>
            <w:r w:rsidRPr="00DC66D1">
              <w:rPr>
                <w:sz w:val="21"/>
                <w:szCs w:val="21"/>
                <w:lang w:val="ka-GE"/>
              </w:rPr>
              <w:t xml:space="preserve">დირექტივის 2(5) პარაგრაფი უთითებს 2004/109/EC დირექტივის მუხლებზე. შესაბამისად, ამ პარაგრაფის შესრულება უკავშირდება 2004/109/EC დირექტივასთან დაახლოებას, რაც ასოცირების შესახებ შეთანხმებით გათვალისწინებული ვალდებულებაა, თუმცა მასთან დაახლოებამდე კანონპროექტი ვერ გაითვალისწინებს შესაბამის მოწესრიგებას. </w:t>
            </w:r>
          </w:p>
          <w:p w14:paraId="51270ACD" w14:textId="77777777" w:rsidR="00163DB2" w:rsidRPr="00DC66D1" w:rsidRDefault="00163DB2" w:rsidP="00163DB2">
            <w:pPr>
              <w:rPr>
                <w:sz w:val="21"/>
                <w:szCs w:val="21"/>
                <w:lang w:val="ka-GE"/>
              </w:rPr>
            </w:pPr>
          </w:p>
          <w:p w14:paraId="56CD7D18" w14:textId="69BEA0AD" w:rsidR="00163DB2" w:rsidRPr="00DC66D1" w:rsidRDefault="00163DB2" w:rsidP="00163DB2">
            <w:pPr>
              <w:rPr>
                <w:sz w:val="21"/>
                <w:szCs w:val="21"/>
                <w:lang w:val="ka-GE"/>
              </w:rPr>
            </w:pPr>
          </w:p>
        </w:tc>
      </w:tr>
      <w:tr w:rsidR="003B6038" w:rsidRPr="00DC66D1" w14:paraId="3F54CED2" w14:textId="77777777" w:rsidTr="00462AB2">
        <w:trPr>
          <w:trHeight w:val="450"/>
        </w:trPr>
        <w:tc>
          <w:tcPr>
            <w:tcW w:w="988" w:type="dxa"/>
            <w:hideMark/>
          </w:tcPr>
          <w:p w14:paraId="047642C9" w14:textId="77777777" w:rsidR="003B6038" w:rsidRPr="00DC66D1" w:rsidRDefault="003B6038" w:rsidP="003B6038">
            <w:pPr>
              <w:rPr>
                <w:sz w:val="21"/>
                <w:szCs w:val="21"/>
                <w:lang w:val="ka-GE"/>
              </w:rPr>
            </w:pPr>
            <w:r w:rsidRPr="00DC66D1">
              <w:rPr>
                <w:sz w:val="21"/>
                <w:szCs w:val="21"/>
                <w:lang w:val="ka-GE"/>
              </w:rPr>
              <w:lastRenderedPageBreak/>
              <w:t>2(6)</w:t>
            </w:r>
          </w:p>
        </w:tc>
        <w:tc>
          <w:tcPr>
            <w:tcW w:w="4394" w:type="dxa"/>
            <w:hideMark/>
          </w:tcPr>
          <w:p w14:paraId="47ECBC16" w14:textId="68E83EC5" w:rsidR="003B6038" w:rsidRPr="00DC66D1" w:rsidRDefault="003B6038" w:rsidP="003B6038">
            <w:pPr>
              <w:rPr>
                <w:sz w:val="21"/>
                <w:szCs w:val="21"/>
                <w:lang w:val="ka-GE"/>
              </w:rPr>
            </w:pPr>
            <w:r w:rsidRPr="00DC66D1">
              <w:rPr>
                <w:sz w:val="21"/>
                <w:szCs w:val="21"/>
                <w:lang w:val="ka-GE"/>
              </w:rPr>
              <w:t>1(1)-ლი პუნქტის მიზნებისათვის, დირექტივის 2006/49/EC  მე-13 , მე-14, მე-15 და მე-16 მუხლები გამოიყენება, სათანადო ცვლილებებით.</w:t>
            </w:r>
          </w:p>
        </w:tc>
        <w:tc>
          <w:tcPr>
            <w:tcW w:w="567" w:type="dxa"/>
            <w:noWrap/>
            <w:hideMark/>
          </w:tcPr>
          <w:p w14:paraId="5FF87221"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93F498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BF4D5A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AB61D93" w14:textId="28DB7A4F" w:rsidR="003B6038" w:rsidRPr="00DC66D1" w:rsidRDefault="00785821" w:rsidP="003B6038">
            <w:pPr>
              <w:jc w:val="center"/>
              <w:rPr>
                <w:sz w:val="21"/>
                <w:szCs w:val="21"/>
                <w:lang w:val="ka-GE"/>
              </w:rPr>
            </w:pPr>
            <w:r w:rsidRPr="00DC66D1">
              <w:rPr>
                <w:sz w:val="21"/>
                <w:szCs w:val="21"/>
                <w:lang w:val="ka-GE"/>
              </w:rPr>
              <w:t>შ</w:t>
            </w:r>
          </w:p>
        </w:tc>
        <w:tc>
          <w:tcPr>
            <w:tcW w:w="2404" w:type="dxa"/>
            <w:hideMark/>
          </w:tcPr>
          <w:p w14:paraId="2EC97A49" w14:textId="5E5271B3" w:rsidR="00785821" w:rsidRPr="00DC66D1" w:rsidRDefault="00785821" w:rsidP="00785821">
            <w:pPr>
              <w:rPr>
                <w:sz w:val="21"/>
                <w:szCs w:val="21"/>
                <w:lang w:val="ka-GE"/>
              </w:rPr>
            </w:pPr>
            <w:r w:rsidRPr="00DC66D1">
              <w:rPr>
                <w:sz w:val="21"/>
                <w:szCs w:val="21"/>
                <w:lang w:val="ka-GE"/>
              </w:rPr>
              <w:t xml:space="preserve">დირექტივის 2(6) პარაგრაფი უთითებს 2006/49/EC  დირექტივის (ეს უკანასნელი გაუქმებულია 2013/36/EU დირექტივით) მუხლებზე. შესაბამისად, ამ პარაგრაფის შესრულება უკავშირდება 2006/49/EC  დირექტივასთან დაახლოებას, რაც ასოცირების შესახებ შეთანხმებით გათვალისწინებული ვალდებულებაა, თუმცა მასთან დაახლოებამდე კანონპროექტი ვერ გაითვალისწინებს შესაბამის მოწესრიგებას. </w:t>
            </w:r>
          </w:p>
          <w:p w14:paraId="27994E12" w14:textId="6D15E526" w:rsidR="003B6038" w:rsidRPr="00DC66D1" w:rsidRDefault="003B6038" w:rsidP="003B6038">
            <w:pPr>
              <w:rPr>
                <w:sz w:val="21"/>
                <w:szCs w:val="21"/>
                <w:lang w:val="ka-GE"/>
              </w:rPr>
            </w:pPr>
          </w:p>
        </w:tc>
      </w:tr>
      <w:tr w:rsidR="003B6038" w:rsidRPr="00DC66D1" w14:paraId="7D71B231" w14:textId="77777777" w:rsidTr="00462AB2">
        <w:trPr>
          <w:trHeight w:val="450"/>
        </w:trPr>
        <w:tc>
          <w:tcPr>
            <w:tcW w:w="988" w:type="dxa"/>
            <w:hideMark/>
          </w:tcPr>
          <w:p w14:paraId="338F36AA" w14:textId="77777777" w:rsidR="003B6038" w:rsidRPr="00DC66D1" w:rsidRDefault="003B6038" w:rsidP="003B6038">
            <w:pPr>
              <w:rPr>
                <w:sz w:val="21"/>
                <w:szCs w:val="21"/>
                <w:lang w:val="ka-GE"/>
              </w:rPr>
            </w:pPr>
            <w:r w:rsidRPr="00DC66D1">
              <w:rPr>
                <w:sz w:val="21"/>
                <w:szCs w:val="21"/>
                <w:lang w:val="ka-GE"/>
              </w:rPr>
              <w:t>2(7)</w:t>
            </w:r>
          </w:p>
        </w:tc>
        <w:tc>
          <w:tcPr>
            <w:tcW w:w="4394" w:type="dxa"/>
            <w:hideMark/>
          </w:tcPr>
          <w:p w14:paraId="1830F293" w14:textId="7C04D704" w:rsidR="003B6038" w:rsidRPr="00DC66D1" w:rsidRDefault="003B6038" w:rsidP="003B6038">
            <w:pPr>
              <w:rPr>
                <w:sz w:val="21"/>
                <w:szCs w:val="21"/>
                <w:lang w:val="ka-GE"/>
              </w:rPr>
            </w:pPr>
            <w:r w:rsidRPr="00DC66D1">
              <w:rPr>
                <w:sz w:val="21"/>
                <w:szCs w:val="21"/>
                <w:lang w:val="ka-GE"/>
              </w:rPr>
              <w:t>1(n)-ლი პუნქტის მიზნებისათვის, მიმოქცევადი ფასიანი ქაღალდები, გამორიცხავს მეთოდებსა და ინსტრუმენტებს, რომლებიც მითითებულია 51-ე მუხლში.</w:t>
            </w:r>
          </w:p>
        </w:tc>
        <w:tc>
          <w:tcPr>
            <w:tcW w:w="567" w:type="dxa"/>
            <w:noWrap/>
            <w:hideMark/>
          </w:tcPr>
          <w:p w14:paraId="28D6AA93"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4E5A939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3DC8E3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F490B68" w14:textId="77777777"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7047616E" w14:textId="35F39063" w:rsidR="003B6038" w:rsidRPr="00DC66D1" w:rsidRDefault="003B6038" w:rsidP="00C61A12">
            <w:pPr>
              <w:rPr>
                <w:sz w:val="21"/>
                <w:szCs w:val="21"/>
                <w:lang w:val="ka-GE"/>
              </w:rPr>
            </w:pPr>
            <w:r w:rsidRPr="00DC66D1">
              <w:rPr>
                <w:sz w:val="21"/>
                <w:szCs w:val="21"/>
                <w:lang w:val="ka-GE"/>
              </w:rPr>
              <w:t xml:space="preserve">აისახება </w:t>
            </w:r>
            <w:r w:rsidR="00C61A12" w:rsidRPr="00DC66D1">
              <w:rPr>
                <w:sz w:val="21"/>
                <w:szCs w:val="21"/>
                <w:lang w:val="ka-GE"/>
              </w:rPr>
              <w:t xml:space="preserve">საზედამხედველო ორგანოს მიერ გამოცემულ სამართლებრივ აქტში. </w:t>
            </w:r>
          </w:p>
        </w:tc>
      </w:tr>
      <w:tr w:rsidR="003B6038" w:rsidRPr="00DC66D1" w14:paraId="774CBEEF" w14:textId="77777777" w:rsidTr="00A31CF9">
        <w:trPr>
          <w:trHeight w:val="3825"/>
        </w:trPr>
        <w:tc>
          <w:tcPr>
            <w:tcW w:w="988" w:type="dxa"/>
            <w:hideMark/>
          </w:tcPr>
          <w:p w14:paraId="0DCDFE1C" w14:textId="77777777" w:rsidR="003B6038" w:rsidRPr="00DC66D1" w:rsidRDefault="003B6038" w:rsidP="003B6038">
            <w:pPr>
              <w:rPr>
                <w:sz w:val="21"/>
                <w:szCs w:val="21"/>
                <w:lang w:val="ka-GE"/>
              </w:rPr>
            </w:pPr>
            <w:r w:rsidRPr="00DC66D1">
              <w:rPr>
                <w:sz w:val="21"/>
                <w:szCs w:val="21"/>
                <w:lang w:val="ka-GE"/>
              </w:rPr>
              <w:lastRenderedPageBreak/>
              <w:t>3</w:t>
            </w:r>
          </w:p>
        </w:tc>
        <w:tc>
          <w:tcPr>
            <w:tcW w:w="4394" w:type="dxa"/>
            <w:hideMark/>
          </w:tcPr>
          <w:p w14:paraId="329A38D6" w14:textId="77777777" w:rsidR="003B6038" w:rsidRPr="00DC66D1" w:rsidRDefault="003B6038" w:rsidP="003B6038">
            <w:pPr>
              <w:rPr>
                <w:sz w:val="21"/>
                <w:szCs w:val="21"/>
                <w:lang w:val="ka-GE"/>
              </w:rPr>
            </w:pPr>
            <w:r w:rsidRPr="00DC66D1">
              <w:rPr>
                <w:sz w:val="21"/>
                <w:szCs w:val="21"/>
                <w:lang w:val="ka-GE"/>
              </w:rPr>
              <w:t>შემდეგ საწარმოებზე არ ვრცელდება წინამდებარე დირექტივა:</w:t>
            </w:r>
            <w:r w:rsidRPr="00DC66D1">
              <w:rPr>
                <w:sz w:val="21"/>
                <w:szCs w:val="21"/>
                <w:lang w:val="ka-GE"/>
              </w:rPr>
              <w:br/>
              <w:t>(a) დახურული ტიპის კოლექტიური ინვესტიციების განსახორციელებლად შექმნილი საწარმოები;</w:t>
            </w:r>
            <w:r w:rsidRPr="00DC66D1">
              <w:rPr>
                <w:sz w:val="21"/>
                <w:szCs w:val="21"/>
                <w:lang w:val="ka-GE"/>
              </w:rPr>
              <w:br/>
              <w:t>(b) კოლექტიური ინვესტიციების განსახორციელებლად შექმნილი საწარმოები, რომლებიც მოიზიდავენ კაპიტალს მათი პაიების საზოგადოებისათვის  მიყიდვის ხელშეწყობის გარეშე ევროგაერთიანების ფარგლებში ან მის ნებისმიერ ნაწილში;</w:t>
            </w:r>
            <w:r w:rsidRPr="00DC66D1">
              <w:rPr>
                <w:sz w:val="21"/>
                <w:szCs w:val="21"/>
                <w:lang w:val="ka-GE"/>
              </w:rPr>
              <w:br/>
              <w:t>(c) კოლექტიური ინვესტიციების განსახორციელებლად შექმნილი საწარმოები, რომელთა პაიების, ფონდის წესების, ან საინვესტიციო საწარმოს სადამფუძნებლო დოკუმენტის შესაბამისად, მიყიდვა შეიძლება  მხოლოდ საზოგადოებისათვის მესამე ქვეყნებში;</w:t>
            </w:r>
            <w:r w:rsidRPr="00DC66D1">
              <w:rPr>
                <w:sz w:val="21"/>
                <w:szCs w:val="21"/>
                <w:lang w:val="ka-GE"/>
              </w:rPr>
              <w:br/>
              <w:t>(d) კოლექტიური ინვესტიციების განსახორციელებლად შექმნილი საწარმოების კატეგორიები, რომლებიც გათვალისწინებულია წევრი სახელმწიფოების წესდებით, რომელშიც არის დაფუძნებული აღნიშნული კოლექტიური ინვესტიციების განსახორციელებლად შექმნილი საწარმოები, რომლებისთვისაც  VII თავის 83-ე მუხლში განსაზღვრული წესები შეუსაბამოა მათი საინვესტიციო და სასესხო პოლიტიკის თვალსაზრისით.</w:t>
            </w:r>
          </w:p>
        </w:tc>
        <w:tc>
          <w:tcPr>
            <w:tcW w:w="567" w:type="dxa"/>
            <w:noWrap/>
          </w:tcPr>
          <w:p w14:paraId="61833A37" w14:textId="351359EF" w:rsidR="003B6038" w:rsidRPr="00DC66D1" w:rsidRDefault="003B6038" w:rsidP="003B6038">
            <w:pPr>
              <w:rPr>
                <w:sz w:val="21"/>
                <w:szCs w:val="21"/>
                <w:lang w:val="ka-GE"/>
              </w:rPr>
            </w:pPr>
          </w:p>
        </w:tc>
        <w:tc>
          <w:tcPr>
            <w:tcW w:w="1276" w:type="dxa"/>
          </w:tcPr>
          <w:p w14:paraId="025D2CF8" w14:textId="2AD7D501" w:rsidR="003B6038" w:rsidRPr="00DC66D1" w:rsidRDefault="003B6038" w:rsidP="003B6038">
            <w:pPr>
              <w:rPr>
                <w:sz w:val="21"/>
                <w:szCs w:val="21"/>
                <w:lang w:val="ka-GE"/>
              </w:rPr>
            </w:pPr>
          </w:p>
        </w:tc>
        <w:tc>
          <w:tcPr>
            <w:tcW w:w="4110" w:type="dxa"/>
          </w:tcPr>
          <w:p w14:paraId="4B92E987" w14:textId="426E061B" w:rsidR="003B6038" w:rsidRPr="00DC66D1" w:rsidRDefault="003B6038" w:rsidP="003B6038">
            <w:pPr>
              <w:spacing w:after="160"/>
              <w:rPr>
                <w:sz w:val="21"/>
                <w:szCs w:val="21"/>
                <w:lang w:val="ka-GE"/>
              </w:rPr>
            </w:pPr>
          </w:p>
        </w:tc>
        <w:tc>
          <w:tcPr>
            <w:tcW w:w="1560" w:type="dxa"/>
            <w:noWrap/>
            <w:hideMark/>
          </w:tcPr>
          <w:p w14:paraId="5E15CC2A" w14:textId="51705DF2" w:rsidR="003B6038" w:rsidRPr="00DC66D1" w:rsidRDefault="00A31CF9" w:rsidP="003B6038">
            <w:pPr>
              <w:spacing w:after="160"/>
              <w:jc w:val="center"/>
              <w:rPr>
                <w:sz w:val="21"/>
                <w:szCs w:val="21"/>
                <w:lang w:val="ka-GE"/>
              </w:rPr>
            </w:pPr>
            <w:r w:rsidRPr="00DC66D1">
              <w:rPr>
                <w:sz w:val="21"/>
                <w:szCs w:val="21"/>
                <w:lang w:val="ka-GE"/>
              </w:rPr>
              <w:t>შ</w:t>
            </w:r>
          </w:p>
        </w:tc>
        <w:tc>
          <w:tcPr>
            <w:tcW w:w="2404" w:type="dxa"/>
            <w:hideMark/>
          </w:tcPr>
          <w:p w14:paraId="05465C3A" w14:textId="167D94AF" w:rsidR="003B6038" w:rsidRPr="00DC66D1" w:rsidRDefault="00A31CF9" w:rsidP="003B6038">
            <w:pPr>
              <w:rPr>
                <w:sz w:val="21"/>
                <w:szCs w:val="21"/>
                <w:lang w:val="ka-GE"/>
              </w:rPr>
            </w:pPr>
            <w:r w:rsidRPr="00DC66D1">
              <w:rPr>
                <w:sz w:val="21"/>
                <w:szCs w:val="21"/>
                <w:lang w:val="ka-GE"/>
              </w:rPr>
              <w:t xml:space="preserve">ეს კანონი არ ვრცელდება მხოლოდ </w:t>
            </w:r>
            <w:r w:rsidRPr="00DC66D1">
              <w:rPr>
                <w:sz w:val="21"/>
                <w:szCs w:val="21"/>
              </w:rPr>
              <w:t>UCITS</w:t>
            </w:r>
            <w:r w:rsidRPr="00DC66D1">
              <w:rPr>
                <w:sz w:val="21"/>
                <w:szCs w:val="21"/>
                <w:lang w:val="ka-GE"/>
              </w:rPr>
              <w:t>-ის ტიპის საინვესტიციო ფონდებზე და შესაბამისად ეს შეზღუდვა არარელევანტურია კანონში.</w:t>
            </w:r>
          </w:p>
        </w:tc>
      </w:tr>
      <w:tr w:rsidR="003B6038" w:rsidRPr="00DC66D1" w14:paraId="57C9DA22" w14:textId="77777777" w:rsidTr="00462AB2">
        <w:trPr>
          <w:trHeight w:val="1800"/>
        </w:trPr>
        <w:tc>
          <w:tcPr>
            <w:tcW w:w="988" w:type="dxa"/>
            <w:hideMark/>
          </w:tcPr>
          <w:p w14:paraId="5645DAEC" w14:textId="77777777" w:rsidR="003B6038" w:rsidRPr="00DC66D1" w:rsidRDefault="003B6038" w:rsidP="003B6038">
            <w:pPr>
              <w:rPr>
                <w:sz w:val="21"/>
                <w:szCs w:val="21"/>
                <w:lang w:val="ka-GE"/>
              </w:rPr>
            </w:pPr>
            <w:r w:rsidRPr="00DC66D1">
              <w:rPr>
                <w:sz w:val="21"/>
                <w:szCs w:val="21"/>
                <w:lang w:val="ka-GE"/>
              </w:rPr>
              <w:lastRenderedPageBreak/>
              <w:t>4</w:t>
            </w:r>
          </w:p>
        </w:tc>
        <w:tc>
          <w:tcPr>
            <w:tcW w:w="4394" w:type="dxa"/>
            <w:hideMark/>
          </w:tcPr>
          <w:p w14:paraId="50EC7290" w14:textId="77777777" w:rsidR="003B6038" w:rsidRPr="00DC66D1" w:rsidRDefault="003B6038" w:rsidP="003B6038">
            <w:pPr>
              <w:rPr>
                <w:sz w:val="21"/>
                <w:szCs w:val="21"/>
                <w:lang w:val="ka-GE"/>
              </w:rPr>
            </w:pPr>
            <w:r w:rsidRPr="00DC66D1">
              <w:rPr>
                <w:sz w:val="21"/>
                <w:szCs w:val="21"/>
                <w:lang w:val="ka-GE"/>
              </w:rPr>
              <w:t>ამ დირექტივის მიზნებისათვის, მიმოქცევად  ფასიან ქაღალდებში  კოლექტიური ინვესტიციების განსახორციელებლად შექმნილი საწარმოები ჩაითვლება დაფუძნებულად,  მისი რეგისტრაციის წევრ სახელმწიფოში.</w:t>
            </w:r>
          </w:p>
        </w:tc>
        <w:tc>
          <w:tcPr>
            <w:tcW w:w="567" w:type="dxa"/>
            <w:noWrap/>
            <w:hideMark/>
          </w:tcPr>
          <w:p w14:paraId="19F3EE8F" w14:textId="77777777" w:rsidR="003B6038" w:rsidRPr="00DC66D1" w:rsidRDefault="003B6038" w:rsidP="003B6038">
            <w:pPr>
              <w:rPr>
                <w:sz w:val="21"/>
                <w:szCs w:val="21"/>
                <w:lang w:val="ka-GE"/>
              </w:rPr>
            </w:pPr>
            <w:r w:rsidRPr="00DC66D1">
              <w:rPr>
                <w:sz w:val="21"/>
                <w:szCs w:val="21"/>
                <w:lang w:val="ka-GE"/>
              </w:rPr>
              <w:t>1</w:t>
            </w:r>
          </w:p>
        </w:tc>
        <w:tc>
          <w:tcPr>
            <w:tcW w:w="1276" w:type="dxa"/>
            <w:hideMark/>
          </w:tcPr>
          <w:p w14:paraId="3E139B2C" w14:textId="65CBEEE9" w:rsidR="003B6038" w:rsidRPr="00DC66D1" w:rsidRDefault="008F6539" w:rsidP="008F6539">
            <w:pPr>
              <w:rPr>
                <w:sz w:val="21"/>
                <w:szCs w:val="21"/>
                <w:lang w:val="ka-GE"/>
              </w:rPr>
            </w:pPr>
            <w:r w:rsidRPr="00DC66D1">
              <w:rPr>
                <w:sz w:val="21"/>
                <w:szCs w:val="21"/>
                <w:lang w:val="ka-GE"/>
              </w:rPr>
              <w:t>2.</w:t>
            </w:r>
            <w:r w:rsidR="003B6038" w:rsidRPr="00DC66D1">
              <w:rPr>
                <w:sz w:val="21"/>
                <w:szCs w:val="21"/>
                <w:lang w:val="ka-GE"/>
              </w:rPr>
              <w:t>1</w:t>
            </w:r>
            <w:r w:rsidRPr="00DC66D1">
              <w:rPr>
                <w:sz w:val="21"/>
                <w:szCs w:val="21"/>
                <w:lang w:val="ka-GE"/>
              </w:rPr>
              <w:t>.</w:t>
            </w:r>
            <w:r w:rsidR="003B6038" w:rsidRPr="00DC66D1">
              <w:rPr>
                <w:sz w:val="21"/>
                <w:szCs w:val="21"/>
                <w:lang w:val="ka-GE"/>
              </w:rPr>
              <w:t>ნ</w:t>
            </w:r>
          </w:p>
        </w:tc>
        <w:tc>
          <w:tcPr>
            <w:tcW w:w="4110" w:type="dxa"/>
            <w:hideMark/>
          </w:tcPr>
          <w:p w14:paraId="1134BBCE" w14:textId="2246ACFD" w:rsidR="003B6038" w:rsidRPr="00DC66D1" w:rsidRDefault="00B075A1" w:rsidP="008F6539">
            <w:pPr>
              <w:rPr>
                <w:sz w:val="21"/>
                <w:szCs w:val="21"/>
                <w:lang w:val="ka-GE"/>
              </w:rPr>
            </w:pPr>
            <w:r w:rsidRPr="00DC66D1">
              <w:rPr>
                <w:sz w:val="21"/>
                <w:szCs w:val="21"/>
                <w:lang w:val="ka-GE"/>
              </w:rPr>
              <w:t>საქართველოში დაფუძნებული აქტივების მმართველი კომპანია - აქტივების მმართველი კომპანია, რომელიც ლიცენზირებული ან რეგისტრირებულია ამ კანონის შესაბამისად;</w:t>
            </w:r>
            <w:r w:rsidR="003B6038" w:rsidRPr="00DC66D1">
              <w:rPr>
                <w:sz w:val="21"/>
                <w:szCs w:val="21"/>
                <w:lang w:val="ka-GE"/>
              </w:rPr>
              <w:br/>
            </w:r>
          </w:p>
        </w:tc>
        <w:tc>
          <w:tcPr>
            <w:tcW w:w="1560" w:type="dxa"/>
            <w:noWrap/>
            <w:hideMark/>
          </w:tcPr>
          <w:p w14:paraId="2F1598FE"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6A9B02DD"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97C657F" w14:textId="77777777" w:rsidTr="00462AB2">
        <w:trPr>
          <w:trHeight w:val="1350"/>
        </w:trPr>
        <w:tc>
          <w:tcPr>
            <w:tcW w:w="988" w:type="dxa"/>
            <w:hideMark/>
          </w:tcPr>
          <w:p w14:paraId="75C2423C" w14:textId="77777777" w:rsidR="003B6038" w:rsidRPr="00DC66D1" w:rsidRDefault="003B6038" w:rsidP="003B6038">
            <w:pPr>
              <w:rPr>
                <w:sz w:val="21"/>
                <w:szCs w:val="21"/>
                <w:lang w:val="ka-GE"/>
              </w:rPr>
            </w:pPr>
            <w:r w:rsidRPr="00DC66D1">
              <w:rPr>
                <w:sz w:val="21"/>
                <w:szCs w:val="21"/>
                <w:lang w:val="ka-GE"/>
              </w:rPr>
              <w:t>5(1)</w:t>
            </w:r>
          </w:p>
        </w:tc>
        <w:tc>
          <w:tcPr>
            <w:tcW w:w="4394" w:type="dxa"/>
            <w:hideMark/>
          </w:tcPr>
          <w:p w14:paraId="3873E99D" w14:textId="6A2BDBAF" w:rsidR="003B6038" w:rsidRPr="00DC66D1" w:rsidRDefault="003B6038" w:rsidP="003B6038">
            <w:pPr>
              <w:rPr>
                <w:sz w:val="21"/>
                <w:szCs w:val="21"/>
                <w:lang w:val="ka-GE"/>
              </w:rPr>
            </w:pPr>
            <w:r w:rsidRPr="00DC66D1">
              <w:rPr>
                <w:sz w:val="21"/>
                <w:szCs w:val="21"/>
                <w:lang w:val="ka-GE"/>
              </w:rPr>
              <w:t>არც ერთმა მიმოქცევად  ფასიან ქაღალდებში  კოლექტიური ინვესტიციების განსახორციელებლად შექმნილმა საწარმომ არ უნდა განახორციელოს საქმიანობა როგორც ასეთი,  თუ მას არ ექნება მინიჭებული უფლებამოსილება/ავტორიზაცია წინამდებარე დირექტივის შესაბამისად.</w:t>
            </w:r>
            <w:r w:rsidRPr="00DC66D1">
              <w:rPr>
                <w:sz w:val="21"/>
                <w:szCs w:val="21"/>
                <w:lang w:val="ka-GE"/>
              </w:rPr>
              <w:br/>
              <w:t>აღნიშნული ავტორიზაცია ძალაში იქნება ყველა წევრი სახელმწიფოსათვის.</w:t>
            </w:r>
          </w:p>
        </w:tc>
        <w:tc>
          <w:tcPr>
            <w:tcW w:w="567" w:type="dxa"/>
            <w:noWrap/>
            <w:hideMark/>
          </w:tcPr>
          <w:p w14:paraId="51D60294"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1A2DB9BD" w14:textId="7F2E34FB" w:rsidR="003B6038" w:rsidRPr="00DC66D1" w:rsidRDefault="008F6539" w:rsidP="003B6038">
            <w:pPr>
              <w:rPr>
                <w:sz w:val="21"/>
                <w:szCs w:val="21"/>
                <w:lang w:val="ka-GE"/>
              </w:rPr>
            </w:pPr>
            <w:r w:rsidRPr="00DC66D1">
              <w:rPr>
                <w:sz w:val="21"/>
                <w:szCs w:val="21"/>
                <w:lang w:val="ka-GE"/>
              </w:rPr>
              <w:t>6.1</w:t>
            </w:r>
          </w:p>
        </w:tc>
        <w:tc>
          <w:tcPr>
            <w:tcW w:w="4110" w:type="dxa"/>
            <w:noWrap/>
            <w:hideMark/>
          </w:tcPr>
          <w:p w14:paraId="79C3DF3B" w14:textId="77777777" w:rsidR="00B075A1" w:rsidRPr="00DC66D1" w:rsidRDefault="00B075A1" w:rsidP="00B075A1">
            <w:pPr>
              <w:widowControl w:val="0"/>
              <w:numPr>
                <w:ilvl w:val="0"/>
                <w:numId w:val="17"/>
              </w:numPr>
              <w:tabs>
                <w:tab w:val="left" w:pos="360"/>
              </w:tabs>
              <w:autoSpaceDE w:val="0"/>
              <w:autoSpaceDN w:val="0"/>
              <w:spacing w:line="264" w:lineRule="auto"/>
              <w:ind w:left="0" w:right="-32" w:firstLine="0"/>
              <w:jc w:val="both"/>
              <w:rPr>
                <w:sz w:val="21"/>
                <w:szCs w:val="21"/>
                <w:lang w:val="ka-GE"/>
              </w:rPr>
            </w:pPr>
            <w:r w:rsidRPr="00DC66D1">
              <w:rPr>
                <w:sz w:val="21"/>
                <w:szCs w:val="21"/>
                <w:lang w:val="ka-GE"/>
              </w:rPr>
              <w:t xml:space="preserve">პირს, რომელსაც აქვს საქართველოში რეგისტრაციის ან მართვის ადგილი, ეკრძალება საინვესტიციო ფონდის საქმიანობის განხორციელება ამ კანონის შესაბამისად საინვესტიციო ფონდად ავტორიზაციის ან რეგისტრაციის გარეშე. </w:t>
            </w:r>
          </w:p>
          <w:p w14:paraId="673B568F" w14:textId="0138C400" w:rsidR="003B6038" w:rsidRPr="00DC66D1" w:rsidRDefault="003B6038" w:rsidP="003B6038">
            <w:pPr>
              <w:rPr>
                <w:sz w:val="21"/>
                <w:szCs w:val="21"/>
                <w:lang w:val="ka-GE"/>
              </w:rPr>
            </w:pPr>
          </w:p>
        </w:tc>
        <w:tc>
          <w:tcPr>
            <w:tcW w:w="1560" w:type="dxa"/>
            <w:noWrap/>
            <w:hideMark/>
          </w:tcPr>
          <w:p w14:paraId="6A74900D"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14C73657" w14:textId="0DD5383B" w:rsidR="003B6038" w:rsidRPr="00DC66D1" w:rsidRDefault="003B6038" w:rsidP="003B6038">
            <w:pPr>
              <w:rPr>
                <w:sz w:val="21"/>
                <w:szCs w:val="21"/>
                <w:lang w:val="ka-GE"/>
              </w:rPr>
            </w:pPr>
          </w:p>
        </w:tc>
      </w:tr>
      <w:tr w:rsidR="00F7744E" w:rsidRPr="00DC66D1" w14:paraId="7875EAAC" w14:textId="77777777" w:rsidTr="00B92465">
        <w:trPr>
          <w:trHeight w:val="6163"/>
        </w:trPr>
        <w:tc>
          <w:tcPr>
            <w:tcW w:w="988" w:type="dxa"/>
            <w:vMerge w:val="restart"/>
            <w:hideMark/>
          </w:tcPr>
          <w:p w14:paraId="744E9452" w14:textId="77777777" w:rsidR="00F7744E" w:rsidRPr="00DC66D1" w:rsidRDefault="00F7744E" w:rsidP="003B6038">
            <w:pPr>
              <w:rPr>
                <w:sz w:val="21"/>
                <w:szCs w:val="21"/>
                <w:lang w:val="ka-GE"/>
              </w:rPr>
            </w:pPr>
            <w:r w:rsidRPr="00DC66D1">
              <w:rPr>
                <w:sz w:val="21"/>
                <w:szCs w:val="21"/>
                <w:lang w:val="ka-GE"/>
              </w:rPr>
              <w:lastRenderedPageBreak/>
              <w:t>5(2)</w:t>
            </w:r>
          </w:p>
        </w:tc>
        <w:tc>
          <w:tcPr>
            <w:tcW w:w="4394" w:type="dxa"/>
            <w:vMerge w:val="restart"/>
            <w:hideMark/>
          </w:tcPr>
          <w:p w14:paraId="059D102B" w14:textId="60C47BDE" w:rsidR="00F7744E" w:rsidRPr="00DC66D1" w:rsidRDefault="00F7744E" w:rsidP="003B6038">
            <w:pPr>
              <w:rPr>
                <w:sz w:val="21"/>
                <w:szCs w:val="21"/>
                <w:lang w:val="ka-GE"/>
              </w:rPr>
            </w:pPr>
            <w:r w:rsidRPr="00DC66D1">
              <w:rPr>
                <w:sz w:val="21"/>
                <w:szCs w:val="21"/>
                <w:lang w:val="ka-GE"/>
              </w:rPr>
              <w:t>საერთო ფონდი ავტორიზებული იქნება მხოლოდ თუ მისი რეგისტრაციის წევრი სახელმწიფოს ხელისუფლების უფლებამოსილი ორგანოები დაამტკიცებენ მმართველი საწარმოს მიმართვას, რომ უხელმძღვანელოს/ მართოს ეს საერთო ფონდი, ფონდის წესებს და დეპოზიტარის არჩევანს. საინვესტიციო საწარმო ავტორიზებული იქნება მხოლოდ იმ შემთხვევაში, როდესაც მისი რეგისტრაციის წევრი სახელმწიფოს ხელსიფლების კომპეტენტური ორგანოები დაამტკიცებენ როგორც მის სადამფუძნებლო დოკუმენტს, ასევე დეპოზიტარის არჩევანს და შესაბამისად, დანიშნული საინვესტიციო საწარმოს მიმართვას, რომ უხელმძღვანელოს აღნიშნულ საინვესტიციო საწარმოს.</w:t>
            </w:r>
          </w:p>
        </w:tc>
        <w:tc>
          <w:tcPr>
            <w:tcW w:w="567" w:type="dxa"/>
            <w:vMerge w:val="restart"/>
            <w:noWrap/>
            <w:hideMark/>
          </w:tcPr>
          <w:p w14:paraId="7581F731" w14:textId="77777777" w:rsidR="00F7744E" w:rsidRPr="00DC66D1" w:rsidRDefault="00F7744E" w:rsidP="003B6038">
            <w:pPr>
              <w:rPr>
                <w:sz w:val="21"/>
                <w:szCs w:val="21"/>
                <w:lang w:val="ka-GE"/>
              </w:rPr>
            </w:pPr>
            <w:r w:rsidRPr="00DC66D1">
              <w:rPr>
                <w:sz w:val="21"/>
                <w:szCs w:val="21"/>
                <w:lang w:val="ka-GE"/>
              </w:rPr>
              <w:t>1</w:t>
            </w:r>
          </w:p>
        </w:tc>
        <w:tc>
          <w:tcPr>
            <w:tcW w:w="1276" w:type="dxa"/>
            <w:noWrap/>
            <w:hideMark/>
          </w:tcPr>
          <w:p w14:paraId="15F50E23" w14:textId="46B27328" w:rsidR="00F7744E" w:rsidRPr="00DC66D1" w:rsidRDefault="00F7744E" w:rsidP="00F7744E">
            <w:pPr>
              <w:jc w:val="center"/>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13.1</w:t>
            </w:r>
          </w:p>
        </w:tc>
        <w:tc>
          <w:tcPr>
            <w:tcW w:w="4110" w:type="dxa"/>
            <w:hideMark/>
          </w:tcPr>
          <w:p w14:paraId="3A4749B0" w14:textId="77777777" w:rsidR="00F7744E" w:rsidRPr="00DC66D1" w:rsidRDefault="00F7744E" w:rsidP="002301A2">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ერთობლივი საინვესტიციო ფონდის ავტორიზაციის მიზნით, ლიცენზირებული აქტივების მმართველი კომპანია საზედამხედველო ორგანოს წარუდგენს განაცხადს, რომელიც უნდა შეიცავდეს:</w:t>
            </w:r>
          </w:p>
          <w:p w14:paraId="5BE2CA04" w14:textId="77777777" w:rsidR="00F7744E" w:rsidRPr="00DC66D1" w:rsidRDefault="00F7744E" w:rsidP="002301A2">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 ლიცენზირებული აქტივების მმართველი კომპანიის გადაწყვეტილებას ამ კანონის მე-9 მუხლის პირველი პუნქტის შესაბამისად;</w:t>
            </w:r>
          </w:p>
          <w:p w14:paraId="266CD691" w14:textId="77777777" w:rsidR="00F7744E" w:rsidRPr="00DC66D1" w:rsidRDefault="00F7744E" w:rsidP="002301A2">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ბ) სადამფუძნებლო დოკუმენტს;</w:t>
            </w:r>
          </w:p>
          <w:p w14:paraId="38704DB8" w14:textId="1315D278" w:rsidR="00F7744E" w:rsidRPr="00DC66D1" w:rsidRDefault="00F7744E" w:rsidP="002301A2">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ე) ინფორმაციას სპეციალიზებულ დეპოზიტართან დადებული შეთანხმების შესახებ.</w:t>
            </w:r>
          </w:p>
          <w:p w14:paraId="49DC5364" w14:textId="77777777" w:rsidR="00F7744E" w:rsidRPr="00DC66D1" w:rsidRDefault="00F7744E" w:rsidP="00F7744E">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ვ) ავტორიზაციის მოსაკრებლის გადახდის დამადასტურებელ დოკუმენტს.</w:t>
            </w:r>
          </w:p>
          <w:p w14:paraId="4737FC71" w14:textId="77777777" w:rsidR="00F7744E" w:rsidRPr="00DC66D1" w:rsidRDefault="00F7744E" w:rsidP="002301A2">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p>
          <w:p w14:paraId="752C0797" w14:textId="15446DEC" w:rsidR="00F7744E" w:rsidRPr="00DC66D1" w:rsidRDefault="00F7744E" w:rsidP="003B6038">
            <w:pPr>
              <w:rPr>
                <w:rFonts w:eastAsia="Times New Roman" w:cs="Times New Roman"/>
                <w:color w:val="000000" w:themeColor="text1"/>
                <w:sz w:val="21"/>
                <w:szCs w:val="21"/>
                <w:lang w:val="ka-GE"/>
              </w:rPr>
            </w:pPr>
          </w:p>
        </w:tc>
        <w:tc>
          <w:tcPr>
            <w:tcW w:w="1560" w:type="dxa"/>
            <w:vMerge w:val="restart"/>
            <w:noWrap/>
            <w:hideMark/>
          </w:tcPr>
          <w:p w14:paraId="352C1282" w14:textId="19E6C439" w:rsidR="00F7744E" w:rsidRPr="00DC66D1" w:rsidRDefault="00F7744E" w:rsidP="003B6038">
            <w:pPr>
              <w:jc w:val="center"/>
              <w:rPr>
                <w:sz w:val="21"/>
                <w:szCs w:val="21"/>
                <w:lang w:val="ka-GE"/>
              </w:rPr>
            </w:pPr>
            <w:r w:rsidRPr="00DC66D1">
              <w:rPr>
                <w:sz w:val="21"/>
                <w:szCs w:val="21"/>
                <w:lang w:val="ka-GE"/>
              </w:rPr>
              <w:t>სშ</w:t>
            </w:r>
          </w:p>
        </w:tc>
        <w:tc>
          <w:tcPr>
            <w:tcW w:w="2404" w:type="dxa"/>
            <w:vMerge w:val="restart"/>
            <w:hideMark/>
          </w:tcPr>
          <w:p w14:paraId="76CED95E" w14:textId="0544D60D" w:rsidR="00F7744E" w:rsidRPr="00DC66D1" w:rsidRDefault="00F7744E" w:rsidP="003B6038">
            <w:pPr>
              <w:rPr>
                <w:sz w:val="21"/>
                <w:szCs w:val="21"/>
                <w:lang w:val="ka-GE"/>
              </w:rPr>
            </w:pPr>
          </w:p>
        </w:tc>
      </w:tr>
      <w:tr w:rsidR="002301A2" w:rsidRPr="00DC66D1" w14:paraId="462A53E9" w14:textId="77777777" w:rsidTr="00462AB2">
        <w:trPr>
          <w:trHeight w:val="1833"/>
        </w:trPr>
        <w:tc>
          <w:tcPr>
            <w:tcW w:w="988" w:type="dxa"/>
            <w:vMerge/>
          </w:tcPr>
          <w:p w14:paraId="1016BE78" w14:textId="77777777" w:rsidR="002301A2" w:rsidRPr="00DC66D1" w:rsidRDefault="002301A2" w:rsidP="003B6038">
            <w:pPr>
              <w:rPr>
                <w:sz w:val="21"/>
                <w:szCs w:val="21"/>
                <w:lang w:val="ka-GE"/>
              </w:rPr>
            </w:pPr>
          </w:p>
        </w:tc>
        <w:tc>
          <w:tcPr>
            <w:tcW w:w="4394" w:type="dxa"/>
            <w:vMerge/>
          </w:tcPr>
          <w:p w14:paraId="5395C328" w14:textId="77777777" w:rsidR="002301A2" w:rsidRPr="00DC66D1" w:rsidRDefault="002301A2" w:rsidP="003B6038">
            <w:pPr>
              <w:rPr>
                <w:sz w:val="21"/>
                <w:szCs w:val="21"/>
                <w:lang w:val="ka-GE"/>
              </w:rPr>
            </w:pPr>
          </w:p>
        </w:tc>
        <w:tc>
          <w:tcPr>
            <w:tcW w:w="567" w:type="dxa"/>
            <w:vMerge/>
            <w:noWrap/>
          </w:tcPr>
          <w:p w14:paraId="336CACE6" w14:textId="77777777" w:rsidR="002301A2" w:rsidRPr="00DC66D1" w:rsidRDefault="002301A2" w:rsidP="003B6038">
            <w:pPr>
              <w:rPr>
                <w:sz w:val="21"/>
                <w:szCs w:val="21"/>
                <w:lang w:val="ka-GE"/>
              </w:rPr>
            </w:pPr>
          </w:p>
        </w:tc>
        <w:tc>
          <w:tcPr>
            <w:tcW w:w="1276" w:type="dxa"/>
            <w:noWrap/>
          </w:tcPr>
          <w:p w14:paraId="229D300E" w14:textId="77777777" w:rsidR="002301A2" w:rsidRPr="00DC66D1" w:rsidRDefault="002301A2" w:rsidP="003B6038">
            <w:pPr>
              <w:rPr>
                <w:sz w:val="21"/>
                <w:szCs w:val="21"/>
                <w:lang w:val="ka-GE"/>
              </w:rPr>
            </w:pPr>
            <w:r w:rsidRPr="00DC66D1">
              <w:rPr>
                <w:sz w:val="21"/>
                <w:szCs w:val="21"/>
                <w:lang w:val="ka-GE"/>
              </w:rPr>
              <w:t xml:space="preserve">13.2 </w:t>
            </w:r>
          </w:p>
          <w:p w14:paraId="6B31C573" w14:textId="669CA61A" w:rsidR="002301A2" w:rsidRPr="00DC66D1" w:rsidRDefault="002301A2" w:rsidP="003B6038">
            <w:pPr>
              <w:rPr>
                <w:sz w:val="21"/>
                <w:szCs w:val="21"/>
                <w:lang w:val="ka-GE"/>
              </w:rPr>
            </w:pPr>
            <w:r w:rsidRPr="00DC66D1">
              <w:rPr>
                <w:sz w:val="21"/>
                <w:szCs w:val="21"/>
                <w:lang w:val="ka-GE"/>
              </w:rPr>
              <w:t>13.3</w:t>
            </w:r>
          </w:p>
        </w:tc>
        <w:tc>
          <w:tcPr>
            <w:tcW w:w="4110" w:type="dxa"/>
          </w:tcPr>
          <w:p w14:paraId="1A638718"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საინვესტიციო კომპანიის ავტორიზაციის მიზნით, განმცხადებელი კომპანია ან განმცხადებლის მიერ დანიშნული ლიცენზირებული აქტივების მმართველი კომპანია საზედამხედველო ორგანოს წარუდგენს შემდეგ დოკუმენტებს:</w:t>
            </w:r>
          </w:p>
          <w:p w14:paraId="774266DA"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ა) ამონაწერს მეწარმეთა და არასამეწარმეო (არაკომერციულ) </w:t>
            </w:r>
            <w:r w:rsidRPr="00DC66D1">
              <w:rPr>
                <w:rFonts w:eastAsia="Times New Roman" w:cs="Times New Roman"/>
                <w:color w:val="000000" w:themeColor="text1"/>
                <w:sz w:val="21"/>
                <w:szCs w:val="21"/>
                <w:lang w:val="ka-GE"/>
              </w:rPr>
              <w:lastRenderedPageBreak/>
              <w:t>იურიდიულ პირთა რეესტრიდან, რომელიც ადასტურებს, რომ კომპანია „მეწარმეთა შესახებ“ საქართველოს კანონის საფუძველზე რეგისტრირებული სააქციო საზოგადოებაა;</w:t>
            </w:r>
          </w:p>
          <w:p w14:paraId="4970AFCE"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ბ) კომპანიის აქციონერთა/პარტნიორთა გადაწყვეტილებას ამ კანონის მე-9 მუხლის მე-2 პუნქტის შესაბამისად;</w:t>
            </w:r>
          </w:p>
          <w:p w14:paraId="0315605C"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გ) სადამფუძნებლო დოკუმენტს (კომპანიის წესდებას), სადამფუძნებლო დოკუმენტში შეტანილი ცვლილებების (ასეთის არსებობის შემთხვევაში) გათვალისწინებით;</w:t>
            </w:r>
          </w:p>
          <w:p w14:paraId="661E59D3"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დ) პროსპექტს; </w:t>
            </w:r>
          </w:p>
          <w:p w14:paraId="3568DA88"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ე) ინვესტორთათვის განკუთვნილ საკვანძო ინფორმაციას;</w:t>
            </w:r>
          </w:p>
          <w:p w14:paraId="12946CF3"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ვ) ინფორმაციას სპეციალიზებულ დეპოზიტართან დადებული შეთანხმების შესახებ;</w:t>
            </w:r>
          </w:p>
          <w:p w14:paraId="63245C13"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ზ) კომპანიის მნიშვნელოვანი წილის მფლობელი პირების შესახებ ინფორმაციასა და დოკუმენტებს, რომლებიც ადასტურებს მათ შესაფერისობას, საინვესტიციო ფონდის პრუდენციული და ჯანსაღი მართვის საჭიროების გათვალისწინებით; </w:t>
            </w:r>
          </w:p>
          <w:p w14:paraId="04ED2EC8"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თ) ინფორმაციას  მესამე პირებთან დადებულ დელეგირების შეთანხმებათა </w:t>
            </w:r>
            <w:r w:rsidRPr="00DC66D1">
              <w:rPr>
                <w:rFonts w:eastAsia="Times New Roman" w:cs="Times New Roman"/>
                <w:color w:val="000000" w:themeColor="text1"/>
                <w:sz w:val="21"/>
                <w:szCs w:val="21"/>
                <w:lang w:val="ka-GE"/>
              </w:rPr>
              <w:lastRenderedPageBreak/>
              <w:t>შესახებ ამ კანონის 26-ე მუხლის შესაბამისად (არსებობის შემთხვევაში);</w:t>
            </w:r>
          </w:p>
          <w:p w14:paraId="1A285506"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ი) კომპანიის მმართველი ორგანოს წევრების შესახებ ინფორმაციას და დოკუმენტაციას, რაც ადასტურებს მათ საკმარისად კარგ  რეპუტაციასა და საკმარის გამოცდილებას;</w:t>
            </w:r>
          </w:p>
          <w:p w14:paraId="618F519D" w14:textId="77777777" w:rsidR="00843850" w:rsidRPr="00DC66D1" w:rsidRDefault="00F7744E" w:rsidP="00843850">
            <w:pPr>
              <w:tabs>
                <w:tab w:val="left" w:pos="360"/>
                <w:tab w:val="left" w:pos="450"/>
              </w:tabs>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კ) </w:t>
            </w:r>
            <w:r w:rsidR="00843850" w:rsidRPr="00DC66D1">
              <w:rPr>
                <w:rFonts w:eastAsia="Times New Roman" w:cs="Times New Roman"/>
                <w:color w:val="000000" w:themeColor="text1"/>
                <w:sz w:val="21"/>
                <w:szCs w:val="21"/>
                <w:lang w:val="ka-GE"/>
              </w:rPr>
              <w:t>დოკუმენტებს, რომლებიც ადასტურებს რომ განმცხადებელ კომპანიას აქვს საკუთარი  კაპიტალი სულ მცირე 300,000 (სამასი ათას) ლარის ოდენობით. საზედამხედველო ორგანო უფლებამოსილია სამართლებრივი აქტით დაადგინოს ავტორიზებული საინვესტიციო კომპანიისათვის ამ ქვეპუნქტით გათვალისწინებულზე უფრო მაღალი საკუთარი კაპიტალის ოდენობის განსაზღვრის წესი, საინვესტიციო კომპანიის აქტივების საერთო მოცულობის პროპორციულად;</w:t>
            </w:r>
          </w:p>
          <w:p w14:paraId="523ADF55" w14:textId="77777777" w:rsidR="00843850" w:rsidRPr="00DC66D1" w:rsidRDefault="00843850" w:rsidP="00843850">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ლ) კომპანიის საქმიანობის პროგრამას, რომელიც მოიცავს ინფორმაციას, მათ შორის, იმის შესახებ თუ როგორ აპირებს კომპანია ამ კანონით მისთვის დაკისრებული ვალდებულებების შესრულებას;</w:t>
            </w:r>
          </w:p>
          <w:p w14:paraId="18527AA8" w14:textId="540AF4A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p>
          <w:p w14:paraId="2F3850B4"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ლ) კომპანიის საქმიანობის პროგრამას, რომელიც მოიცავს ინფორმაციას, მათ </w:t>
            </w:r>
            <w:r w:rsidRPr="00DC66D1">
              <w:rPr>
                <w:rFonts w:eastAsia="Times New Roman" w:cs="Times New Roman"/>
                <w:color w:val="000000" w:themeColor="text1"/>
                <w:sz w:val="21"/>
                <w:szCs w:val="21"/>
                <w:lang w:val="ka-GE"/>
              </w:rPr>
              <w:lastRenderedPageBreak/>
              <w:t>შორის, იმის შესახებ თუ როგორ აპირებს კომპანია ამ კანონით მისთვის დაკისრებული ვალდებულებების შესრულებას;</w:t>
            </w:r>
          </w:p>
          <w:p w14:paraId="1E7CE2C8"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მ) ინფორმაციასა და დოკუმენტებს, რომლებიც ადასტურებს რომ კომპანიის რეგისტრაციისა და მართვის ადგილი მდებარეობს საქართველოში; </w:t>
            </w:r>
          </w:p>
          <w:p w14:paraId="3814E0E2" w14:textId="3461F21A"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ნ) კომპანიის ბოლო ფინანსური წლის აუდიტირებულ ფინანსურ ანგარიშგებას ან, იმ შემთხვევაში, თუ ბოლო აუდიტირებული ფინანსური ანგარიშგების თარიღიდან </w:t>
            </w:r>
            <w:r w:rsidR="00A74AA6" w:rsidRPr="00DC66D1">
              <w:rPr>
                <w:rFonts w:eastAsia="Times New Roman" w:cs="Times New Roman"/>
                <w:color w:val="000000" w:themeColor="text1"/>
                <w:sz w:val="21"/>
                <w:szCs w:val="21"/>
                <w:lang w:val="ka-GE"/>
              </w:rPr>
              <w:t xml:space="preserve">ავტორიზაციის </w:t>
            </w:r>
            <w:r w:rsidRPr="00DC66D1">
              <w:rPr>
                <w:rFonts w:eastAsia="Times New Roman" w:cs="Times New Roman"/>
                <w:color w:val="000000" w:themeColor="text1"/>
                <w:sz w:val="21"/>
                <w:szCs w:val="21"/>
                <w:lang w:val="ka-GE"/>
              </w:rPr>
              <w:t xml:space="preserve">განცხადების წარდგენის თარიღამდე 6 თვეზე მეტია გასული, ნახევარი წლის აუდიტირებულ ფინანსურ ანგარიშგებას. იმ შემთხვევაში, თუ </w:t>
            </w:r>
            <w:r w:rsidR="00A74AA6" w:rsidRPr="00DC66D1">
              <w:rPr>
                <w:rFonts w:eastAsia="Times New Roman" w:cs="Times New Roman"/>
                <w:color w:val="000000" w:themeColor="text1"/>
                <w:sz w:val="21"/>
                <w:szCs w:val="21"/>
                <w:lang w:val="ka-GE"/>
              </w:rPr>
              <w:t xml:space="preserve">ავტორიზაციის </w:t>
            </w:r>
            <w:r w:rsidRPr="00DC66D1">
              <w:rPr>
                <w:rFonts w:eastAsia="Times New Roman" w:cs="Times New Roman"/>
                <w:color w:val="000000" w:themeColor="text1"/>
                <w:sz w:val="21"/>
                <w:szCs w:val="21"/>
                <w:lang w:val="ka-GE"/>
              </w:rPr>
              <w:t>მაძიებელი ლიცენზიის მისაღებად საზედამხედველო ორგანოს მიმართავს დაფუძნებიდან არაუგვიანეს ნახევარი წლისა, იგი წარადგენს მხოლოდ მიმდინარე ბალანსს და შესაბამის შენიშვნებს (არააუდიტირებულს);</w:t>
            </w:r>
          </w:p>
          <w:p w14:paraId="140409DB"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ო) ავტორიზაციის მოსაკრებლის გადახდის დამადასტურებელ დოკუმენტს.</w:t>
            </w:r>
          </w:p>
          <w:p w14:paraId="79FAE288" w14:textId="77777777" w:rsidR="00F7744E" w:rsidRPr="00DC66D1" w:rsidRDefault="00F7744E" w:rsidP="00F7744E">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განმცხადებელი კომპანია არ წარადგენს ამ მუხლის მე-2 პუნქტის „თ“-„ლ“ </w:t>
            </w:r>
            <w:r w:rsidRPr="00DC66D1">
              <w:rPr>
                <w:rFonts w:eastAsia="Times New Roman" w:cs="Times New Roman"/>
                <w:color w:val="000000" w:themeColor="text1"/>
                <w:sz w:val="21"/>
                <w:szCs w:val="21"/>
                <w:lang w:val="ka-GE"/>
              </w:rPr>
              <w:lastRenderedPageBreak/>
              <w:t xml:space="preserve">ქვეპუნქტებით გათვალისწინებულ დოკუმენტებს, თუ მას დანიშნული ჰყავს ლიცენზირებული აქტივების მმართველი კომპანია. ამ შემთხვევაში, ლიცენზირებული აქტივების მმართველი კომპანია, კანონმდებლობით განსაზღვრული დოკუმენტების გარდა, საზედამხედველო ორგანოს წარუდგენს განმცხადებელ კომპანიასთან დადებულ აქტივების მართვის ხელშეკრულებას. </w:t>
            </w:r>
          </w:p>
          <w:p w14:paraId="6F70BB12" w14:textId="77777777" w:rsidR="002301A2" w:rsidRPr="00DC66D1" w:rsidRDefault="002301A2" w:rsidP="003B6038">
            <w:pPr>
              <w:rPr>
                <w:sz w:val="21"/>
                <w:szCs w:val="21"/>
                <w:lang w:val="ka-GE"/>
              </w:rPr>
            </w:pPr>
          </w:p>
        </w:tc>
        <w:tc>
          <w:tcPr>
            <w:tcW w:w="1560" w:type="dxa"/>
            <w:vMerge/>
            <w:noWrap/>
          </w:tcPr>
          <w:p w14:paraId="52C589C3" w14:textId="77777777" w:rsidR="002301A2" w:rsidRPr="00DC66D1" w:rsidRDefault="002301A2" w:rsidP="003B6038">
            <w:pPr>
              <w:jc w:val="center"/>
              <w:rPr>
                <w:sz w:val="21"/>
                <w:szCs w:val="21"/>
                <w:lang w:val="ka-GE"/>
              </w:rPr>
            </w:pPr>
          </w:p>
        </w:tc>
        <w:tc>
          <w:tcPr>
            <w:tcW w:w="2404" w:type="dxa"/>
            <w:vMerge/>
          </w:tcPr>
          <w:p w14:paraId="7F42F127" w14:textId="77777777" w:rsidR="002301A2" w:rsidRPr="00DC66D1" w:rsidRDefault="002301A2" w:rsidP="003B6038">
            <w:pPr>
              <w:rPr>
                <w:sz w:val="21"/>
                <w:szCs w:val="21"/>
                <w:lang w:val="ka-GE"/>
              </w:rPr>
            </w:pPr>
          </w:p>
        </w:tc>
      </w:tr>
      <w:tr w:rsidR="003B6038" w:rsidRPr="00DC66D1" w14:paraId="2A436C96" w14:textId="77777777" w:rsidTr="00462AB2">
        <w:trPr>
          <w:trHeight w:val="3825"/>
        </w:trPr>
        <w:tc>
          <w:tcPr>
            <w:tcW w:w="988" w:type="dxa"/>
            <w:hideMark/>
          </w:tcPr>
          <w:p w14:paraId="5EB8CEAE" w14:textId="77777777" w:rsidR="003B6038" w:rsidRPr="00DC66D1" w:rsidRDefault="003B6038" w:rsidP="003B6038">
            <w:pPr>
              <w:rPr>
                <w:sz w:val="21"/>
                <w:szCs w:val="21"/>
                <w:lang w:val="ka-GE"/>
              </w:rPr>
            </w:pPr>
            <w:r w:rsidRPr="00DC66D1">
              <w:rPr>
                <w:sz w:val="21"/>
                <w:szCs w:val="21"/>
                <w:lang w:val="ka-GE"/>
              </w:rPr>
              <w:lastRenderedPageBreak/>
              <w:t>5(3)</w:t>
            </w:r>
          </w:p>
        </w:tc>
        <w:tc>
          <w:tcPr>
            <w:tcW w:w="4394" w:type="dxa"/>
            <w:hideMark/>
          </w:tcPr>
          <w:p w14:paraId="72DDCF56" w14:textId="353E199A" w:rsidR="003B6038" w:rsidRPr="00DC66D1" w:rsidRDefault="003B6038" w:rsidP="003B6038">
            <w:pPr>
              <w:rPr>
                <w:sz w:val="21"/>
                <w:szCs w:val="21"/>
                <w:lang w:val="ka-GE"/>
              </w:rPr>
            </w:pPr>
            <w:r w:rsidRPr="00DC66D1">
              <w:rPr>
                <w:sz w:val="21"/>
                <w:szCs w:val="21"/>
                <w:lang w:val="ka-GE"/>
              </w:rPr>
              <w:t xml:space="preserve">მე-2 პუნქტის დაურღვევლად, თუ მიმოქცევად ფასიან ქაღალდებში კოლექტიური ინვესტიციების განსახორციელებლად შექმნილი საწარმოები დაფუძნებული არ არის მმართველი საწარმოს რეგისტრაციის წეევრი სახელმწიფოში,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უნდა გადაწყვიტონ, მმართველი საწარმოს მიმართვის საფუძველზე, მიმოქცევად ფასიან ქაღალდებში კოლექტიური ინვესტიციების განსახორციელებლად შექმნილი საწარმოების ხელმძღვანელობა/მართვა მე-20 მუხლის შესაბამისად. ავტორიზაცია არ უნდა დაექვემდებაროს მოთხოვნას, რომ </w:t>
            </w:r>
            <w:r w:rsidRPr="00DC66D1">
              <w:rPr>
                <w:sz w:val="21"/>
                <w:szCs w:val="21"/>
                <w:lang w:val="ka-GE"/>
              </w:rPr>
              <w:lastRenderedPageBreak/>
              <w:t xml:space="preserve">მიმოქცევად ფასიან ქაღალდებში კოლექტიური ინვესტიციების განსახორციელებლად შექმნილი საწარმოები უნდა იყონ მართული მმართველი საწარმოს მიერ, რომელსაც რეგისტრირებული ოფისი აქვს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 ან რომ მმართველი საწარმო ახორციელებდეს ნებისმიერ საქმიანობას, ან ახდენდეს დელეგირებას ნებისმიერი საქმიანობის,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 </w:t>
            </w:r>
          </w:p>
        </w:tc>
        <w:tc>
          <w:tcPr>
            <w:tcW w:w="567" w:type="dxa"/>
            <w:noWrap/>
            <w:hideMark/>
          </w:tcPr>
          <w:p w14:paraId="4268062F"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2BC2214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18453D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C91939B" w14:textId="2A68E74A" w:rsidR="003B6038" w:rsidRPr="00DC66D1" w:rsidRDefault="00226037" w:rsidP="003B6038">
            <w:pPr>
              <w:jc w:val="center"/>
              <w:rPr>
                <w:sz w:val="21"/>
                <w:szCs w:val="21"/>
                <w:lang w:val="ka-GE"/>
              </w:rPr>
            </w:pPr>
            <w:r w:rsidRPr="00DC66D1">
              <w:rPr>
                <w:sz w:val="21"/>
                <w:szCs w:val="21"/>
                <w:lang w:val="ka-GE"/>
              </w:rPr>
              <w:t>ას</w:t>
            </w:r>
          </w:p>
        </w:tc>
        <w:tc>
          <w:tcPr>
            <w:tcW w:w="2404" w:type="dxa"/>
            <w:hideMark/>
          </w:tcPr>
          <w:p w14:paraId="57D8911A" w14:textId="18071932" w:rsidR="00226037" w:rsidRPr="00DC66D1" w:rsidRDefault="00226037" w:rsidP="003B6038">
            <w:pPr>
              <w:rPr>
                <w:sz w:val="21"/>
                <w:szCs w:val="21"/>
                <w:lang w:val="ka-GE"/>
              </w:rPr>
            </w:pPr>
            <w:r w:rsidRPr="00DC66D1">
              <w:rPr>
                <w:sz w:val="21"/>
                <w:szCs w:val="21"/>
                <w:lang w:val="ka-GE"/>
              </w:rPr>
              <w:t xml:space="preserve">რელევანტურია მხოლოდ ევროკავშირის წევრის სახელმწიფოებისათვის. </w:t>
            </w:r>
          </w:p>
        </w:tc>
      </w:tr>
      <w:tr w:rsidR="003B6038" w:rsidRPr="00DC66D1" w14:paraId="0C0A5083" w14:textId="77777777" w:rsidTr="00462AB2">
        <w:trPr>
          <w:trHeight w:val="6750"/>
        </w:trPr>
        <w:tc>
          <w:tcPr>
            <w:tcW w:w="988" w:type="dxa"/>
            <w:hideMark/>
          </w:tcPr>
          <w:p w14:paraId="77A97DAC" w14:textId="77777777" w:rsidR="003B6038" w:rsidRPr="00DC66D1" w:rsidRDefault="003B6038" w:rsidP="003B6038">
            <w:pPr>
              <w:rPr>
                <w:sz w:val="21"/>
                <w:szCs w:val="21"/>
                <w:lang w:val="ka-GE"/>
              </w:rPr>
            </w:pPr>
            <w:r w:rsidRPr="00DC66D1">
              <w:rPr>
                <w:sz w:val="21"/>
                <w:szCs w:val="21"/>
                <w:lang w:val="ka-GE"/>
              </w:rPr>
              <w:lastRenderedPageBreak/>
              <w:t>5(4)</w:t>
            </w:r>
          </w:p>
        </w:tc>
        <w:tc>
          <w:tcPr>
            <w:tcW w:w="4394" w:type="dxa"/>
            <w:hideMark/>
          </w:tcPr>
          <w:p w14:paraId="3C471EC1" w14:textId="6AA9A948" w:rsidR="003B6038" w:rsidRPr="00DC66D1" w:rsidRDefault="003B6038" w:rsidP="003B6038">
            <w:pPr>
              <w:rPr>
                <w:sz w:val="21"/>
                <w:szCs w:val="21"/>
                <w:lang w:val="ka-GE"/>
              </w:rPr>
            </w:pPr>
            <w:r w:rsidRPr="00DC66D1">
              <w:rPr>
                <w:sz w:val="21"/>
                <w:szCs w:val="21"/>
                <w:lang w:val="ka-GE"/>
              </w:rPr>
              <w:t xml:space="preserve">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 არ მისცემენ ავტორიზაციას მიმოქცევად ფასიან ქაღალდებში კოლექტიური ინვესტიციების განსახორციელებლად შექმნილ საწარმოებს თუ:</w:t>
            </w:r>
            <w:r w:rsidRPr="00DC66D1">
              <w:rPr>
                <w:sz w:val="21"/>
                <w:szCs w:val="21"/>
                <w:lang w:val="ka-GE"/>
              </w:rPr>
              <w:br/>
              <w:t>(a) მათ დაადგინეს, რომ საინვესტიციო საწარმო არ შეესაბამება V თავში განსაზღვრულ წინაპირობებს; ან</w:t>
            </w:r>
            <w:r w:rsidRPr="00DC66D1">
              <w:rPr>
                <w:sz w:val="21"/>
                <w:szCs w:val="21"/>
                <w:lang w:val="ka-GE"/>
              </w:rPr>
              <w:br/>
              <w:t>(b) მმართველი საწარმო არ არის ავტორიზებული რათა მართოს მიმოქცევად ფასიან ქაღალდებში კოლექტიური ინვესტიციების განსახორციელებლად შექმნილი საწარმოები მისი რეგისტრაციის წევრ სახელმწიფოში.</w:t>
            </w:r>
            <w:r w:rsidRPr="00DC66D1">
              <w:rPr>
                <w:sz w:val="21"/>
                <w:szCs w:val="21"/>
                <w:lang w:val="ka-GE"/>
              </w:rPr>
              <w:br/>
              <w:t>29(2)-ე მუხლის დაურღვევლად, მმართველი საწარმოს ან, საჭიროებისამებრ, საინვესტიციო საწარმოს უნდა ეცნობოს, სრული განცხადების წარდგენიდან ორი თვის განმავლობაში, მიენიჭა თუ არა ავტორიზაცია მიმოქცევად ფასიან ქაღალდებში კოლექტიური ინვესტიციების განსახორციელებლად შექმნილ საწარმოებს.</w:t>
            </w:r>
            <w:r w:rsidRPr="00DC66D1">
              <w:rPr>
                <w:sz w:val="21"/>
                <w:szCs w:val="21"/>
                <w:lang w:val="ka-GE"/>
              </w:rPr>
              <w:br/>
              <w:t xml:space="preserve">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w:t>
            </w:r>
            <w:r w:rsidRPr="00DC66D1">
              <w:rPr>
                <w:sz w:val="21"/>
                <w:szCs w:val="21"/>
                <w:lang w:val="ka-GE"/>
              </w:rPr>
              <w:lastRenderedPageBreak/>
              <w:t>სახელმწიფოს ხელისუფლების კომპეტენტურმა ორგანოებმა არ უნდა მიანიჭონ ავტორიზაცია მიმოქცევად ფასიან ქაღალდებში კოლექტიური ინვესტიციების განსახორციელებლად შექმნილ საწარმოებს, თუ დეპოზიტარის დირექტორებს არ გააჩნიათ საკმაოდ მაღალი რეპუტაცია, ან არ გააჩნიათ საკმარისი გამოცდილება, ასევე მოცემული  ტიპის მიმოქცევად ფასიან ქაღალდებში კოლექტიური ინვესტიციების განსახორციელებლად შექმნილ საწარმოების მართვაში. ამ მიზნით, დეპოზიტარის დირექტორების სახელები და ასევე თითეული პიროვნების, რომელიც ცვლის მათ ამ თანამდებობაზე, დაუყოვნებლივ უნდა ეცნობოს ხელისუფლების კოპეტენტურ ორგანოებს.</w:t>
            </w:r>
            <w:r w:rsidRPr="00DC66D1">
              <w:rPr>
                <w:sz w:val="21"/>
                <w:szCs w:val="21"/>
                <w:lang w:val="ka-GE"/>
              </w:rPr>
              <w:br/>
              <w:t>დირექტორები ნიშნავს იმ პირებს, რომლებიც, კანონით ან სადამფუძნებლო დოკუმენტით, წარმოადგენს დეპოზიტარს, ან რომლებიც ეფექტურად განსაზღვრავენ დეპოზიტარის პოლიტიკას.</w:t>
            </w:r>
          </w:p>
        </w:tc>
        <w:tc>
          <w:tcPr>
            <w:tcW w:w="567" w:type="dxa"/>
            <w:noWrap/>
            <w:hideMark/>
          </w:tcPr>
          <w:p w14:paraId="0F73A1EA"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621752A4" w14:textId="6C29D015" w:rsidR="003B6038" w:rsidRPr="00DC66D1" w:rsidRDefault="007B0404" w:rsidP="003B6038">
            <w:pPr>
              <w:rPr>
                <w:sz w:val="21"/>
                <w:szCs w:val="21"/>
                <w:lang w:val="ka-GE"/>
              </w:rPr>
            </w:pPr>
            <w:r w:rsidRPr="00DC66D1">
              <w:rPr>
                <w:sz w:val="21"/>
                <w:szCs w:val="21"/>
                <w:lang w:val="ka-GE"/>
              </w:rPr>
              <w:t>16.1</w:t>
            </w:r>
          </w:p>
        </w:tc>
        <w:tc>
          <w:tcPr>
            <w:tcW w:w="4110" w:type="dxa"/>
            <w:hideMark/>
          </w:tcPr>
          <w:p w14:paraId="33CA461B" w14:textId="09D01E34" w:rsidR="003B6038" w:rsidRPr="00DC66D1" w:rsidRDefault="003B6038" w:rsidP="003B6038">
            <w:pPr>
              <w:rPr>
                <w:sz w:val="21"/>
                <w:szCs w:val="21"/>
                <w:lang w:val="ka-GE"/>
              </w:rPr>
            </w:pPr>
            <w:r w:rsidRPr="00DC66D1">
              <w:rPr>
                <w:sz w:val="21"/>
                <w:szCs w:val="21"/>
                <w:lang w:val="ka-GE"/>
              </w:rPr>
              <w:t>საზედამხედველო ორგანო არ დააკმაყოფილებს განაცხადს საინვესტიციო ფონდის ავტორიზაციის გაცემაზე, რეგისტრაციაზე ან აღიარებაზე ქვემოთ ჩამოთვლილი რომელიმე საფუძვლის არსებობის შემთხვევაში:</w:t>
            </w:r>
            <w:r w:rsidRPr="00DC66D1">
              <w:rPr>
                <w:sz w:val="21"/>
                <w:szCs w:val="21"/>
                <w:lang w:val="ka-GE"/>
              </w:rPr>
              <w:br/>
              <w:t>ა) განაცხადი ან წარდგენილი დოკუმენტები/ინფორმაცია არ შეესაბამება ამ კანონით ან/და მის საფუძველზე საზედამხედველო ორგანოს მიერ გამოცემული სამართლებრივი აქტით დადგენილ მოთხოვნებს;</w:t>
            </w:r>
            <w:r w:rsidRPr="00DC66D1">
              <w:rPr>
                <w:sz w:val="21"/>
                <w:szCs w:val="21"/>
                <w:lang w:val="ka-GE"/>
              </w:rPr>
              <w:br/>
              <w:t xml:space="preserve">ბ) აქტივების მმართველი კომპანიის ან იმ კომპანიის მმართველი ორგანოს წევრებს, რომელსაც დანიშნული არ ჰყავს აქტივების მმართველი კომპანია, არ აქვთ საკმარისად კარგი რეპუტაცია ან არ გააჩნიათ საკმარისი გამოცდილება, მათ შორის იმ საინვესტიციო სტრატეგიასთან დაკავშირებით, რომელსაც განახორციელებს საინვესტიციო ფონდი მისი ავტორიზაციის/რეგისტრაციის/აღიარების შემთხვევაში; </w:t>
            </w:r>
            <w:r w:rsidRPr="00DC66D1">
              <w:rPr>
                <w:sz w:val="21"/>
                <w:szCs w:val="21"/>
                <w:lang w:val="ka-GE"/>
              </w:rPr>
              <w:br/>
              <w:t xml:space="preserve">გ) სპეციალიზებულ დეპოზიტარს არ გააჩნია საკმარისი რესურსი ან შესაძლებლობა, რათა გაუწიოს მომსახურება იმ საინვესტიციო ფონდს, რომლის ავტორიზაციის მოთხოვნის </w:t>
            </w:r>
            <w:r w:rsidRPr="00DC66D1">
              <w:rPr>
                <w:sz w:val="21"/>
                <w:szCs w:val="21"/>
                <w:lang w:val="ka-GE"/>
              </w:rPr>
              <w:lastRenderedPageBreak/>
              <w:t>შესახებ განაცხადიც წარედგინა საზედამხედველო ორგანოს;</w:t>
            </w:r>
            <w:r w:rsidRPr="00DC66D1">
              <w:rPr>
                <w:sz w:val="21"/>
                <w:szCs w:val="21"/>
                <w:lang w:val="ka-GE"/>
              </w:rPr>
              <w:br/>
              <w:t xml:space="preserve">დ) უცხოურ საინვესტიციო ფონდს, რომლის აღიარებაც მოითხოვება, სამართლებრივად აქვს შეზღუდული ერთეულების შეთავაზება მისი დაფუძნების ქვეყანაში; </w:t>
            </w:r>
            <w:r w:rsidRPr="00DC66D1">
              <w:rPr>
                <w:sz w:val="21"/>
                <w:szCs w:val="21"/>
                <w:lang w:val="ka-GE"/>
              </w:rPr>
              <w:br/>
              <w:t>ე) განაცხადის წარმდგენი უცხოური აქტივების მმართველი კომპანია არ არის უფლებამოსილი მართოს ის ფონდი, რომლის ავტორიზაციასაც იგი ითხოვს;</w:t>
            </w:r>
            <w:r w:rsidRPr="00DC66D1">
              <w:rPr>
                <w:sz w:val="21"/>
                <w:szCs w:val="21"/>
                <w:lang w:val="ka-GE"/>
              </w:rPr>
              <w:br/>
              <w:t>ვ) მჭიდრო კავშირმა, რომელიც არსებობს, ერთი მხრივ, განმცხადებელ კომპანიას ან აქტივების მმართველ კომპანიასა და, მეორე მხრივ, ნებისმიერ სხვა ფიზიკურ თუ იურიდიულ პირს შორის, ან/და უცხო ქვეყნის კანონმდებლობა (ან მისი აღუსრულებლობა), რომლის მოქმედება ვრცელდება წინამდებარე ქვეპუნქტით განსაზღვრულ ფიზიკურ ან იურიდიულ პირზე, შესაძლოა შეაფერხოს საზედამხედველო ორგანოს მიერ საზედამხედველო ფუნქციების ეფექტურ განხორციელებას;</w:t>
            </w:r>
            <w:r w:rsidRPr="00DC66D1">
              <w:rPr>
                <w:sz w:val="21"/>
                <w:szCs w:val="21"/>
                <w:lang w:val="ka-GE"/>
              </w:rPr>
              <w:br/>
              <w:t>ზ) არსებობს საინვესტიციო ფონდის ავტორიზაციის/რეგისტრაციის/აღიარების შესახებ განაცხადზე უარის თქმის სხვა საფუძვლები „საქართველოს ეროვნული ბანკის შესახებ“ საქართველოს ორგანული კანონის შესაბამისად.</w:t>
            </w:r>
          </w:p>
        </w:tc>
        <w:tc>
          <w:tcPr>
            <w:tcW w:w="1560" w:type="dxa"/>
            <w:noWrap/>
            <w:hideMark/>
          </w:tcPr>
          <w:p w14:paraId="71F03C31"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28422175" w14:textId="302D27A8" w:rsidR="003B6038" w:rsidRPr="00DC66D1" w:rsidRDefault="003B6038" w:rsidP="003B6038">
            <w:pPr>
              <w:rPr>
                <w:sz w:val="21"/>
                <w:szCs w:val="21"/>
                <w:lang w:val="ka-GE"/>
              </w:rPr>
            </w:pPr>
          </w:p>
        </w:tc>
      </w:tr>
      <w:tr w:rsidR="003B6038" w:rsidRPr="00DC66D1" w14:paraId="409B28A8" w14:textId="77777777" w:rsidTr="00462AB2">
        <w:trPr>
          <w:trHeight w:val="1800"/>
        </w:trPr>
        <w:tc>
          <w:tcPr>
            <w:tcW w:w="988" w:type="dxa"/>
            <w:hideMark/>
          </w:tcPr>
          <w:p w14:paraId="02BF5E40" w14:textId="77777777" w:rsidR="003B6038" w:rsidRPr="00DC66D1" w:rsidRDefault="003B6038" w:rsidP="003B6038">
            <w:pPr>
              <w:rPr>
                <w:sz w:val="21"/>
                <w:szCs w:val="21"/>
                <w:lang w:val="ka-GE"/>
              </w:rPr>
            </w:pPr>
            <w:r w:rsidRPr="00DC66D1">
              <w:rPr>
                <w:sz w:val="21"/>
                <w:szCs w:val="21"/>
                <w:lang w:val="ka-GE"/>
              </w:rPr>
              <w:lastRenderedPageBreak/>
              <w:t>5(5)</w:t>
            </w:r>
          </w:p>
        </w:tc>
        <w:tc>
          <w:tcPr>
            <w:tcW w:w="4394" w:type="dxa"/>
            <w:hideMark/>
          </w:tcPr>
          <w:p w14:paraId="028F7A9F" w14:textId="34A2189B" w:rsidR="003B6038" w:rsidRPr="00DC66D1" w:rsidRDefault="003B6038" w:rsidP="003B6038">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არ უნდა მიანიჭონ ავტორიზაცია, თუ მიმოქცევად ფასიან ქაღალდებში კოლექტიური ინვესტიციების განსახორციელებლად შექმნილი საწარმოები სამართლებრივად აღკვეთილი აქვს (მაგ., ფონდის წესებში არსებული დებულებით ან სადამფუძნებლო დოკუმენტის მეშვეობით) მისი პაიების მისი რეგისტრაციის წევრი სახელმწიფოს ბაზარზე გატანა გაყიდვისთვის.</w:t>
            </w:r>
          </w:p>
        </w:tc>
        <w:tc>
          <w:tcPr>
            <w:tcW w:w="567" w:type="dxa"/>
            <w:noWrap/>
            <w:hideMark/>
          </w:tcPr>
          <w:p w14:paraId="555FD02C"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57C2117A" w14:textId="00295484" w:rsidR="003B6038" w:rsidRPr="00DC66D1" w:rsidRDefault="003D3F6B" w:rsidP="003D3F6B">
            <w:pPr>
              <w:rPr>
                <w:sz w:val="21"/>
                <w:szCs w:val="21"/>
                <w:lang w:val="ka-GE"/>
              </w:rPr>
            </w:pPr>
            <w:r w:rsidRPr="00DC66D1">
              <w:rPr>
                <w:sz w:val="21"/>
                <w:szCs w:val="21"/>
                <w:lang w:val="ka-GE"/>
              </w:rPr>
              <w:t>16.</w:t>
            </w:r>
            <w:r w:rsidR="003B6038" w:rsidRPr="00DC66D1">
              <w:rPr>
                <w:sz w:val="21"/>
                <w:szCs w:val="21"/>
                <w:lang w:val="ka-GE"/>
              </w:rPr>
              <w:t>1</w:t>
            </w:r>
            <w:r w:rsidRPr="00DC66D1">
              <w:rPr>
                <w:sz w:val="21"/>
                <w:szCs w:val="21"/>
                <w:lang w:val="ka-GE"/>
              </w:rPr>
              <w:t>.</w:t>
            </w:r>
            <w:r w:rsidR="003B6038" w:rsidRPr="00DC66D1">
              <w:rPr>
                <w:sz w:val="21"/>
                <w:szCs w:val="21"/>
                <w:lang w:val="ka-GE"/>
              </w:rPr>
              <w:t>დ</w:t>
            </w:r>
          </w:p>
        </w:tc>
        <w:tc>
          <w:tcPr>
            <w:tcW w:w="4110" w:type="dxa"/>
            <w:hideMark/>
          </w:tcPr>
          <w:p w14:paraId="43D2D107" w14:textId="77777777" w:rsidR="003D3F6B" w:rsidRPr="00DC66D1" w:rsidRDefault="003D3F6B" w:rsidP="003B6038">
            <w:pPr>
              <w:rPr>
                <w:sz w:val="21"/>
                <w:szCs w:val="21"/>
                <w:lang w:val="ka-GE"/>
              </w:rPr>
            </w:pPr>
            <w:r w:rsidRPr="00DC66D1">
              <w:rPr>
                <w:sz w:val="21"/>
                <w:szCs w:val="21"/>
                <w:lang w:val="ka-GE"/>
              </w:rPr>
              <w:t>საზედამხედველო ორგანო არ დააკმაყოფილებს განაცხადს საინვესტიციო ფონდის ავტორიზაციის გაცემაზე, რეგისტრაციაზე ან აღიარებაზე ქვემოთ ჩამოთვლილი რომელიმე საფუძვლის არსებობის შემთხვევაში:</w:t>
            </w:r>
          </w:p>
          <w:p w14:paraId="4B25644A" w14:textId="45BA9327" w:rsidR="003B6038" w:rsidRPr="00DC66D1" w:rsidRDefault="003D3F6B" w:rsidP="003B6038">
            <w:pPr>
              <w:rPr>
                <w:sz w:val="21"/>
                <w:szCs w:val="21"/>
                <w:lang w:val="ka-GE"/>
              </w:rPr>
            </w:pPr>
            <w:r w:rsidRPr="00DC66D1">
              <w:rPr>
                <w:sz w:val="21"/>
                <w:szCs w:val="21"/>
                <w:lang w:val="ka-GE"/>
              </w:rPr>
              <w:t xml:space="preserve">დ) </w:t>
            </w:r>
            <w:r w:rsidR="003B6038" w:rsidRPr="00DC66D1">
              <w:rPr>
                <w:sz w:val="21"/>
                <w:szCs w:val="21"/>
                <w:lang w:val="ka-GE"/>
              </w:rPr>
              <w:t xml:space="preserve">უცხოურ საინვესტიციო ფონდს, რომლის აღიარებაც მოითხოვება, სამართლებრივად აქვს შეზღუდული ერთეულების შეთავაზება მისი დაფუძნების ქვეყანაში; </w:t>
            </w:r>
          </w:p>
        </w:tc>
        <w:tc>
          <w:tcPr>
            <w:tcW w:w="1560" w:type="dxa"/>
            <w:noWrap/>
            <w:hideMark/>
          </w:tcPr>
          <w:p w14:paraId="74854518"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37B89E3C" w14:textId="77777777" w:rsidR="003B6038" w:rsidRPr="00DC66D1" w:rsidRDefault="003B6038" w:rsidP="003B6038">
            <w:pPr>
              <w:rPr>
                <w:sz w:val="21"/>
                <w:szCs w:val="21"/>
                <w:lang w:val="ka-GE"/>
              </w:rPr>
            </w:pPr>
            <w:r w:rsidRPr="00DC66D1">
              <w:rPr>
                <w:sz w:val="21"/>
                <w:szCs w:val="21"/>
                <w:lang w:val="ka-GE"/>
              </w:rPr>
              <w:t> </w:t>
            </w:r>
          </w:p>
        </w:tc>
      </w:tr>
      <w:tr w:rsidR="006E74E7" w:rsidRPr="00DC66D1" w14:paraId="10BDB88C" w14:textId="77777777" w:rsidTr="006E74E7">
        <w:trPr>
          <w:trHeight w:val="2750"/>
        </w:trPr>
        <w:tc>
          <w:tcPr>
            <w:tcW w:w="988" w:type="dxa"/>
            <w:vMerge w:val="restart"/>
            <w:hideMark/>
          </w:tcPr>
          <w:p w14:paraId="1B738C1A" w14:textId="77777777" w:rsidR="006E74E7" w:rsidRPr="00DC66D1" w:rsidRDefault="006E74E7" w:rsidP="003B6038">
            <w:pPr>
              <w:rPr>
                <w:sz w:val="21"/>
                <w:szCs w:val="21"/>
                <w:lang w:val="ka-GE"/>
              </w:rPr>
            </w:pPr>
            <w:r w:rsidRPr="00DC66D1">
              <w:rPr>
                <w:sz w:val="21"/>
                <w:szCs w:val="21"/>
                <w:lang w:val="ka-GE"/>
              </w:rPr>
              <w:t>5(6)</w:t>
            </w:r>
          </w:p>
        </w:tc>
        <w:tc>
          <w:tcPr>
            <w:tcW w:w="4394" w:type="dxa"/>
            <w:vMerge w:val="restart"/>
            <w:hideMark/>
          </w:tcPr>
          <w:p w14:paraId="3AD27778" w14:textId="6E13E61B" w:rsidR="006E74E7" w:rsidRPr="00DC66D1" w:rsidRDefault="006E74E7" w:rsidP="003B6038">
            <w:pPr>
              <w:rPr>
                <w:sz w:val="21"/>
                <w:szCs w:val="21"/>
                <w:lang w:val="ka-GE"/>
              </w:rPr>
            </w:pPr>
            <w:r w:rsidRPr="00DC66D1">
              <w:rPr>
                <w:sz w:val="21"/>
                <w:szCs w:val="21"/>
                <w:lang w:val="ka-GE"/>
              </w:rPr>
              <w:t xml:space="preserve">არც მმართველი საწარმო და არც დეპოზიტარი არ იქნება შეცვლილი და არც ფონდის წესები ან საინვესტივიო საწარმოს სადამფუძნებლო დოკუმენტი არ იქნება შესწორებული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w:t>
            </w:r>
            <w:r w:rsidRPr="00DC66D1">
              <w:rPr>
                <w:sz w:val="21"/>
                <w:szCs w:val="21"/>
                <w:lang w:val="ka-GE"/>
              </w:rPr>
              <w:lastRenderedPageBreak/>
              <w:t>კომპეტენტურმა ორგანოების დასტურის გარეშე.</w:t>
            </w:r>
          </w:p>
        </w:tc>
        <w:tc>
          <w:tcPr>
            <w:tcW w:w="567" w:type="dxa"/>
            <w:vMerge w:val="restart"/>
            <w:noWrap/>
            <w:hideMark/>
          </w:tcPr>
          <w:p w14:paraId="373E0F03" w14:textId="77777777" w:rsidR="006E74E7" w:rsidRPr="00DC66D1" w:rsidRDefault="006E74E7" w:rsidP="003B6038">
            <w:pPr>
              <w:rPr>
                <w:sz w:val="21"/>
                <w:szCs w:val="21"/>
                <w:lang w:val="ka-GE"/>
              </w:rPr>
            </w:pPr>
            <w:r w:rsidRPr="00DC66D1">
              <w:rPr>
                <w:sz w:val="21"/>
                <w:szCs w:val="21"/>
                <w:lang w:val="ka-GE"/>
              </w:rPr>
              <w:lastRenderedPageBreak/>
              <w:t>1</w:t>
            </w:r>
          </w:p>
        </w:tc>
        <w:tc>
          <w:tcPr>
            <w:tcW w:w="1276" w:type="dxa"/>
            <w:hideMark/>
          </w:tcPr>
          <w:p w14:paraId="074B77AA" w14:textId="77777777" w:rsidR="006E74E7" w:rsidRPr="00DC66D1" w:rsidRDefault="006E74E7" w:rsidP="003B6038">
            <w:pPr>
              <w:rPr>
                <w:sz w:val="21"/>
                <w:szCs w:val="21"/>
                <w:lang w:val="ka-GE"/>
              </w:rPr>
            </w:pPr>
            <w:r w:rsidRPr="00DC66D1">
              <w:rPr>
                <w:sz w:val="21"/>
                <w:szCs w:val="21"/>
                <w:lang w:val="ka-GE"/>
              </w:rPr>
              <w:t>17.1</w:t>
            </w:r>
          </w:p>
          <w:p w14:paraId="62D2A674" w14:textId="38DD769B" w:rsidR="006E74E7" w:rsidRPr="00DC66D1" w:rsidRDefault="006E74E7" w:rsidP="006E74E7">
            <w:pPr>
              <w:rPr>
                <w:sz w:val="21"/>
                <w:szCs w:val="21"/>
                <w:lang w:val="ka-GE"/>
              </w:rPr>
            </w:pPr>
          </w:p>
        </w:tc>
        <w:tc>
          <w:tcPr>
            <w:tcW w:w="4110" w:type="dxa"/>
            <w:hideMark/>
          </w:tcPr>
          <w:p w14:paraId="46488B1A" w14:textId="12B81594" w:rsidR="006E74E7" w:rsidRPr="00DC66D1" w:rsidRDefault="00963819" w:rsidP="006E74E7">
            <w:pPr>
              <w:rPr>
                <w:sz w:val="21"/>
                <w:szCs w:val="21"/>
                <w:lang w:val="ka-GE"/>
              </w:rPr>
            </w:pPr>
            <w:r w:rsidRPr="00DC66D1">
              <w:rPr>
                <w:sz w:val="21"/>
                <w:szCs w:val="21"/>
                <w:lang w:val="ka-GE"/>
              </w:rPr>
              <w:t xml:space="preserve">საინვესტიციო ფონდი ან მისი სახელით მოქმედი აქტივების მმართველი კომპანია ვალდებულია წინასწარ შეატყობინოს საზედამხედველო ორგანოს საინვესტიციო ფონდთან დაკავშირებული ნებისმიერი ცვლილების განხორციელების შესახებ, თუკი ცვლილება ეხება საინვესტიციო ფონდის ავტორიზაციის, რეგისტრაციის ან აღიარების პირობებს. </w:t>
            </w:r>
          </w:p>
        </w:tc>
        <w:tc>
          <w:tcPr>
            <w:tcW w:w="1560" w:type="dxa"/>
            <w:vMerge w:val="restart"/>
            <w:noWrap/>
            <w:hideMark/>
          </w:tcPr>
          <w:p w14:paraId="680D51EA" w14:textId="77777777" w:rsidR="006E74E7" w:rsidRPr="00DC66D1" w:rsidRDefault="006E74E7" w:rsidP="003B6038">
            <w:pPr>
              <w:jc w:val="center"/>
              <w:rPr>
                <w:sz w:val="21"/>
                <w:szCs w:val="21"/>
                <w:lang w:val="ka-GE"/>
              </w:rPr>
            </w:pPr>
            <w:r w:rsidRPr="00DC66D1">
              <w:rPr>
                <w:sz w:val="21"/>
                <w:szCs w:val="21"/>
                <w:lang w:val="ka-GE"/>
              </w:rPr>
              <w:t>სშ</w:t>
            </w:r>
          </w:p>
        </w:tc>
        <w:tc>
          <w:tcPr>
            <w:tcW w:w="2404" w:type="dxa"/>
            <w:vMerge w:val="restart"/>
            <w:hideMark/>
          </w:tcPr>
          <w:p w14:paraId="620C664E" w14:textId="77777777" w:rsidR="006E74E7" w:rsidRPr="00DC66D1" w:rsidRDefault="006E74E7" w:rsidP="003B6038">
            <w:pPr>
              <w:rPr>
                <w:sz w:val="21"/>
                <w:szCs w:val="21"/>
                <w:lang w:val="ka-GE"/>
              </w:rPr>
            </w:pPr>
            <w:r w:rsidRPr="00DC66D1">
              <w:rPr>
                <w:sz w:val="21"/>
                <w:szCs w:val="21"/>
                <w:lang w:val="ka-GE"/>
              </w:rPr>
              <w:t> </w:t>
            </w:r>
          </w:p>
        </w:tc>
      </w:tr>
      <w:tr w:rsidR="006E74E7" w:rsidRPr="00DC66D1" w14:paraId="482938C5" w14:textId="77777777" w:rsidTr="00462AB2">
        <w:trPr>
          <w:trHeight w:val="2750"/>
        </w:trPr>
        <w:tc>
          <w:tcPr>
            <w:tcW w:w="988" w:type="dxa"/>
            <w:vMerge/>
          </w:tcPr>
          <w:p w14:paraId="3C69C430" w14:textId="77777777" w:rsidR="006E74E7" w:rsidRPr="00DC66D1" w:rsidRDefault="006E74E7" w:rsidP="003B6038">
            <w:pPr>
              <w:rPr>
                <w:sz w:val="21"/>
                <w:szCs w:val="21"/>
                <w:lang w:val="ka-GE"/>
              </w:rPr>
            </w:pPr>
          </w:p>
        </w:tc>
        <w:tc>
          <w:tcPr>
            <w:tcW w:w="4394" w:type="dxa"/>
            <w:vMerge/>
          </w:tcPr>
          <w:p w14:paraId="4098293F" w14:textId="77777777" w:rsidR="006E74E7" w:rsidRPr="00DC66D1" w:rsidDel="006E74E7" w:rsidRDefault="006E74E7" w:rsidP="003B6038">
            <w:pPr>
              <w:rPr>
                <w:sz w:val="21"/>
                <w:szCs w:val="21"/>
                <w:lang w:val="ka-GE"/>
              </w:rPr>
            </w:pPr>
          </w:p>
        </w:tc>
        <w:tc>
          <w:tcPr>
            <w:tcW w:w="567" w:type="dxa"/>
            <w:vMerge/>
            <w:noWrap/>
          </w:tcPr>
          <w:p w14:paraId="28733E7D" w14:textId="77777777" w:rsidR="006E74E7" w:rsidRPr="00DC66D1" w:rsidRDefault="006E74E7" w:rsidP="003B6038">
            <w:pPr>
              <w:rPr>
                <w:sz w:val="21"/>
                <w:szCs w:val="21"/>
                <w:lang w:val="ka-GE"/>
              </w:rPr>
            </w:pPr>
          </w:p>
        </w:tc>
        <w:tc>
          <w:tcPr>
            <w:tcW w:w="1276" w:type="dxa"/>
          </w:tcPr>
          <w:p w14:paraId="2CA0F4FB" w14:textId="77777777" w:rsidR="006E74E7" w:rsidRPr="00DC66D1" w:rsidRDefault="006E74E7" w:rsidP="006E74E7">
            <w:pPr>
              <w:rPr>
                <w:sz w:val="21"/>
                <w:szCs w:val="21"/>
                <w:lang w:val="ka-GE"/>
              </w:rPr>
            </w:pPr>
            <w:r w:rsidRPr="00DC66D1">
              <w:rPr>
                <w:sz w:val="21"/>
                <w:szCs w:val="21"/>
                <w:lang w:val="ka-GE"/>
              </w:rPr>
              <w:t>17.2</w:t>
            </w:r>
          </w:p>
          <w:p w14:paraId="68310AC3" w14:textId="77777777" w:rsidR="006E74E7" w:rsidRPr="00DC66D1" w:rsidRDefault="006E74E7" w:rsidP="003B6038">
            <w:pPr>
              <w:rPr>
                <w:sz w:val="21"/>
                <w:szCs w:val="21"/>
                <w:lang w:val="ka-GE"/>
              </w:rPr>
            </w:pPr>
          </w:p>
        </w:tc>
        <w:tc>
          <w:tcPr>
            <w:tcW w:w="4110" w:type="dxa"/>
          </w:tcPr>
          <w:p w14:paraId="3C76D460" w14:textId="203F9456" w:rsidR="006E74E7" w:rsidRPr="00DC66D1" w:rsidRDefault="0064111C" w:rsidP="003B6038">
            <w:pPr>
              <w:rPr>
                <w:sz w:val="21"/>
                <w:szCs w:val="21"/>
                <w:lang w:val="ka-GE"/>
              </w:rPr>
            </w:pPr>
            <w:r w:rsidRPr="00DC66D1">
              <w:rPr>
                <w:sz w:val="21"/>
                <w:szCs w:val="21"/>
                <w:lang w:val="ka-GE"/>
              </w:rPr>
              <w:t xml:space="preserve">ამ მუხლის პირველი პუნქტით განსაზღვრული ცვლილების განხორციელება დასაშვებია, თუკი საზედამხედველო ორგანო შეტყობინების მიღებიდან ერთი თვის ვადაში არ აცნობებს განმცხადებელს ცვლილების განხორციელებაზე უარის თქმის შესახებ. აუცილებლობის შემთხვევაში, ეს ვადა შეიძლება გაგრძელდეს არა უმეტეს ერთი თვის ვადით, თუკი საზედამხედველო ორგანო წინასწარ აცნობებს განმცხადებელს აღნიშნულის თაობაზე.  </w:t>
            </w:r>
          </w:p>
        </w:tc>
        <w:tc>
          <w:tcPr>
            <w:tcW w:w="1560" w:type="dxa"/>
            <w:vMerge/>
            <w:noWrap/>
          </w:tcPr>
          <w:p w14:paraId="35BE322E" w14:textId="77777777" w:rsidR="006E74E7" w:rsidRPr="00DC66D1" w:rsidRDefault="006E74E7" w:rsidP="003B6038">
            <w:pPr>
              <w:jc w:val="center"/>
              <w:rPr>
                <w:sz w:val="21"/>
                <w:szCs w:val="21"/>
                <w:lang w:val="ka-GE"/>
              </w:rPr>
            </w:pPr>
          </w:p>
        </w:tc>
        <w:tc>
          <w:tcPr>
            <w:tcW w:w="2404" w:type="dxa"/>
            <w:vMerge/>
          </w:tcPr>
          <w:p w14:paraId="5C97D73D" w14:textId="77777777" w:rsidR="006E74E7" w:rsidRPr="00DC66D1" w:rsidRDefault="006E74E7" w:rsidP="003B6038">
            <w:pPr>
              <w:rPr>
                <w:sz w:val="21"/>
                <w:szCs w:val="21"/>
                <w:lang w:val="ka-GE"/>
              </w:rPr>
            </w:pPr>
          </w:p>
        </w:tc>
      </w:tr>
      <w:tr w:rsidR="003B6038" w:rsidRPr="00DC66D1" w14:paraId="65163963" w14:textId="77777777" w:rsidTr="00462AB2">
        <w:trPr>
          <w:trHeight w:val="2250"/>
        </w:trPr>
        <w:tc>
          <w:tcPr>
            <w:tcW w:w="988" w:type="dxa"/>
            <w:hideMark/>
          </w:tcPr>
          <w:p w14:paraId="595D9026" w14:textId="77777777" w:rsidR="003B6038" w:rsidRPr="00DC66D1" w:rsidRDefault="003B6038" w:rsidP="003B6038">
            <w:pPr>
              <w:rPr>
                <w:sz w:val="21"/>
                <w:szCs w:val="21"/>
                <w:lang w:val="ka-GE"/>
              </w:rPr>
            </w:pPr>
            <w:r w:rsidRPr="00DC66D1">
              <w:rPr>
                <w:sz w:val="21"/>
                <w:szCs w:val="21"/>
                <w:lang w:val="ka-GE"/>
              </w:rPr>
              <w:t>5(7)</w:t>
            </w:r>
          </w:p>
        </w:tc>
        <w:tc>
          <w:tcPr>
            <w:tcW w:w="4394" w:type="dxa"/>
            <w:hideMark/>
          </w:tcPr>
          <w:p w14:paraId="756FF1F8" w14:textId="56DDCC63" w:rsidR="003B6038" w:rsidRPr="00DC66D1" w:rsidRDefault="003B6038" w:rsidP="003B6038">
            <w:pPr>
              <w:rPr>
                <w:sz w:val="21"/>
                <w:szCs w:val="21"/>
                <w:lang w:val="ka-GE"/>
              </w:rPr>
            </w:pPr>
            <w:r w:rsidRPr="00DC66D1">
              <w:rPr>
                <w:sz w:val="21"/>
                <w:szCs w:val="21"/>
                <w:lang w:val="ka-GE"/>
              </w:rPr>
              <w:t xml:space="preserve">წევრმა სახელმწიფოებმა უნდა უზრუნველყონ, რომ სრული ინფორმაცია წინამდებარე დირექტივის განმახორციელებელი კანონების, რეგულაციების და ადმინისტრაციული დებულებების შესახებ, რომელიც დაკავშირებულია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დაარსებასა და ფუნქციონირებასთან, ადვილად იყოს ხელმისაწვდომი დისტანციურად(შირ მანძილზეც), ან ელექტრონული საშუალებების გამოყენებით. წევრმა სახელმწიფოებმა უნდა უზრუნველყონ, რომ აღნიშნული ინფორმაცია  ხელმისაწვდომი იყოს სულ მცირე საერთაშორისო ფინანსურ სფეროში დამკვიდრებულ ენაზე მაინც, </w:t>
            </w:r>
            <w:r w:rsidRPr="00DC66D1">
              <w:rPr>
                <w:sz w:val="21"/>
                <w:szCs w:val="21"/>
                <w:lang w:val="ka-GE"/>
              </w:rPr>
              <w:lastRenderedPageBreak/>
              <w:t>მიწოდებული იყოს ნათელი და მოსახერხებელი წესით და მუდმივად იყოს განახლებული.</w:t>
            </w:r>
          </w:p>
        </w:tc>
        <w:tc>
          <w:tcPr>
            <w:tcW w:w="567" w:type="dxa"/>
            <w:noWrap/>
            <w:hideMark/>
          </w:tcPr>
          <w:p w14:paraId="62A2B413"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6E315D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0C9CA40"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860B75D" w14:textId="15F6C656" w:rsidR="003B6038" w:rsidRPr="00DC66D1" w:rsidRDefault="005C01DD" w:rsidP="005C01DD">
            <w:pPr>
              <w:jc w:val="center"/>
              <w:rPr>
                <w:sz w:val="21"/>
                <w:szCs w:val="21"/>
                <w:lang w:val="ka-GE"/>
              </w:rPr>
            </w:pPr>
            <w:r w:rsidRPr="00DC66D1">
              <w:rPr>
                <w:sz w:val="21"/>
                <w:szCs w:val="21"/>
                <w:lang w:val="ka-GE"/>
              </w:rPr>
              <w:t>ას</w:t>
            </w:r>
          </w:p>
        </w:tc>
        <w:tc>
          <w:tcPr>
            <w:tcW w:w="2404" w:type="dxa"/>
            <w:hideMark/>
          </w:tcPr>
          <w:p w14:paraId="31675AE1" w14:textId="42424741" w:rsidR="003B6038" w:rsidRPr="00DC66D1" w:rsidRDefault="005C01DD" w:rsidP="005C01DD">
            <w:pPr>
              <w:rPr>
                <w:sz w:val="21"/>
                <w:szCs w:val="21"/>
                <w:lang w:val="ka-GE"/>
              </w:rPr>
            </w:pPr>
            <w:r w:rsidRPr="00DC66D1">
              <w:rPr>
                <w:sz w:val="21"/>
                <w:szCs w:val="21"/>
                <w:lang w:val="ka-GE"/>
              </w:rPr>
              <w:t xml:space="preserve">მსგავსი შინაარსის პარაგრაფის კანონპროექტში გათვალისწინება არარელევანტურია, თუმცა საინვესტიციო ფონდების მარეგულირებელი კანონმდებლობა ხელმისაწვდომი იქნება საზედამხედველო ორგანოს ვებგვერდზე. </w:t>
            </w:r>
          </w:p>
        </w:tc>
      </w:tr>
      <w:tr w:rsidR="003B6038" w:rsidRPr="00DC66D1" w14:paraId="432A0FFF" w14:textId="77777777" w:rsidTr="00462AB2">
        <w:trPr>
          <w:trHeight w:val="2925"/>
        </w:trPr>
        <w:tc>
          <w:tcPr>
            <w:tcW w:w="988" w:type="dxa"/>
            <w:hideMark/>
          </w:tcPr>
          <w:p w14:paraId="20A46807" w14:textId="77777777" w:rsidR="003B6038" w:rsidRPr="00DC66D1" w:rsidRDefault="003B6038" w:rsidP="003B6038">
            <w:pPr>
              <w:rPr>
                <w:sz w:val="21"/>
                <w:szCs w:val="21"/>
                <w:lang w:val="ka-GE"/>
              </w:rPr>
            </w:pPr>
            <w:r w:rsidRPr="00DC66D1">
              <w:rPr>
                <w:sz w:val="21"/>
                <w:szCs w:val="21"/>
                <w:lang w:val="ka-GE"/>
              </w:rPr>
              <w:t>5(8)</w:t>
            </w:r>
          </w:p>
        </w:tc>
        <w:tc>
          <w:tcPr>
            <w:tcW w:w="4394" w:type="dxa"/>
            <w:hideMark/>
          </w:tcPr>
          <w:p w14:paraId="5E379EF2" w14:textId="3865A909" w:rsidR="003B6038" w:rsidRPr="00DC66D1" w:rsidRDefault="003B6038" w:rsidP="003B6038">
            <w:pPr>
              <w:rPr>
                <w:sz w:val="21"/>
                <w:szCs w:val="21"/>
                <w:lang w:val="ka-GE"/>
              </w:rPr>
            </w:pPr>
            <w:r w:rsidRPr="00DC66D1">
              <w:rPr>
                <w:sz w:val="21"/>
                <w:szCs w:val="21"/>
                <w:lang w:val="ka-GE"/>
              </w:rPr>
              <w:t>ამ მუხლის თანამიმდევრული ჰარმონიზაციის უზრუნველსაყოფად, ევროპის საზედამხედველო ორგანომ (ევროპის ფასიანი ქაღალდებისა და ბაზრების კომისია)(ESMA’), რომელიც დაფუძნებულია ევროპარლამენტისა და საბჭოს რეგულაციით (EU) N 1095/2010   შეიძლება შეიმუშაოს მარეგულირებელი ტექნიკური სტანდარტების პროექტი, იმ ინფორმაციის ზუსტად განსაზღვრისათვის, რომელიც უნდა მიეწოდოს ხელისუფლების კომპეტენტურ ორგანოებს მიმოქცევად ფასიან ქაღალდებში კოლექტიური ინვესტიციების განსახორციელებლად შექმნილი საწარმოების ავტორიზაციის შესახებ განაცხადში.</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გადაცემულია კომისიისათვის, რეგულაციის (EU) N 1095/2010 მე-10-დან მე-14-მდე მუხლებში განსაზღვრული პროცედურის შესაბამისად.</w:t>
            </w:r>
          </w:p>
        </w:tc>
        <w:tc>
          <w:tcPr>
            <w:tcW w:w="567" w:type="dxa"/>
            <w:noWrap/>
            <w:hideMark/>
          </w:tcPr>
          <w:p w14:paraId="16D991E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3BF9C5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8DDA9B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AC5CCB1" w14:textId="2F1292A4" w:rsidR="003B6038" w:rsidRPr="00DC66D1" w:rsidRDefault="005C01DD" w:rsidP="005C01DD">
            <w:pPr>
              <w:jc w:val="center"/>
              <w:rPr>
                <w:sz w:val="21"/>
                <w:szCs w:val="21"/>
                <w:lang w:val="ka-GE"/>
              </w:rPr>
            </w:pPr>
            <w:r w:rsidRPr="00DC66D1">
              <w:rPr>
                <w:sz w:val="21"/>
                <w:szCs w:val="21"/>
                <w:lang w:val="ka-GE"/>
              </w:rPr>
              <w:t>ას</w:t>
            </w:r>
          </w:p>
        </w:tc>
        <w:tc>
          <w:tcPr>
            <w:tcW w:w="2404" w:type="dxa"/>
            <w:hideMark/>
          </w:tcPr>
          <w:p w14:paraId="214A870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E45E98" w:rsidRPr="00DC66D1" w14:paraId="70897377" w14:textId="77777777" w:rsidTr="00E45E98">
        <w:trPr>
          <w:trHeight w:val="2605"/>
        </w:trPr>
        <w:tc>
          <w:tcPr>
            <w:tcW w:w="988" w:type="dxa"/>
            <w:vMerge w:val="restart"/>
            <w:hideMark/>
          </w:tcPr>
          <w:p w14:paraId="3FB49349" w14:textId="77777777" w:rsidR="00E45E98" w:rsidRPr="00DC66D1" w:rsidRDefault="00E45E98" w:rsidP="003B6038">
            <w:pPr>
              <w:rPr>
                <w:sz w:val="21"/>
                <w:szCs w:val="21"/>
                <w:lang w:val="ka-GE"/>
              </w:rPr>
            </w:pPr>
            <w:r w:rsidRPr="00DC66D1">
              <w:rPr>
                <w:sz w:val="21"/>
                <w:szCs w:val="21"/>
                <w:lang w:val="ka-GE"/>
              </w:rPr>
              <w:lastRenderedPageBreak/>
              <w:t>6(1)</w:t>
            </w:r>
          </w:p>
        </w:tc>
        <w:tc>
          <w:tcPr>
            <w:tcW w:w="4394" w:type="dxa"/>
            <w:vMerge w:val="restart"/>
            <w:hideMark/>
          </w:tcPr>
          <w:p w14:paraId="0D8335B5" w14:textId="11653C5A" w:rsidR="00E45E98" w:rsidRPr="00DC66D1" w:rsidRDefault="00E45E98" w:rsidP="003B6038">
            <w:pPr>
              <w:rPr>
                <w:sz w:val="21"/>
                <w:szCs w:val="21"/>
                <w:lang w:val="ka-GE"/>
              </w:rPr>
            </w:pPr>
            <w:r w:rsidRPr="00DC66D1">
              <w:rPr>
                <w:sz w:val="21"/>
                <w:szCs w:val="21"/>
                <w:lang w:val="ka-GE"/>
              </w:rPr>
              <w:t>მმართველი საწარმოების ბიზნესსაქმიანობის ხელმისაწვდომობა ექვემდებარება მმართველი საწარმოს რეგისტრაციის წევრი სახელმწიფოს ხელისუფლების კომპეტენტური ორგანოების მიერ წინასწარი ავტორიზაციის მინიჭებას. წინამდებარე დირექტივის შესაბამისად მინიჭებული ავტორიზაცია მოქმედი იქნება (ნამდვილი) ყველა წევრი სახელმწიფოსათვის.</w:t>
            </w:r>
            <w:r w:rsidRPr="00DC66D1">
              <w:rPr>
                <w:sz w:val="21"/>
                <w:szCs w:val="21"/>
                <w:lang w:val="ka-GE"/>
              </w:rPr>
              <w:br/>
              <w:t>ევროპის ფასიანი ქაღალდებისა და ბაზრების კომისიას (ESMA),  უნდა ეცნობოთ ყოველი მინიჭებუ;ლი ავტორიზაციის შესახებ და მათ უნდა გამოაქვეყნონ მათ ვეგვერდზე და მუდმივად განაახლონ ავტორიზებული მმართველი საწარმოების ჩამონათვალი.</w:t>
            </w:r>
          </w:p>
        </w:tc>
        <w:tc>
          <w:tcPr>
            <w:tcW w:w="567" w:type="dxa"/>
            <w:vMerge w:val="restart"/>
            <w:noWrap/>
            <w:hideMark/>
          </w:tcPr>
          <w:p w14:paraId="7DB02097" w14:textId="77777777" w:rsidR="00E45E98" w:rsidRPr="00DC66D1" w:rsidRDefault="00E45E98" w:rsidP="003B6038">
            <w:pPr>
              <w:rPr>
                <w:sz w:val="21"/>
                <w:szCs w:val="21"/>
                <w:lang w:val="ka-GE"/>
              </w:rPr>
            </w:pPr>
            <w:r w:rsidRPr="00DC66D1">
              <w:rPr>
                <w:sz w:val="21"/>
                <w:szCs w:val="21"/>
                <w:lang w:val="ka-GE"/>
              </w:rPr>
              <w:t>1</w:t>
            </w:r>
          </w:p>
        </w:tc>
        <w:tc>
          <w:tcPr>
            <w:tcW w:w="1276" w:type="dxa"/>
            <w:noWrap/>
            <w:hideMark/>
          </w:tcPr>
          <w:p w14:paraId="68DF37C4" w14:textId="3F39540E" w:rsidR="00E45E98" w:rsidRPr="00DC66D1" w:rsidRDefault="00E45E98" w:rsidP="003B6038">
            <w:pPr>
              <w:rPr>
                <w:sz w:val="21"/>
                <w:szCs w:val="21"/>
                <w:lang w:val="ka-GE"/>
              </w:rPr>
            </w:pPr>
            <w:r w:rsidRPr="00DC66D1">
              <w:rPr>
                <w:sz w:val="21"/>
                <w:szCs w:val="21"/>
                <w:lang w:val="ka-GE"/>
              </w:rPr>
              <w:t>19.1</w:t>
            </w:r>
          </w:p>
        </w:tc>
        <w:tc>
          <w:tcPr>
            <w:tcW w:w="4110" w:type="dxa"/>
            <w:hideMark/>
          </w:tcPr>
          <w:p w14:paraId="01477578" w14:textId="77777777" w:rsidR="001C234C" w:rsidRPr="00DC66D1" w:rsidRDefault="001C234C" w:rsidP="001C234C">
            <w:pPr>
              <w:keepNext/>
              <w:keepLines/>
              <w:widowControl w:val="0"/>
              <w:tabs>
                <w:tab w:val="left" w:pos="0"/>
                <w:tab w:val="left" w:pos="90"/>
                <w:tab w:val="left" w:pos="360"/>
              </w:tabs>
              <w:autoSpaceDE w:val="0"/>
              <w:autoSpaceDN w:val="0"/>
              <w:spacing w:before="2" w:line="264" w:lineRule="auto"/>
              <w:ind w:right="-32"/>
              <w:jc w:val="both"/>
              <w:rPr>
                <w:sz w:val="21"/>
                <w:szCs w:val="21"/>
                <w:lang w:val="ka-GE"/>
              </w:rPr>
            </w:pPr>
            <w:r w:rsidRPr="00DC66D1">
              <w:rPr>
                <w:sz w:val="21"/>
                <w:szCs w:val="21"/>
                <w:lang w:val="ka-GE"/>
              </w:rPr>
              <w:t xml:space="preserve">პირს, რომელსაც საქართველოში აქვს რეგისტრაციის ან მართვის ადგილი, ეკრძალება კოლექტიური პორტფელის მართვა, ამ კანონის შესაბამისად აქტივების მმართველ კომპანიად ლიცენზირების ან რეგისტრაციის გარეშე. </w:t>
            </w:r>
          </w:p>
          <w:p w14:paraId="566B3E3B" w14:textId="11FF114D" w:rsidR="00E45E98" w:rsidRPr="00DC66D1" w:rsidRDefault="00E45E98" w:rsidP="00E45E98">
            <w:pPr>
              <w:rPr>
                <w:sz w:val="21"/>
                <w:szCs w:val="21"/>
                <w:lang w:val="ka-GE"/>
              </w:rPr>
            </w:pPr>
          </w:p>
        </w:tc>
        <w:tc>
          <w:tcPr>
            <w:tcW w:w="1560" w:type="dxa"/>
            <w:vMerge w:val="restart"/>
            <w:noWrap/>
            <w:hideMark/>
          </w:tcPr>
          <w:p w14:paraId="6B3F4A14" w14:textId="77777777" w:rsidR="00E45E98" w:rsidRPr="00DC66D1" w:rsidRDefault="00E45E98" w:rsidP="003B6038">
            <w:pPr>
              <w:jc w:val="center"/>
              <w:rPr>
                <w:sz w:val="21"/>
                <w:szCs w:val="21"/>
                <w:lang w:val="ka-GE"/>
              </w:rPr>
            </w:pPr>
            <w:r w:rsidRPr="00DC66D1">
              <w:rPr>
                <w:sz w:val="21"/>
                <w:szCs w:val="21"/>
                <w:lang w:val="ka-GE"/>
              </w:rPr>
              <w:t>სშ</w:t>
            </w:r>
          </w:p>
        </w:tc>
        <w:tc>
          <w:tcPr>
            <w:tcW w:w="2404" w:type="dxa"/>
            <w:vMerge w:val="restart"/>
            <w:hideMark/>
          </w:tcPr>
          <w:p w14:paraId="7609C9A3" w14:textId="72EB9017" w:rsidR="00E45E98" w:rsidRPr="00DC66D1" w:rsidRDefault="00E45E98" w:rsidP="003B6038">
            <w:pPr>
              <w:rPr>
                <w:sz w:val="21"/>
                <w:szCs w:val="21"/>
                <w:lang w:val="ka-GE"/>
              </w:rPr>
            </w:pPr>
            <w:r w:rsidRPr="00DC66D1">
              <w:rPr>
                <w:sz w:val="21"/>
                <w:szCs w:val="21"/>
                <w:lang w:val="ka-GE"/>
              </w:rPr>
              <w:t> </w:t>
            </w:r>
            <w:r w:rsidR="00982D53" w:rsidRPr="00DC66D1">
              <w:rPr>
                <w:sz w:val="21"/>
                <w:szCs w:val="21"/>
                <w:lang w:val="ka-GE"/>
              </w:rPr>
              <w:t xml:space="preserve">ESMA-ს ინფორმირებასთან დაკავშირებული დებულება არასავალდებულოა. </w:t>
            </w:r>
          </w:p>
        </w:tc>
      </w:tr>
      <w:tr w:rsidR="00E45E98" w:rsidRPr="00DC66D1" w14:paraId="117B9A8E" w14:textId="77777777" w:rsidTr="00462AB2">
        <w:trPr>
          <w:trHeight w:val="2605"/>
        </w:trPr>
        <w:tc>
          <w:tcPr>
            <w:tcW w:w="988" w:type="dxa"/>
            <w:vMerge/>
          </w:tcPr>
          <w:p w14:paraId="521FF859" w14:textId="77777777" w:rsidR="00E45E98" w:rsidRPr="00DC66D1" w:rsidRDefault="00E45E98" w:rsidP="003B6038">
            <w:pPr>
              <w:rPr>
                <w:sz w:val="21"/>
                <w:szCs w:val="21"/>
                <w:lang w:val="ka-GE"/>
              </w:rPr>
            </w:pPr>
          </w:p>
        </w:tc>
        <w:tc>
          <w:tcPr>
            <w:tcW w:w="4394" w:type="dxa"/>
            <w:vMerge/>
          </w:tcPr>
          <w:p w14:paraId="2F87433A" w14:textId="77777777" w:rsidR="00E45E98" w:rsidRPr="00DC66D1" w:rsidDel="00E45E98" w:rsidRDefault="00E45E98" w:rsidP="003B6038">
            <w:pPr>
              <w:rPr>
                <w:sz w:val="21"/>
                <w:szCs w:val="21"/>
                <w:lang w:val="ka-GE"/>
              </w:rPr>
            </w:pPr>
          </w:p>
        </w:tc>
        <w:tc>
          <w:tcPr>
            <w:tcW w:w="567" w:type="dxa"/>
            <w:vMerge/>
            <w:noWrap/>
          </w:tcPr>
          <w:p w14:paraId="732ADA30" w14:textId="77777777" w:rsidR="00E45E98" w:rsidRPr="00DC66D1" w:rsidRDefault="00E45E98" w:rsidP="003B6038">
            <w:pPr>
              <w:rPr>
                <w:sz w:val="21"/>
                <w:szCs w:val="21"/>
                <w:lang w:val="ka-GE"/>
              </w:rPr>
            </w:pPr>
          </w:p>
        </w:tc>
        <w:tc>
          <w:tcPr>
            <w:tcW w:w="1276" w:type="dxa"/>
            <w:noWrap/>
          </w:tcPr>
          <w:p w14:paraId="4E0166A3" w14:textId="5AACF59E" w:rsidR="00E45E98" w:rsidRPr="00DC66D1" w:rsidRDefault="00E45E98" w:rsidP="003B6038">
            <w:pPr>
              <w:rPr>
                <w:sz w:val="21"/>
                <w:szCs w:val="21"/>
                <w:lang w:val="ka-GE"/>
              </w:rPr>
            </w:pPr>
            <w:r w:rsidRPr="00DC66D1">
              <w:rPr>
                <w:sz w:val="21"/>
                <w:szCs w:val="21"/>
                <w:lang w:val="ka-GE"/>
              </w:rPr>
              <w:t>19.2</w:t>
            </w:r>
          </w:p>
        </w:tc>
        <w:tc>
          <w:tcPr>
            <w:tcW w:w="4110" w:type="dxa"/>
          </w:tcPr>
          <w:p w14:paraId="46A05EE4" w14:textId="77777777" w:rsidR="001C234C" w:rsidRPr="00DC66D1" w:rsidRDefault="001C234C" w:rsidP="001C234C">
            <w:pPr>
              <w:keepNext/>
              <w:keepLines/>
              <w:widowControl w:val="0"/>
              <w:tabs>
                <w:tab w:val="left" w:pos="0"/>
                <w:tab w:val="left" w:pos="90"/>
                <w:tab w:val="left" w:pos="360"/>
              </w:tabs>
              <w:autoSpaceDE w:val="0"/>
              <w:autoSpaceDN w:val="0"/>
              <w:spacing w:before="2" w:line="264" w:lineRule="auto"/>
              <w:ind w:right="-32"/>
              <w:jc w:val="both"/>
              <w:rPr>
                <w:sz w:val="21"/>
                <w:szCs w:val="21"/>
                <w:lang w:val="ka-GE"/>
              </w:rPr>
            </w:pPr>
            <w:r w:rsidRPr="00DC66D1">
              <w:rPr>
                <w:sz w:val="21"/>
                <w:szCs w:val="21"/>
                <w:lang w:val="ka-GE"/>
              </w:rPr>
              <w:t xml:space="preserve">პირს ეკრძალება საქართველოში დაფუძნებული საინვესტიციო ფონდის მართვა, ამ თავის შესაბამისად საზედამხედველო ორგანოს მიერ მისი ლიცენზირების, რეგისტრაციის ან აღიარების გარეშე. </w:t>
            </w:r>
          </w:p>
          <w:p w14:paraId="26CB5727" w14:textId="18FD4081" w:rsidR="00E45E98" w:rsidRPr="00DC66D1" w:rsidRDefault="00E45E98" w:rsidP="003B6038">
            <w:pPr>
              <w:rPr>
                <w:sz w:val="21"/>
                <w:szCs w:val="21"/>
                <w:lang w:val="ka-GE"/>
              </w:rPr>
            </w:pPr>
          </w:p>
        </w:tc>
        <w:tc>
          <w:tcPr>
            <w:tcW w:w="1560" w:type="dxa"/>
            <w:vMerge/>
            <w:noWrap/>
          </w:tcPr>
          <w:p w14:paraId="61DB4823" w14:textId="77777777" w:rsidR="00E45E98" w:rsidRPr="00DC66D1" w:rsidRDefault="00E45E98" w:rsidP="003B6038">
            <w:pPr>
              <w:jc w:val="center"/>
              <w:rPr>
                <w:sz w:val="21"/>
                <w:szCs w:val="21"/>
                <w:lang w:val="ka-GE"/>
              </w:rPr>
            </w:pPr>
          </w:p>
        </w:tc>
        <w:tc>
          <w:tcPr>
            <w:tcW w:w="2404" w:type="dxa"/>
            <w:vMerge/>
          </w:tcPr>
          <w:p w14:paraId="346B3FCE" w14:textId="77777777" w:rsidR="00E45E98" w:rsidRPr="00DC66D1" w:rsidRDefault="00E45E98" w:rsidP="003B6038">
            <w:pPr>
              <w:rPr>
                <w:sz w:val="21"/>
                <w:szCs w:val="21"/>
                <w:lang w:val="ka-GE"/>
              </w:rPr>
            </w:pPr>
          </w:p>
        </w:tc>
      </w:tr>
      <w:tr w:rsidR="003B6038" w:rsidRPr="00DC66D1" w14:paraId="0474DFD7" w14:textId="77777777" w:rsidTr="00462AB2">
        <w:trPr>
          <w:trHeight w:val="2925"/>
        </w:trPr>
        <w:tc>
          <w:tcPr>
            <w:tcW w:w="988" w:type="dxa"/>
            <w:hideMark/>
          </w:tcPr>
          <w:p w14:paraId="641F82CE" w14:textId="77777777" w:rsidR="003B6038" w:rsidRPr="00DC66D1" w:rsidRDefault="003B6038" w:rsidP="003B6038">
            <w:pPr>
              <w:rPr>
                <w:sz w:val="21"/>
                <w:szCs w:val="21"/>
                <w:lang w:val="ka-GE"/>
              </w:rPr>
            </w:pPr>
            <w:r w:rsidRPr="00DC66D1">
              <w:rPr>
                <w:sz w:val="21"/>
                <w:szCs w:val="21"/>
                <w:lang w:val="ka-GE"/>
              </w:rPr>
              <w:t>6(2)</w:t>
            </w:r>
          </w:p>
        </w:tc>
        <w:tc>
          <w:tcPr>
            <w:tcW w:w="4394" w:type="dxa"/>
            <w:hideMark/>
          </w:tcPr>
          <w:p w14:paraId="27EA0C4D" w14:textId="20F9CD0A" w:rsidR="003B6038" w:rsidRPr="00DC66D1" w:rsidRDefault="003B6038" w:rsidP="003B6038">
            <w:pPr>
              <w:rPr>
                <w:sz w:val="21"/>
                <w:szCs w:val="21"/>
                <w:lang w:val="ka-GE"/>
              </w:rPr>
            </w:pPr>
            <w:r w:rsidRPr="00DC66D1">
              <w:rPr>
                <w:sz w:val="21"/>
                <w:szCs w:val="21"/>
                <w:lang w:val="ka-GE"/>
              </w:rPr>
              <w:t xml:space="preserve">არც ერთი მმართველი საწარმო არ უნდა ჩაერთოს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გარდა სხვა რაიმე საქმიანობაში, რომელიც ავტორიზებულია წინამდებარე დირექტივის შესაბამისად, გამონაკლისი შეეხება დამატებით მართვას სხვა კოლექტიური ინვესტიციების განსახორციელებლად შექმნილი საწარმოების, რომლებზეც არ ვრცელდება წინამდებარე დირექტივა და რომლისთვისაც მმართველი საწარმო </w:t>
            </w:r>
            <w:r w:rsidRPr="00DC66D1">
              <w:rPr>
                <w:sz w:val="21"/>
                <w:szCs w:val="21"/>
                <w:lang w:val="ka-GE"/>
              </w:rPr>
              <w:lastRenderedPageBreak/>
              <w:t>დაექვემდებარა გონივრულ ზედამხედველობას, მაგრამ რომელთა პაიები არ შეიძლება რომ გატანილი იქნეს გასასაღებლად სხვა წევრი სახელმწიფოს ბაზარზე წინამდებარე დირექტივის მიხედვით.</w:t>
            </w:r>
            <w:r w:rsidRPr="00DC66D1">
              <w:rPr>
                <w:sz w:val="21"/>
                <w:szCs w:val="21"/>
                <w:lang w:val="ka-GE"/>
              </w:rPr>
              <w:br/>
              <w:t>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საქმიანობა უნდა მოიცავდეს, ამ დირექტივის მიზნებისათვის, II დანართში მითითებულ ფუნქციებს.</w:t>
            </w:r>
          </w:p>
        </w:tc>
        <w:tc>
          <w:tcPr>
            <w:tcW w:w="567" w:type="dxa"/>
            <w:noWrap/>
            <w:hideMark/>
          </w:tcPr>
          <w:p w14:paraId="58E6BC4A"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26D24651" w14:textId="7E4F1233" w:rsidR="003B6038" w:rsidRPr="00DC66D1" w:rsidRDefault="00982D53" w:rsidP="00982D53">
            <w:pPr>
              <w:rPr>
                <w:sz w:val="21"/>
                <w:szCs w:val="21"/>
                <w:lang w:val="ka-GE"/>
              </w:rPr>
            </w:pPr>
            <w:r w:rsidRPr="00DC66D1">
              <w:rPr>
                <w:sz w:val="21"/>
                <w:szCs w:val="21"/>
                <w:lang w:val="ka-GE"/>
              </w:rPr>
              <w:t>25.</w:t>
            </w:r>
            <w:r w:rsidR="003B6038" w:rsidRPr="00DC66D1">
              <w:rPr>
                <w:sz w:val="21"/>
                <w:szCs w:val="21"/>
                <w:lang w:val="ka-GE"/>
              </w:rPr>
              <w:t>3</w:t>
            </w:r>
          </w:p>
        </w:tc>
        <w:tc>
          <w:tcPr>
            <w:tcW w:w="4110" w:type="dxa"/>
            <w:hideMark/>
          </w:tcPr>
          <w:p w14:paraId="64E91B77" w14:textId="5DCF9FA3" w:rsidR="003F5B1F" w:rsidRPr="00DC66D1" w:rsidRDefault="003F5B1F" w:rsidP="003F5B1F">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 xml:space="preserve">რეგისტრირებულ აქტივების მმართველ კომპანიას ეკრძალება ამ მუხლის პირველი და მე-2 პუნქტებით გათვალისწინებულის გარდა სხვა საქმიანობის განხორციელება. </w:t>
            </w:r>
          </w:p>
          <w:p w14:paraId="6BE04653" w14:textId="64532617" w:rsidR="003B6038" w:rsidRPr="00DC66D1" w:rsidRDefault="003B6038" w:rsidP="003B6038">
            <w:pPr>
              <w:rPr>
                <w:sz w:val="21"/>
                <w:szCs w:val="21"/>
                <w:lang w:val="ka-GE"/>
              </w:rPr>
            </w:pPr>
          </w:p>
        </w:tc>
        <w:tc>
          <w:tcPr>
            <w:tcW w:w="1560" w:type="dxa"/>
            <w:noWrap/>
            <w:hideMark/>
          </w:tcPr>
          <w:p w14:paraId="15F6C123"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365C0D3E"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29F133E" w14:textId="77777777" w:rsidTr="00462AB2">
        <w:trPr>
          <w:trHeight w:val="4950"/>
        </w:trPr>
        <w:tc>
          <w:tcPr>
            <w:tcW w:w="988" w:type="dxa"/>
            <w:hideMark/>
          </w:tcPr>
          <w:p w14:paraId="12BBE631" w14:textId="77777777" w:rsidR="003B6038" w:rsidRPr="00DC66D1" w:rsidRDefault="003B6038" w:rsidP="003B6038">
            <w:pPr>
              <w:rPr>
                <w:sz w:val="21"/>
                <w:szCs w:val="21"/>
                <w:lang w:val="ka-GE"/>
              </w:rPr>
            </w:pPr>
            <w:r w:rsidRPr="00DC66D1">
              <w:rPr>
                <w:sz w:val="21"/>
                <w:szCs w:val="21"/>
                <w:lang w:val="ka-GE"/>
              </w:rPr>
              <w:t>6(3)</w:t>
            </w:r>
          </w:p>
        </w:tc>
        <w:tc>
          <w:tcPr>
            <w:tcW w:w="4394" w:type="dxa"/>
            <w:hideMark/>
          </w:tcPr>
          <w:p w14:paraId="4D7AAA49" w14:textId="3C36E4F1" w:rsidR="003B6038" w:rsidRPr="00DC66D1" w:rsidRDefault="003B6038" w:rsidP="003B6038">
            <w:pPr>
              <w:rPr>
                <w:sz w:val="21"/>
                <w:szCs w:val="21"/>
                <w:lang w:val="ka-GE"/>
              </w:rPr>
            </w:pPr>
            <w:r w:rsidRPr="00DC66D1">
              <w:rPr>
                <w:sz w:val="21"/>
                <w:szCs w:val="21"/>
                <w:lang w:val="ka-GE"/>
              </w:rPr>
              <w:t>მე-2 პუნქტიდან გამონაკლისის სახით, წევრ სახელმწიფოებს შეუძლიათ, რომ მიანიჭონ ავტორიზაცია მმართველ საწარმოებს, რომ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გარდა გასწიონ შემდეგი დამატებითი მომსახურება:</w:t>
            </w:r>
            <w:r w:rsidRPr="00DC66D1">
              <w:rPr>
                <w:sz w:val="21"/>
                <w:szCs w:val="21"/>
                <w:lang w:val="ka-GE"/>
              </w:rPr>
              <w:br/>
              <w:t>(a) ინვესტიციების პორტფელების მართვა, მათი ჩათვლით, რომელთაც ფლობს საპენსიო ფონდი, მანდატების შესაბამისად, რომელიც მიცემული აქვთ  ინვესტორების მიერ დისკრეციულ, თითეული კლიენტისთვის ინდივიდუალურ საფუძველზე, როდესაც აღნიშნული პორტფელები მოიცავს, ერთ ან უფრო მეტ ინსტრუმენტს, რომელიც ჩამოთვლილია დირექტივის 2004/39/EC I დანართის C სექციაში და</w:t>
            </w:r>
            <w:r w:rsidRPr="00DC66D1">
              <w:rPr>
                <w:sz w:val="21"/>
                <w:szCs w:val="21"/>
                <w:lang w:val="ka-GE"/>
              </w:rPr>
              <w:br/>
            </w:r>
            <w:r w:rsidRPr="00DC66D1">
              <w:rPr>
                <w:sz w:val="21"/>
                <w:szCs w:val="21"/>
                <w:lang w:val="ka-GE"/>
              </w:rPr>
              <w:lastRenderedPageBreak/>
              <w:t>(b) ასევე არაძირითადი საქმიანობები:</w:t>
            </w:r>
            <w:r w:rsidRPr="00DC66D1">
              <w:rPr>
                <w:sz w:val="21"/>
                <w:szCs w:val="21"/>
                <w:lang w:val="ka-GE"/>
              </w:rPr>
              <w:br/>
              <w:t>(i) რჩევა ინვესტიციებთან დაკავშირებით, რომელიც შეეხება ერთ ან უფრო მეტ ინსტრუმენტს, რომელიც ჩამოთვლილია დირექტივის 2004/39/EC I დანართის C სექციაში;</w:t>
            </w:r>
            <w:r w:rsidRPr="00DC66D1">
              <w:rPr>
                <w:sz w:val="21"/>
                <w:szCs w:val="21"/>
                <w:lang w:val="ka-GE"/>
              </w:rPr>
              <w:br/>
              <w:t>(ii) უსაფრთხო შენახვა და განკარგვა(ადმინისტრირება) კოლექტიური ინვესტიციების განსახორციელებლად შექმნილი საწარმოების პაიებთან დაკავშირებით .</w:t>
            </w:r>
            <w:r w:rsidRPr="00DC66D1">
              <w:rPr>
                <w:sz w:val="21"/>
                <w:szCs w:val="21"/>
                <w:lang w:val="ka-GE"/>
              </w:rPr>
              <w:br/>
              <w:t>მმართველ საწარმოებს არ უნდა მიენიჭოთ ავტორიზაცია წინამდებარე დირექტივის შესაბამისად, მხოლოდ იმ მომსახურებების გასაწევად, რომლებიც ჩამოთვლილია ამ პუნქტში, ან არაძირითადი მომსახურებების გასაწევად, თუ არ არის ავტორიზებული იმ მომსახურებების გაწევისათვის, რომლებიც მითითებულია პირველი ქვეაბზაცის (a) პუნქტში.</w:t>
            </w:r>
          </w:p>
        </w:tc>
        <w:tc>
          <w:tcPr>
            <w:tcW w:w="567" w:type="dxa"/>
            <w:noWrap/>
            <w:hideMark/>
          </w:tcPr>
          <w:p w14:paraId="75E38D1B"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hideMark/>
          </w:tcPr>
          <w:p w14:paraId="35A935CD" w14:textId="07767B51" w:rsidR="003B6038" w:rsidRPr="00DC66D1" w:rsidRDefault="00D01DFC" w:rsidP="003B6038">
            <w:pPr>
              <w:rPr>
                <w:sz w:val="21"/>
                <w:szCs w:val="21"/>
                <w:lang w:val="ka-GE"/>
              </w:rPr>
            </w:pPr>
            <w:r w:rsidRPr="00DC66D1">
              <w:rPr>
                <w:sz w:val="21"/>
                <w:szCs w:val="21"/>
                <w:lang w:val="ka-GE"/>
              </w:rPr>
              <w:t>25.4</w:t>
            </w:r>
          </w:p>
        </w:tc>
        <w:tc>
          <w:tcPr>
            <w:tcW w:w="4110" w:type="dxa"/>
            <w:hideMark/>
          </w:tcPr>
          <w:p w14:paraId="448B3731" w14:textId="77777777" w:rsidR="003F5B1F" w:rsidRPr="00DC66D1" w:rsidRDefault="003F5B1F" w:rsidP="003F5B1F">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ლიცენზირებულ აქტივების მმართველ კომპანიას ეკრძალება ამ მუხლის პირველი და მე-2 პუნქტებით გათვალისწინებული ძირითადი და ამ პუნქტით გათვალისწინებული დამატებითი საქმიანობის გარდა სხვა საქმიანობის განხორციელება. ლიცენზირებული აქტივების მმართველი კომპანიის დამატებით საქმიანობას შესაძლოა წარმოადგენდეს: </w:t>
            </w:r>
          </w:p>
          <w:p w14:paraId="2BD13063" w14:textId="77777777" w:rsidR="003F5B1F" w:rsidRPr="00DC66D1" w:rsidRDefault="003F5B1F" w:rsidP="003F5B1F">
            <w:pPr>
              <w:tabs>
                <w:tab w:val="left" w:pos="360"/>
              </w:tabs>
              <w:spacing w:line="264" w:lineRule="auto"/>
              <w:ind w:right="-32"/>
              <w:jc w:val="both"/>
              <w:rPr>
                <w:sz w:val="21"/>
                <w:szCs w:val="21"/>
                <w:lang w:val="ka-GE"/>
              </w:rPr>
            </w:pPr>
            <w:r w:rsidRPr="00DC66D1">
              <w:rPr>
                <w:sz w:val="21"/>
                <w:szCs w:val="21"/>
                <w:lang w:val="ka-GE"/>
              </w:rPr>
              <w:t>ა) საინვესტიციო პორტფელების, მათ შორის საპენსიო ფონდების/სქემების პორტფელების მართვა, ინდივიდუალურად ინვესტორთა მიერ დისკრეციულად მინიჭებული უფლებამოსილების საფუძველზე;</w:t>
            </w:r>
          </w:p>
          <w:p w14:paraId="133A1AC9" w14:textId="77777777" w:rsidR="003F5B1F" w:rsidRPr="00DC66D1" w:rsidRDefault="003F5B1F" w:rsidP="003F5B1F">
            <w:pPr>
              <w:tabs>
                <w:tab w:val="left" w:pos="360"/>
              </w:tabs>
              <w:spacing w:line="264" w:lineRule="auto"/>
              <w:ind w:right="-32"/>
              <w:jc w:val="both"/>
              <w:rPr>
                <w:sz w:val="21"/>
                <w:szCs w:val="21"/>
                <w:lang w:val="ka-GE"/>
              </w:rPr>
            </w:pPr>
            <w:r w:rsidRPr="00DC66D1">
              <w:rPr>
                <w:sz w:val="21"/>
                <w:szCs w:val="21"/>
                <w:lang w:val="ka-GE"/>
              </w:rPr>
              <w:t>ბ) საინვესტიციო რჩევის მიცემა;</w:t>
            </w:r>
          </w:p>
          <w:p w14:paraId="37225C2C" w14:textId="77777777" w:rsidR="003F5B1F" w:rsidRPr="00DC66D1" w:rsidRDefault="003F5B1F" w:rsidP="003F5B1F">
            <w:pPr>
              <w:tabs>
                <w:tab w:val="left" w:pos="360"/>
              </w:tabs>
              <w:spacing w:line="264" w:lineRule="auto"/>
              <w:ind w:right="-32"/>
              <w:jc w:val="both"/>
              <w:rPr>
                <w:sz w:val="21"/>
                <w:szCs w:val="21"/>
                <w:lang w:val="ka-GE"/>
              </w:rPr>
            </w:pPr>
            <w:r w:rsidRPr="00DC66D1">
              <w:rPr>
                <w:sz w:val="21"/>
                <w:szCs w:val="21"/>
                <w:lang w:val="ka-GE"/>
              </w:rPr>
              <w:lastRenderedPageBreak/>
              <w:t>გ) საინვესტიციო ფონდების ერთეულების შენახვა და ადმინისტრირება.</w:t>
            </w:r>
          </w:p>
          <w:p w14:paraId="3781D004" w14:textId="5DACAD8F" w:rsidR="003B6038" w:rsidRPr="00DC66D1" w:rsidRDefault="003B6038" w:rsidP="003B6038">
            <w:pPr>
              <w:rPr>
                <w:sz w:val="21"/>
                <w:szCs w:val="21"/>
                <w:lang w:val="ka-GE"/>
              </w:rPr>
            </w:pPr>
          </w:p>
        </w:tc>
        <w:tc>
          <w:tcPr>
            <w:tcW w:w="1560" w:type="dxa"/>
            <w:noWrap/>
            <w:hideMark/>
          </w:tcPr>
          <w:p w14:paraId="0A15FB6E"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085B5380"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24353F4" w14:textId="77777777" w:rsidTr="00462AB2">
        <w:trPr>
          <w:trHeight w:val="1125"/>
        </w:trPr>
        <w:tc>
          <w:tcPr>
            <w:tcW w:w="988" w:type="dxa"/>
            <w:hideMark/>
          </w:tcPr>
          <w:p w14:paraId="1BB1FEC7" w14:textId="77777777" w:rsidR="003B6038" w:rsidRPr="00DC66D1" w:rsidRDefault="003B6038" w:rsidP="003B6038">
            <w:pPr>
              <w:rPr>
                <w:sz w:val="21"/>
                <w:szCs w:val="21"/>
                <w:lang w:val="ka-GE"/>
              </w:rPr>
            </w:pPr>
            <w:r w:rsidRPr="00DC66D1">
              <w:rPr>
                <w:sz w:val="21"/>
                <w:szCs w:val="21"/>
                <w:lang w:val="ka-GE"/>
              </w:rPr>
              <w:t>6(4)</w:t>
            </w:r>
          </w:p>
        </w:tc>
        <w:tc>
          <w:tcPr>
            <w:tcW w:w="4394" w:type="dxa"/>
            <w:hideMark/>
          </w:tcPr>
          <w:p w14:paraId="1687D630" w14:textId="3A799CCA" w:rsidR="003B6038" w:rsidRPr="00DC66D1" w:rsidRDefault="003B6038" w:rsidP="003B6038">
            <w:pPr>
              <w:rPr>
                <w:sz w:val="21"/>
                <w:szCs w:val="21"/>
                <w:lang w:val="ka-GE"/>
              </w:rPr>
            </w:pPr>
            <w:r w:rsidRPr="00DC66D1">
              <w:rPr>
                <w:sz w:val="21"/>
                <w:szCs w:val="21"/>
                <w:lang w:val="ka-GE"/>
              </w:rPr>
              <w:t>დირექტივის 2004/39/EC  მე-2(2) მუხლი და მე-12, მე-13 და მე-19 მუხლები ვრცელდება მმართველი საწარმოს მიერ ამ მუხლის მე-3 პუნქტში მითითებული მომსახურებების გაწევაზე.</w:t>
            </w:r>
          </w:p>
        </w:tc>
        <w:tc>
          <w:tcPr>
            <w:tcW w:w="567" w:type="dxa"/>
            <w:noWrap/>
            <w:hideMark/>
          </w:tcPr>
          <w:p w14:paraId="7430A442" w14:textId="77777777" w:rsidR="003B6038" w:rsidRPr="00DC66D1" w:rsidRDefault="003B6038" w:rsidP="003B6038">
            <w:pPr>
              <w:rPr>
                <w:sz w:val="21"/>
                <w:szCs w:val="21"/>
                <w:lang w:val="ka-GE"/>
              </w:rPr>
            </w:pPr>
            <w:r w:rsidRPr="00DC66D1">
              <w:rPr>
                <w:sz w:val="21"/>
                <w:szCs w:val="21"/>
                <w:lang w:val="ka-GE"/>
              </w:rPr>
              <w:t>1</w:t>
            </w:r>
          </w:p>
        </w:tc>
        <w:tc>
          <w:tcPr>
            <w:tcW w:w="1276" w:type="dxa"/>
            <w:hideMark/>
          </w:tcPr>
          <w:p w14:paraId="091A7A5B" w14:textId="6680BD95" w:rsidR="003B6038" w:rsidRPr="00DC66D1" w:rsidRDefault="00E60CC3" w:rsidP="001C4BB5">
            <w:pPr>
              <w:rPr>
                <w:sz w:val="21"/>
                <w:szCs w:val="21"/>
                <w:lang w:val="ka-GE"/>
              </w:rPr>
            </w:pPr>
            <w:r w:rsidRPr="00DC66D1">
              <w:rPr>
                <w:sz w:val="21"/>
                <w:szCs w:val="21"/>
                <w:lang w:val="ka-GE"/>
              </w:rPr>
              <w:t>25.</w:t>
            </w:r>
            <w:r w:rsidR="001C4BB5" w:rsidRPr="00DC66D1">
              <w:rPr>
                <w:sz w:val="21"/>
                <w:szCs w:val="21"/>
                <w:lang w:val="ka-GE"/>
              </w:rPr>
              <w:t>6</w:t>
            </w:r>
          </w:p>
        </w:tc>
        <w:tc>
          <w:tcPr>
            <w:tcW w:w="4110" w:type="dxa"/>
            <w:hideMark/>
          </w:tcPr>
          <w:p w14:paraId="57D4AAA2" w14:textId="725AF4EA" w:rsidR="003B6038" w:rsidRPr="00DC66D1" w:rsidRDefault="001C4BB5" w:rsidP="003B6038">
            <w:pPr>
              <w:rPr>
                <w:sz w:val="21"/>
                <w:szCs w:val="21"/>
                <w:lang w:val="ka-GE"/>
              </w:rPr>
            </w:pPr>
            <w:r w:rsidRPr="00DC66D1">
              <w:rPr>
                <w:sz w:val="21"/>
                <w:szCs w:val="21"/>
                <w:lang w:val="ka-GE"/>
              </w:rPr>
              <w:t>აქტივების მმართველი კომპანია ვალდებულია, ამ მუხლის მე-4 პუნქტით განსაზღვრული დამატებითი საქმიანობის განხორციელებისას, დაიცვას საბროკერო მომსახურების გაწევისათვის ფასიანი ქაღალდების შესახებ კანონმდებლობით განსაზღვრული მოთხოვნები.</w:t>
            </w:r>
          </w:p>
        </w:tc>
        <w:tc>
          <w:tcPr>
            <w:tcW w:w="1560" w:type="dxa"/>
            <w:noWrap/>
            <w:hideMark/>
          </w:tcPr>
          <w:p w14:paraId="14A2DDD3"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47249A61"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1CB46EC7" w14:textId="77777777" w:rsidTr="00462AB2">
        <w:trPr>
          <w:trHeight w:val="2925"/>
        </w:trPr>
        <w:tc>
          <w:tcPr>
            <w:tcW w:w="988" w:type="dxa"/>
            <w:hideMark/>
          </w:tcPr>
          <w:p w14:paraId="4BF893E0" w14:textId="77777777" w:rsidR="003B6038" w:rsidRPr="00DC66D1" w:rsidRDefault="003B6038" w:rsidP="003B6038">
            <w:pPr>
              <w:rPr>
                <w:sz w:val="21"/>
                <w:szCs w:val="21"/>
                <w:lang w:val="ka-GE"/>
              </w:rPr>
            </w:pPr>
            <w:r w:rsidRPr="00DC66D1">
              <w:rPr>
                <w:sz w:val="21"/>
                <w:szCs w:val="21"/>
                <w:lang w:val="ka-GE"/>
              </w:rPr>
              <w:lastRenderedPageBreak/>
              <w:t>7(1a)</w:t>
            </w:r>
          </w:p>
        </w:tc>
        <w:tc>
          <w:tcPr>
            <w:tcW w:w="4394" w:type="dxa"/>
            <w:hideMark/>
          </w:tcPr>
          <w:p w14:paraId="1A4DE938" w14:textId="77777777" w:rsidR="003B6038" w:rsidRPr="00DC66D1" w:rsidRDefault="003B6038" w:rsidP="003B6038">
            <w:pPr>
              <w:rPr>
                <w:sz w:val="21"/>
                <w:szCs w:val="21"/>
                <w:lang w:val="ka-GE"/>
              </w:rPr>
            </w:pPr>
            <w:r w:rsidRPr="00DC66D1">
              <w:rPr>
                <w:sz w:val="21"/>
                <w:szCs w:val="21"/>
                <w:lang w:val="ka-GE"/>
              </w:rPr>
              <w:t>1. ზოგადი გამოყენების სხვა პირობების დარღვევის გარეშე, რომელიც განსაზღვრულია შიდასახელმწიფოებრივი კანონმდებლობით, ხელისუფლების კომპეტნტურმა ორგანოებმა არ უნდა მიანიჭოს ავტორიზაცია მმართველ საწარმოს, თუ არ იქნება დაკმაყოფილებული შემდეგი პირობები:</w:t>
            </w:r>
            <w:r w:rsidRPr="00DC66D1">
              <w:rPr>
                <w:sz w:val="21"/>
                <w:szCs w:val="21"/>
                <w:lang w:val="ka-GE"/>
              </w:rPr>
              <w:br/>
              <w:t>(a) მმართველ საწარმოს აქვს 125 000 ევროს ოდენობის საწყისი კაპიტალი, შემდეგის გათვალისწინებით:</w:t>
            </w:r>
            <w:r w:rsidRPr="00DC66D1">
              <w:rPr>
                <w:sz w:val="21"/>
                <w:szCs w:val="21"/>
                <w:lang w:val="ka-GE"/>
              </w:rPr>
              <w:br/>
              <w:t>(i) როდესაც მმართველი საწარმოს პორტფელის ღირებულება აღემატება 250 000 000 ევროს, მმართველ საწარმოს მოეთხოვება საკუთარი ფულადი სახსრების დამატებითი ოდენობის მიწოდება, რომელიც უტოლდება იმ თანხის 0,02 %-ს, რომლითაც მმართველი საწარმოს პორტფელების ღირებულება აღემატება 250 000 000 ევროს, მაგრამ საწყისი კაპიტალის და დამატებითი თანხის მოთხოვნილი ჯამი არც ერთ შემთხვევაში არ უნდა აღემატებოდეს 10 000 000 ევროს;</w:t>
            </w:r>
          </w:p>
        </w:tc>
        <w:tc>
          <w:tcPr>
            <w:tcW w:w="567" w:type="dxa"/>
            <w:noWrap/>
            <w:hideMark/>
          </w:tcPr>
          <w:p w14:paraId="39F8D1F3"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199B317E" w14:textId="4848A91A" w:rsidR="003B6038" w:rsidRPr="00DC66D1" w:rsidRDefault="009A4FAF" w:rsidP="009A4FAF">
            <w:pPr>
              <w:rPr>
                <w:sz w:val="21"/>
                <w:szCs w:val="21"/>
                <w:lang w:val="ka-GE"/>
              </w:rPr>
            </w:pPr>
            <w:r w:rsidRPr="00DC66D1">
              <w:rPr>
                <w:sz w:val="21"/>
                <w:szCs w:val="21"/>
                <w:lang w:val="ka-GE"/>
              </w:rPr>
              <w:t>20.</w:t>
            </w:r>
            <w:r w:rsidR="003B6038" w:rsidRPr="00DC66D1">
              <w:rPr>
                <w:sz w:val="21"/>
                <w:szCs w:val="21"/>
                <w:lang w:val="ka-GE"/>
              </w:rPr>
              <w:t>ზ</w:t>
            </w:r>
          </w:p>
        </w:tc>
        <w:tc>
          <w:tcPr>
            <w:tcW w:w="4110" w:type="dxa"/>
            <w:hideMark/>
          </w:tcPr>
          <w:p w14:paraId="69D3329E" w14:textId="77777777" w:rsidR="008F604F" w:rsidRPr="00DC66D1" w:rsidRDefault="003B6038" w:rsidP="008F604F">
            <w:pPr>
              <w:widowControl w:val="0"/>
              <w:tabs>
                <w:tab w:val="left" w:pos="360"/>
                <w:tab w:val="left" w:pos="450"/>
              </w:tabs>
              <w:autoSpaceDE w:val="0"/>
              <w:autoSpaceDN w:val="0"/>
              <w:spacing w:line="264" w:lineRule="auto"/>
              <w:ind w:right="-32"/>
              <w:jc w:val="both"/>
              <w:rPr>
                <w:rFonts w:eastAsia="Times New Roman" w:cs="Times New Roman"/>
                <w:color w:val="000000" w:themeColor="text1"/>
                <w:sz w:val="21"/>
                <w:szCs w:val="21"/>
                <w:lang w:val="ka-GE"/>
              </w:rPr>
            </w:pPr>
            <w:r w:rsidRPr="00DC66D1">
              <w:rPr>
                <w:sz w:val="21"/>
                <w:szCs w:val="21"/>
                <w:lang w:val="ka-GE"/>
              </w:rPr>
              <w:t>აქტივების მმართველი კომპანიის საქმიანობის ლიცენზიის მოსაპოვებლად, ლიცენზიის მაძიებელმა საზედამხედველო ორგანოს უნდა წარუდგინოს, „ლიცენზიებისა და ნებართვების შესახებ“ საქართველოს კანონის მე-9 მუხლით გათვალისწინებული დოკუმენტების გარდა, შემდეგი ინფორმაცია და დოკუმენტები:</w:t>
            </w:r>
            <w:r w:rsidRPr="00DC66D1">
              <w:rPr>
                <w:sz w:val="21"/>
                <w:szCs w:val="21"/>
                <w:lang w:val="ka-GE"/>
              </w:rPr>
              <w:br/>
            </w:r>
            <w:r w:rsidRPr="00DC66D1">
              <w:rPr>
                <w:sz w:val="21"/>
                <w:szCs w:val="21"/>
                <w:lang w:val="ka-GE"/>
              </w:rPr>
              <w:br/>
            </w:r>
            <w:r w:rsidR="00057265" w:rsidRPr="00DC66D1">
              <w:rPr>
                <w:sz w:val="21"/>
                <w:szCs w:val="21"/>
                <w:lang w:val="ka-GE"/>
              </w:rPr>
              <w:t xml:space="preserve">ზ. </w:t>
            </w:r>
            <w:r w:rsidR="008F604F" w:rsidRPr="00DC66D1">
              <w:rPr>
                <w:rFonts w:eastAsia="Times New Roman" w:cs="Times New Roman"/>
                <w:color w:val="000000" w:themeColor="text1"/>
                <w:sz w:val="21"/>
                <w:szCs w:val="21"/>
                <w:lang w:val="ka-GE"/>
              </w:rPr>
              <w:t>დოკუმენტებს, რომლებიც ადასტურებს, რომ ლიცენზიის მაძიებელ კომპანიას აქვს საკუთარი კაპიტალი სულ მცირე 300,000 (სამასი ათასი) ლარის ოდენობით; საზედამხედველო ორგანო უფლებამოსილია სამართლებრივი აქტით დაადგინოს ლიცენზირებული აქტივების მმართველი კომპანიისათვის ამ ქვეპუნქტით გათვალისწინებულზე უფრო მაღალი საკუთარი კაპიტალის ოდენობის განსაზღვრის წესი, მისი</w:t>
            </w:r>
            <w:r w:rsidR="008F604F" w:rsidRPr="00DC66D1">
              <w:rPr>
                <w:rFonts w:eastAsia="Times New Roman" w:cs="Sylfaen"/>
                <w:color w:val="000000" w:themeColor="text1"/>
                <w:sz w:val="21"/>
                <w:szCs w:val="21"/>
                <w:lang w:val="ka-GE"/>
              </w:rPr>
              <w:t xml:space="preserve"> მართვის ქვეშ მყოფი საინვესტიციო ფონდის/ფონდების აქტივების საერთო მოცულობის პროპორციულად; </w:t>
            </w:r>
          </w:p>
          <w:p w14:paraId="71C67CEC" w14:textId="44DB0950" w:rsidR="003B6038" w:rsidRPr="00DC66D1" w:rsidRDefault="003B6038" w:rsidP="003B6038">
            <w:pPr>
              <w:rPr>
                <w:sz w:val="21"/>
                <w:szCs w:val="21"/>
                <w:lang w:val="ka-GE"/>
              </w:rPr>
            </w:pPr>
          </w:p>
        </w:tc>
        <w:tc>
          <w:tcPr>
            <w:tcW w:w="1560" w:type="dxa"/>
            <w:noWrap/>
            <w:hideMark/>
          </w:tcPr>
          <w:p w14:paraId="66B354E1" w14:textId="37E6497C" w:rsidR="003B6038" w:rsidRPr="00DC66D1" w:rsidRDefault="00601CA8" w:rsidP="003B6038">
            <w:pPr>
              <w:jc w:val="center"/>
              <w:rPr>
                <w:sz w:val="21"/>
                <w:szCs w:val="21"/>
                <w:lang w:val="ka-GE"/>
              </w:rPr>
            </w:pPr>
            <w:r w:rsidRPr="00DC66D1">
              <w:rPr>
                <w:sz w:val="21"/>
                <w:szCs w:val="21"/>
                <w:lang w:val="ka-GE"/>
              </w:rPr>
              <w:t>ნ</w:t>
            </w:r>
            <w:r w:rsidR="003B6038" w:rsidRPr="00DC66D1">
              <w:rPr>
                <w:sz w:val="21"/>
                <w:szCs w:val="21"/>
                <w:lang w:val="ka-GE"/>
              </w:rPr>
              <w:t>შ</w:t>
            </w:r>
          </w:p>
        </w:tc>
        <w:tc>
          <w:tcPr>
            <w:tcW w:w="2404" w:type="dxa"/>
            <w:hideMark/>
          </w:tcPr>
          <w:p w14:paraId="08CC325A" w14:textId="1F3B070E" w:rsidR="003B6038" w:rsidRPr="00DC66D1" w:rsidRDefault="00D555A4" w:rsidP="00601CA8">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3B6038" w:rsidRPr="00DC66D1" w14:paraId="00A37481" w14:textId="77777777" w:rsidTr="00462AB2">
        <w:trPr>
          <w:trHeight w:val="2925"/>
        </w:trPr>
        <w:tc>
          <w:tcPr>
            <w:tcW w:w="988" w:type="dxa"/>
            <w:hideMark/>
          </w:tcPr>
          <w:p w14:paraId="510A9817" w14:textId="77777777" w:rsidR="003B6038" w:rsidRPr="00DC66D1" w:rsidRDefault="003B6038" w:rsidP="003B6038">
            <w:pPr>
              <w:rPr>
                <w:sz w:val="21"/>
                <w:szCs w:val="21"/>
                <w:lang w:val="ka-GE"/>
              </w:rPr>
            </w:pPr>
            <w:r w:rsidRPr="00DC66D1">
              <w:rPr>
                <w:sz w:val="21"/>
                <w:szCs w:val="21"/>
                <w:lang w:val="ka-GE"/>
              </w:rPr>
              <w:lastRenderedPageBreak/>
              <w:t>7(1a)</w:t>
            </w:r>
          </w:p>
        </w:tc>
        <w:tc>
          <w:tcPr>
            <w:tcW w:w="4394" w:type="dxa"/>
            <w:hideMark/>
          </w:tcPr>
          <w:p w14:paraId="1E79955B" w14:textId="77777777" w:rsidR="003B6038" w:rsidRPr="00DC66D1" w:rsidRDefault="003B6038" w:rsidP="003B6038">
            <w:pPr>
              <w:rPr>
                <w:sz w:val="21"/>
                <w:szCs w:val="21"/>
                <w:lang w:val="ka-GE"/>
              </w:rPr>
            </w:pPr>
            <w:r w:rsidRPr="00DC66D1">
              <w:rPr>
                <w:sz w:val="21"/>
                <w:szCs w:val="21"/>
                <w:lang w:val="ka-GE"/>
              </w:rPr>
              <w:t>(ii) ამ პუნქტის მიზნებისათვის, შემდეგი პორტფელები უნდა ჩაითვალოს მმართველი საწარმოს პორტფელებად:</w:t>
            </w:r>
            <w:r w:rsidRPr="00DC66D1">
              <w:rPr>
                <w:sz w:val="21"/>
                <w:szCs w:val="21"/>
                <w:lang w:val="ka-GE"/>
              </w:rPr>
              <w:br/>
              <w:t>- საერთო ფონდები, რომლებსაც მართავს მმართველი საწარმო, რომელიც მოიცავს პორტფელებს, რომელთათვისაც მან გადასცა(მოახდინა დელეგირება) მართვის ფუნქცია, მაგრამ იმ პორტფელების გამოკლებით,, რომელთაც ის მართავს დელეგირების შესაბამისად,</w:t>
            </w:r>
            <w:r w:rsidRPr="00DC66D1">
              <w:rPr>
                <w:sz w:val="21"/>
                <w:szCs w:val="21"/>
                <w:lang w:val="ka-GE"/>
              </w:rPr>
              <w:br/>
              <w:t>- საინვესტიციო საწარმოები, რომელთათვისაც მმართველი საწარმო არის დანიშნული მმართველი საწარმო,</w:t>
            </w:r>
            <w:r w:rsidRPr="00DC66D1">
              <w:rPr>
                <w:sz w:val="21"/>
                <w:szCs w:val="21"/>
                <w:lang w:val="ka-GE"/>
              </w:rPr>
              <w:br/>
              <w:t xml:space="preserve">- მმართველი საწარმოს მართული სხვა კოლექტიური ინვესტიციების განსახორციელებლად შექმნილი საწარმოები, პორტფელების ჩათვლით, რომელთათვისაც მან გადასცა(მოახდინა დელეგირება) მართვის ფუნქცია, მაგრამ იმ პორტფელების გამოკლებით,, რომელთაც ის მართავს დელეგირების შესაბამისად; </w:t>
            </w:r>
          </w:p>
        </w:tc>
        <w:tc>
          <w:tcPr>
            <w:tcW w:w="567" w:type="dxa"/>
            <w:noWrap/>
            <w:hideMark/>
          </w:tcPr>
          <w:p w14:paraId="39638639"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A20FB1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E4D9F0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2DA0105" w14:textId="189DE8CD"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2065E8DF" w14:textId="30652250" w:rsidR="003B6038" w:rsidRPr="00DC66D1" w:rsidRDefault="00D555A4" w:rsidP="0093163F">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3B6038" w:rsidRPr="00DC66D1" w14:paraId="3A4D66B9" w14:textId="77777777" w:rsidTr="00462AB2">
        <w:trPr>
          <w:trHeight w:val="675"/>
        </w:trPr>
        <w:tc>
          <w:tcPr>
            <w:tcW w:w="988" w:type="dxa"/>
            <w:hideMark/>
          </w:tcPr>
          <w:p w14:paraId="19B922E7" w14:textId="77777777" w:rsidR="003B6038" w:rsidRPr="00DC66D1" w:rsidRDefault="003B6038" w:rsidP="003B6038">
            <w:pPr>
              <w:rPr>
                <w:sz w:val="21"/>
                <w:szCs w:val="21"/>
                <w:lang w:val="ka-GE"/>
              </w:rPr>
            </w:pPr>
            <w:r w:rsidRPr="00DC66D1">
              <w:rPr>
                <w:sz w:val="21"/>
                <w:szCs w:val="21"/>
                <w:lang w:val="ka-GE"/>
              </w:rPr>
              <w:t>7(1a)</w:t>
            </w:r>
          </w:p>
        </w:tc>
        <w:tc>
          <w:tcPr>
            <w:tcW w:w="4394" w:type="dxa"/>
            <w:hideMark/>
          </w:tcPr>
          <w:p w14:paraId="6E7CA792" w14:textId="77777777" w:rsidR="003B6038" w:rsidRPr="00DC66D1" w:rsidRDefault="003B6038" w:rsidP="003B6038">
            <w:pPr>
              <w:rPr>
                <w:sz w:val="21"/>
                <w:szCs w:val="21"/>
                <w:lang w:val="ka-GE"/>
              </w:rPr>
            </w:pPr>
            <w:r w:rsidRPr="00DC66D1">
              <w:rPr>
                <w:sz w:val="21"/>
                <w:szCs w:val="21"/>
                <w:lang w:val="ka-GE"/>
              </w:rPr>
              <w:t>(iii) ამ მოთხოვნების თანხის მიუხედავად, მმართველი საწარმოს საკუთარი ფულადი სახსრები, არასოდეს არ უნდა იყოს დირექტივის 2006/49/EC 21-ე მუხლში დადგენილ თანხაზე ნაკლები;</w:t>
            </w:r>
          </w:p>
        </w:tc>
        <w:tc>
          <w:tcPr>
            <w:tcW w:w="567" w:type="dxa"/>
            <w:noWrap/>
            <w:hideMark/>
          </w:tcPr>
          <w:p w14:paraId="3F358576"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34DD40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BCB504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1D2AD4D" w14:textId="32E21448"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2A4F2BBB" w14:textId="41BE86CD" w:rsidR="003B6038" w:rsidRPr="00DC66D1" w:rsidRDefault="00D555A4" w:rsidP="003B6038">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3B6038" w:rsidRPr="00DC66D1" w14:paraId="6D7DB5EA" w14:textId="77777777" w:rsidTr="00462AB2">
        <w:trPr>
          <w:trHeight w:val="2400"/>
        </w:trPr>
        <w:tc>
          <w:tcPr>
            <w:tcW w:w="988" w:type="dxa"/>
            <w:hideMark/>
          </w:tcPr>
          <w:p w14:paraId="466A8D1D" w14:textId="77777777" w:rsidR="003B6038" w:rsidRPr="00DC66D1" w:rsidRDefault="003B6038" w:rsidP="003B6038">
            <w:pPr>
              <w:rPr>
                <w:sz w:val="21"/>
                <w:szCs w:val="21"/>
                <w:lang w:val="ka-GE"/>
              </w:rPr>
            </w:pPr>
            <w:r w:rsidRPr="00DC66D1">
              <w:rPr>
                <w:sz w:val="21"/>
                <w:szCs w:val="21"/>
                <w:lang w:val="ka-GE"/>
              </w:rPr>
              <w:lastRenderedPageBreak/>
              <w:t>7(1b)</w:t>
            </w:r>
          </w:p>
        </w:tc>
        <w:tc>
          <w:tcPr>
            <w:tcW w:w="4394" w:type="dxa"/>
            <w:hideMark/>
          </w:tcPr>
          <w:p w14:paraId="00B47D70" w14:textId="77777777" w:rsidR="003B6038" w:rsidRPr="00DC66D1" w:rsidRDefault="003B6038" w:rsidP="003B6038">
            <w:pPr>
              <w:rPr>
                <w:sz w:val="21"/>
                <w:szCs w:val="21"/>
                <w:lang w:val="ka-GE"/>
              </w:rPr>
            </w:pPr>
            <w:r w:rsidRPr="00DC66D1">
              <w:rPr>
                <w:sz w:val="21"/>
                <w:szCs w:val="21"/>
                <w:lang w:val="ka-GE"/>
              </w:rPr>
              <w:t>(b) პიროვნებებს, რომლებიც ეფექტურად მართავენ მმართველი საწარმოს ბიზნესსაქმიანობას, აქვთ საკმარისად მაღალი რეპუტაცია და ასევე საკმაოდ გამცდილები არიან მიმოქცევად ფასიან ქაღალდებში კოლექტიური ინვესტიციების განსახორციელებლად შექმნილი საწარმოების ტიპთან დაკავშირებით, რომელიც იმართება მმართველი საწარმოს მიერ, ამ პიროვნებების სახელები და ნებისმიერი სხვა პიროვნების სახელი, რომელიც მათ ცვლის თანამდებობაზე, რომელიც დაუყოვნებლივ ეცნობა ხელისუფლების კომპეტენტურ ორგანოებს და მმართველი საწარმოს ბიზნესაქმიანობის მართვის თაობაზე გადაწყვეტილებებს იღებს, სულ მცირე ორი პიროვნება მაინც, რომლებიც აკმაყოფილებენ აღნიშნულ პირობებს;</w:t>
            </w:r>
          </w:p>
        </w:tc>
        <w:tc>
          <w:tcPr>
            <w:tcW w:w="567" w:type="dxa"/>
            <w:noWrap/>
            <w:hideMark/>
          </w:tcPr>
          <w:p w14:paraId="273CD462"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63AC6AE6" w14:textId="1BB92142" w:rsidR="003B6038" w:rsidRPr="00DC66D1" w:rsidRDefault="00D555A4" w:rsidP="00D555A4">
            <w:pPr>
              <w:rPr>
                <w:sz w:val="21"/>
                <w:szCs w:val="21"/>
                <w:lang w:val="ka-GE"/>
              </w:rPr>
            </w:pPr>
            <w:r w:rsidRPr="00DC66D1">
              <w:rPr>
                <w:sz w:val="21"/>
                <w:szCs w:val="21"/>
                <w:lang w:val="ka-GE"/>
              </w:rPr>
              <w:t>20.</w:t>
            </w:r>
            <w:r w:rsidR="003B6038" w:rsidRPr="00DC66D1">
              <w:rPr>
                <w:sz w:val="21"/>
                <w:szCs w:val="21"/>
                <w:lang w:val="ka-GE"/>
              </w:rPr>
              <w:t>დ</w:t>
            </w:r>
          </w:p>
        </w:tc>
        <w:tc>
          <w:tcPr>
            <w:tcW w:w="4110" w:type="dxa"/>
            <w:hideMark/>
          </w:tcPr>
          <w:p w14:paraId="688DE0D7" w14:textId="77777777" w:rsidR="003B6038" w:rsidRPr="00DC66D1" w:rsidRDefault="003B6038" w:rsidP="003B6038">
            <w:pPr>
              <w:rPr>
                <w:sz w:val="21"/>
                <w:szCs w:val="21"/>
                <w:lang w:val="ka-GE"/>
              </w:rPr>
            </w:pPr>
            <w:r w:rsidRPr="00DC66D1">
              <w:rPr>
                <w:sz w:val="21"/>
                <w:szCs w:val="21"/>
                <w:lang w:val="ka-GE"/>
              </w:rPr>
              <w:t xml:space="preserve">დ) ლიცენზიის მაძიებლის მმართველი ორგანოს წევრების შესახებ ინფორმაცია და დოკუმენტები, რაც ადასტურებს მათ საკმარისად კარგ რეპუტაციასა და საკმარის გამოცდილებას; </w:t>
            </w:r>
          </w:p>
        </w:tc>
        <w:tc>
          <w:tcPr>
            <w:tcW w:w="1560" w:type="dxa"/>
            <w:noWrap/>
            <w:hideMark/>
          </w:tcPr>
          <w:p w14:paraId="25F79430" w14:textId="77777777" w:rsidR="003B6038" w:rsidRPr="00DC66D1" w:rsidRDefault="003B6038" w:rsidP="003B6038">
            <w:pPr>
              <w:jc w:val="center"/>
              <w:rPr>
                <w:sz w:val="21"/>
                <w:szCs w:val="21"/>
                <w:lang w:val="ka-GE"/>
              </w:rPr>
            </w:pPr>
            <w:r w:rsidRPr="00DC66D1">
              <w:rPr>
                <w:sz w:val="21"/>
                <w:szCs w:val="21"/>
                <w:lang w:val="ka-GE"/>
              </w:rPr>
              <w:t>ნშ</w:t>
            </w:r>
          </w:p>
        </w:tc>
        <w:tc>
          <w:tcPr>
            <w:tcW w:w="2404" w:type="dxa"/>
            <w:hideMark/>
          </w:tcPr>
          <w:p w14:paraId="25FCC77C" w14:textId="4937747F" w:rsidR="003B6038" w:rsidRPr="00DC66D1" w:rsidRDefault="00D555A4" w:rsidP="00D555A4">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3B6038" w:rsidRPr="00DC66D1" w14:paraId="6BB8610E" w14:textId="77777777" w:rsidTr="00462AB2">
        <w:trPr>
          <w:trHeight w:val="675"/>
        </w:trPr>
        <w:tc>
          <w:tcPr>
            <w:tcW w:w="988" w:type="dxa"/>
            <w:hideMark/>
          </w:tcPr>
          <w:p w14:paraId="0AB8B1FF" w14:textId="77777777" w:rsidR="003B6038" w:rsidRPr="00DC66D1" w:rsidRDefault="003B6038" w:rsidP="003B6038">
            <w:pPr>
              <w:rPr>
                <w:sz w:val="21"/>
                <w:szCs w:val="21"/>
                <w:lang w:val="ka-GE"/>
              </w:rPr>
            </w:pPr>
            <w:r w:rsidRPr="00DC66D1">
              <w:rPr>
                <w:sz w:val="21"/>
                <w:szCs w:val="21"/>
                <w:lang w:val="ka-GE"/>
              </w:rPr>
              <w:t>7(1c)</w:t>
            </w:r>
          </w:p>
        </w:tc>
        <w:tc>
          <w:tcPr>
            <w:tcW w:w="4394" w:type="dxa"/>
            <w:hideMark/>
          </w:tcPr>
          <w:p w14:paraId="6A912AF9" w14:textId="77777777" w:rsidR="003B6038" w:rsidRPr="00DC66D1" w:rsidRDefault="003B6038" w:rsidP="003B6038">
            <w:pPr>
              <w:rPr>
                <w:sz w:val="21"/>
                <w:szCs w:val="21"/>
                <w:lang w:val="ka-GE"/>
              </w:rPr>
            </w:pPr>
            <w:r w:rsidRPr="00DC66D1">
              <w:rPr>
                <w:sz w:val="21"/>
                <w:szCs w:val="21"/>
                <w:lang w:val="ka-GE"/>
              </w:rPr>
              <w:t xml:space="preserve">(c)  ავტორიზაციის თაობაზე განაცხადს თან ახლავს საქმიანობის პროგრამა, რომელშიც განსაზღვრულია, სულ მცირე, მმართველი საწარმოს ორგანიზაციული სტრუქტურა მაინც; და </w:t>
            </w:r>
          </w:p>
        </w:tc>
        <w:tc>
          <w:tcPr>
            <w:tcW w:w="567" w:type="dxa"/>
            <w:noWrap/>
            <w:hideMark/>
          </w:tcPr>
          <w:p w14:paraId="5E2A7A28"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1E9D395C" w14:textId="50C71624" w:rsidR="003B6038" w:rsidRPr="00DC66D1" w:rsidRDefault="00D555A4" w:rsidP="00D555A4">
            <w:pPr>
              <w:rPr>
                <w:sz w:val="21"/>
                <w:szCs w:val="21"/>
                <w:lang w:val="ka-GE"/>
              </w:rPr>
            </w:pPr>
            <w:r w:rsidRPr="00DC66D1">
              <w:rPr>
                <w:sz w:val="21"/>
                <w:szCs w:val="21"/>
                <w:lang w:val="ka-GE"/>
              </w:rPr>
              <w:t>20.</w:t>
            </w:r>
            <w:r w:rsidR="003B6038" w:rsidRPr="00DC66D1">
              <w:rPr>
                <w:sz w:val="21"/>
                <w:szCs w:val="21"/>
                <w:lang w:val="ka-GE"/>
              </w:rPr>
              <w:t>ე</w:t>
            </w:r>
          </w:p>
        </w:tc>
        <w:tc>
          <w:tcPr>
            <w:tcW w:w="4110" w:type="dxa"/>
            <w:hideMark/>
          </w:tcPr>
          <w:p w14:paraId="10AE3652" w14:textId="54F4BF7D" w:rsidR="003B6038" w:rsidRPr="00DC66D1" w:rsidRDefault="003B6038" w:rsidP="00057265">
            <w:pPr>
              <w:rPr>
                <w:sz w:val="21"/>
                <w:szCs w:val="21"/>
                <w:lang w:val="ka-GE"/>
              </w:rPr>
            </w:pPr>
            <w:r w:rsidRPr="00DC66D1">
              <w:rPr>
                <w:sz w:val="21"/>
                <w:szCs w:val="21"/>
                <w:lang w:val="ka-GE"/>
              </w:rPr>
              <w:t>ე) საქმიანობის პროგრამა, რომელიც მოიცავს ინფორმაციას, მათ შორის, იმის შესახებ თუ როგორ აპირებს ლიცენზიის მაძიებელი ამ კანონით მისთვის დაკისრებული ვალდებულებების შესრულებას;</w:t>
            </w:r>
          </w:p>
        </w:tc>
        <w:tc>
          <w:tcPr>
            <w:tcW w:w="1560" w:type="dxa"/>
            <w:noWrap/>
            <w:hideMark/>
          </w:tcPr>
          <w:p w14:paraId="0666AE9A" w14:textId="4C62FEB1" w:rsidR="003B6038" w:rsidRPr="00DC66D1" w:rsidRDefault="00D555A4" w:rsidP="003B6038">
            <w:pPr>
              <w:jc w:val="center"/>
              <w:rPr>
                <w:sz w:val="21"/>
                <w:szCs w:val="21"/>
                <w:lang w:val="ka-GE"/>
              </w:rPr>
            </w:pPr>
            <w:r w:rsidRPr="00DC66D1">
              <w:rPr>
                <w:sz w:val="21"/>
                <w:szCs w:val="21"/>
                <w:lang w:val="ka-GE"/>
              </w:rPr>
              <w:t>ს</w:t>
            </w:r>
            <w:r w:rsidR="003B6038" w:rsidRPr="00DC66D1">
              <w:rPr>
                <w:sz w:val="21"/>
                <w:szCs w:val="21"/>
                <w:lang w:val="ka-GE"/>
              </w:rPr>
              <w:t>შ</w:t>
            </w:r>
          </w:p>
        </w:tc>
        <w:tc>
          <w:tcPr>
            <w:tcW w:w="2404" w:type="dxa"/>
            <w:hideMark/>
          </w:tcPr>
          <w:p w14:paraId="2C44F003" w14:textId="646E3CCF" w:rsidR="003B6038" w:rsidRPr="00DC66D1" w:rsidRDefault="003B6038" w:rsidP="003B6038">
            <w:pPr>
              <w:rPr>
                <w:sz w:val="21"/>
                <w:szCs w:val="21"/>
                <w:lang w:val="ka-GE"/>
              </w:rPr>
            </w:pPr>
          </w:p>
        </w:tc>
      </w:tr>
      <w:tr w:rsidR="003B6038" w:rsidRPr="00DC66D1" w14:paraId="2663B99F" w14:textId="77777777" w:rsidTr="00462AB2">
        <w:trPr>
          <w:trHeight w:val="2925"/>
        </w:trPr>
        <w:tc>
          <w:tcPr>
            <w:tcW w:w="988" w:type="dxa"/>
            <w:hideMark/>
          </w:tcPr>
          <w:p w14:paraId="1B70383F" w14:textId="77777777" w:rsidR="003B6038" w:rsidRPr="00DC66D1" w:rsidRDefault="003B6038" w:rsidP="003B6038">
            <w:pPr>
              <w:rPr>
                <w:sz w:val="21"/>
                <w:szCs w:val="21"/>
                <w:lang w:val="ka-GE"/>
              </w:rPr>
            </w:pPr>
            <w:r w:rsidRPr="00DC66D1">
              <w:rPr>
                <w:sz w:val="21"/>
                <w:szCs w:val="21"/>
                <w:lang w:val="ka-GE"/>
              </w:rPr>
              <w:lastRenderedPageBreak/>
              <w:t>7(1d)</w:t>
            </w:r>
          </w:p>
        </w:tc>
        <w:tc>
          <w:tcPr>
            <w:tcW w:w="4394" w:type="dxa"/>
            <w:hideMark/>
          </w:tcPr>
          <w:p w14:paraId="3B2A7A91" w14:textId="3E422771" w:rsidR="003B6038" w:rsidRPr="00DC66D1" w:rsidRDefault="003B6038" w:rsidP="00A21718">
            <w:pPr>
              <w:rPr>
                <w:sz w:val="21"/>
                <w:szCs w:val="21"/>
                <w:lang w:val="ka-GE"/>
              </w:rPr>
            </w:pPr>
            <w:r w:rsidRPr="00DC66D1">
              <w:rPr>
                <w:sz w:val="21"/>
                <w:szCs w:val="21"/>
                <w:lang w:val="ka-GE"/>
              </w:rPr>
              <w:t>(d) მთავარი ოფისი და მმართველი საწარმოს რეგისტრირებული საწარმო მდებარეობენ ერთი</w:t>
            </w:r>
            <w:r w:rsidR="00A21718" w:rsidRPr="00DC66D1">
              <w:rPr>
                <w:sz w:val="21"/>
                <w:szCs w:val="21"/>
                <w:lang w:val="ka-GE"/>
              </w:rPr>
              <w:t xml:space="preserve"> </w:t>
            </w:r>
            <w:r w:rsidRPr="00DC66D1">
              <w:rPr>
                <w:sz w:val="21"/>
                <w:szCs w:val="21"/>
                <w:lang w:val="ka-GE"/>
              </w:rPr>
              <w:t>და</w:t>
            </w:r>
            <w:r w:rsidR="00A21718" w:rsidRPr="00DC66D1">
              <w:rPr>
                <w:sz w:val="21"/>
                <w:szCs w:val="21"/>
                <w:lang w:val="ka-GE"/>
              </w:rPr>
              <w:t xml:space="preserve"> </w:t>
            </w:r>
            <w:r w:rsidRPr="00DC66D1">
              <w:rPr>
                <w:sz w:val="21"/>
                <w:szCs w:val="21"/>
                <w:lang w:val="ka-GE"/>
              </w:rPr>
              <w:t>იმავე წევრ სახელმწიფოში.</w:t>
            </w:r>
            <w:r w:rsidRPr="00DC66D1">
              <w:rPr>
                <w:sz w:val="21"/>
                <w:szCs w:val="21"/>
                <w:lang w:val="ka-GE"/>
              </w:rPr>
              <w:br/>
            </w:r>
          </w:p>
        </w:tc>
        <w:tc>
          <w:tcPr>
            <w:tcW w:w="567" w:type="dxa"/>
            <w:noWrap/>
            <w:hideMark/>
          </w:tcPr>
          <w:p w14:paraId="67ACD08F" w14:textId="0AEFDF4A" w:rsidR="003B6038" w:rsidRPr="00DC66D1" w:rsidRDefault="003B6038" w:rsidP="003B6038">
            <w:pPr>
              <w:rPr>
                <w:sz w:val="21"/>
                <w:szCs w:val="21"/>
                <w:lang w:val="ka-GE"/>
              </w:rPr>
            </w:pPr>
          </w:p>
        </w:tc>
        <w:tc>
          <w:tcPr>
            <w:tcW w:w="1276" w:type="dxa"/>
            <w:noWrap/>
            <w:hideMark/>
          </w:tcPr>
          <w:p w14:paraId="6BC9ED84" w14:textId="08C29EF6" w:rsidR="003B6038" w:rsidRPr="00DC66D1" w:rsidRDefault="003B6038" w:rsidP="00D555A4">
            <w:pPr>
              <w:rPr>
                <w:sz w:val="21"/>
                <w:szCs w:val="21"/>
                <w:lang w:val="ka-GE"/>
              </w:rPr>
            </w:pPr>
          </w:p>
        </w:tc>
        <w:tc>
          <w:tcPr>
            <w:tcW w:w="4110" w:type="dxa"/>
            <w:noWrap/>
            <w:hideMark/>
          </w:tcPr>
          <w:p w14:paraId="3CA9CC8D" w14:textId="7D3DD904" w:rsidR="003B6038" w:rsidRPr="00DC66D1" w:rsidRDefault="003B6038" w:rsidP="003B6038">
            <w:pPr>
              <w:rPr>
                <w:sz w:val="21"/>
                <w:szCs w:val="21"/>
                <w:lang w:val="ka-GE"/>
              </w:rPr>
            </w:pPr>
          </w:p>
        </w:tc>
        <w:tc>
          <w:tcPr>
            <w:tcW w:w="1560" w:type="dxa"/>
            <w:noWrap/>
            <w:hideMark/>
          </w:tcPr>
          <w:p w14:paraId="591910C4" w14:textId="48BB6B0F" w:rsidR="003B6038" w:rsidRPr="00DC66D1" w:rsidRDefault="00A21718" w:rsidP="00A21718">
            <w:pPr>
              <w:jc w:val="center"/>
              <w:rPr>
                <w:sz w:val="21"/>
                <w:szCs w:val="21"/>
                <w:lang w:val="ka-GE"/>
              </w:rPr>
            </w:pPr>
            <w:r w:rsidRPr="00DC66D1">
              <w:rPr>
                <w:sz w:val="21"/>
                <w:szCs w:val="21"/>
                <w:lang w:val="ka-GE"/>
              </w:rPr>
              <w:t>ას</w:t>
            </w:r>
          </w:p>
        </w:tc>
        <w:tc>
          <w:tcPr>
            <w:tcW w:w="2404" w:type="dxa"/>
            <w:hideMark/>
          </w:tcPr>
          <w:p w14:paraId="31A51D59" w14:textId="2C9D0214" w:rsidR="003B6038" w:rsidRPr="00DC66D1" w:rsidRDefault="00A21718" w:rsidP="00A21718">
            <w:pPr>
              <w:rPr>
                <w:sz w:val="21"/>
                <w:szCs w:val="21"/>
                <w:lang w:val="ka-GE"/>
              </w:rPr>
            </w:pPr>
            <w:r w:rsidRPr="00DC66D1">
              <w:rPr>
                <w:sz w:val="21"/>
                <w:szCs w:val="21"/>
                <w:lang w:val="ka-GE"/>
              </w:rPr>
              <w:t xml:space="preserve">დირექტივის 7(1d) პარაგრაფი რელევანტურია მხოლოდ ევროკავშირის წევრი სახელმწიფოებისათვის, თუმცა კანონპროექტის მე-20 მუხლის „ი“ ქვეპუნქტი ითვალისწინებს </w:t>
            </w:r>
            <w:r w:rsidRPr="00DC66D1">
              <w:rPr>
                <w:rFonts w:eastAsia="Times New Roman" w:cs="Sylfaen"/>
                <w:color w:val="000000" w:themeColor="text1"/>
                <w:sz w:val="21"/>
                <w:szCs w:val="21"/>
                <w:lang w:val="ka-GE"/>
              </w:rPr>
              <w:t>აქტივების</w:t>
            </w:r>
            <w:r w:rsidRPr="00DC66D1">
              <w:rPr>
                <w:rFonts w:eastAsia="Times New Roman" w:cs="Times New Roman"/>
                <w:color w:val="000000" w:themeColor="text1"/>
                <w:sz w:val="21"/>
                <w:szCs w:val="21"/>
                <w:lang w:val="ka-GE"/>
              </w:rPr>
              <w:t xml:space="preserve"> </w:t>
            </w:r>
            <w:r w:rsidRPr="00DC66D1">
              <w:rPr>
                <w:rFonts w:eastAsia="Times New Roman" w:cs="Sylfaen"/>
                <w:color w:val="000000" w:themeColor="text1"/>
                <w:sz w:val="21"/>
                <w:szCs w:val="21"/>
                <w:lang w:val="ka-GE"/>
              </w:rPr>
              <w:t>მმართველი</w:t>
            </w:r>
            <w:r w:rsidRPr="00DC66D1">
              <w:rPr>
                <w:rFonts w:eastAsia="Times New Roman" w:cs="Times New Roman"/>
                <w:color w:val="000000" w:themeColor="text1"/>
                <w:sz w:val="21"/>
                <w:szCs w:val="21"/>
                <w:lang w:val="ka-GE"/>
              </w:rPr>
              <w:t xml:space="preserve"> </w:t>
            </w:r>
            <w:r w:rsidRPr="00DC66D1">
              <w:rPr>
                <w:rFonts w:eastAsia="Times New Roman" w:cs="Sylfaen"/>
                <w:color w:val="000000" w:themeColor="text1"/>
                <w:sz w:val="21"/>
                <w:szCs w:val="21"/>
                <w:lang w:val="ka-GE"/>
              </w:rPr>
              <w:t>კომპანიის</w:t>
            </w:r>
            <w:r w:rsidRPr="00DC66D1">
              <w:rPr>
                <w:rFonts w:eastAsia="Times New Roman" w:cs="Times New Roman"/>
                <w:color w:val="000000" w:themeColor="text1"/>
                <w:sz w:val="21"/>
                <w:szCs w:val="21"/>
                <w:lang w:val="ka-GE"/>
              </w:rPr>
              <w:t xml:space="preserve"> </w:t>
            </w:r>
            <w:r w:rsidRPr="00DC66D1">
              <w:rPr>
                <w:rFonts w:eastAsia="Times New Roman" w:cs="Sylfaen"/>
                <w:color w:val="000000" w:themeColor="text1"/>
                <w:sz w:val="21"/>
                <w:szCs w:val="21"/>
                <w:lang w:val="ka-GE"/>
              </w:rPr>
              <w:t>საქმიანობის</w:t>
            </w:r>
            <w:r w:rsidRPr="00DC66D1">
              <w:rPr>
                <w:rFonts w:eastAsia="Times New Roman" w:cs="Times New Roman"/>
                <w:color w:val="000000" w:themeColor="text1"/>
                <w:sz w:val="21"/>
                <w:szCs w:val="21"/>
                <w:lang w:val="ka-GE"/>
              </w:rPr>
              <w:t xml:space="preserve"> </w:t>
            </w:r>
            <w:r w:rsidRPr="00DC66D1">
              <w:rPr>
                <w:rFonts w:eastAsia="Times New Roman" w:cs="Sylfaen"/>
                <w:color w:val="000000" w:themeColor="text1"/>
                <w:sz w:val="21"/>
                <w:szCs w:val="21"/>
                <w:lang w:val="ka-GE"/>
              </w:rPr>
              <w:t>ლიცენზიის</w:t>
            </w:r>
            <w:r w:rsidRPr="00DC66D1">
              <w:rPr>
                <w:rFonts w:eastAsia="Times New Roman" w:cs="Times New Roman"/>
                <w:color w:val="000000" w:themeColor="text1"/>
                <w:sz w:val="21"/>
                <w:szCs w:val="21"/>
                <w:lang w:val="ka-GE"/>
              </w:rPr>
              <w:t xml:space="preserve"> </w:t>
            </w:r>
            <w:r w:rsidRPr="00DC66D1">
              <w:rPr>
                <w:rFonts w:eastAsia="Times New Roman" w:cs="Sylfaen"/>
                <w:color w:val="000000" w:themeColor="text1"/>
                <w:sz w:val="21"/>
                <w:szCs w:val="21"/>
                <w:lang w:val="ka-GE"/>
              </w:rPr>
              <w:t>მოსაპოვებლად</w:t>
            </w:r>
            <w:r w:rsidRPr="00DC66D1">
              <w:rPr>
                <w:rFonts w:eastAsia="Times New Roman" w:cs="Times New Roman"/>
                <w:color w:val="000000" w:themeColor="text1"/>
                <w:sz w:val="21"/>
                <w:szCs w:val="21"/>
                <w:lang w:val="ka-GE"/>
              </w:rPr>
              <w:t>იმ ინფორმაციისა და დოკუმენტების წარდგენის ვალდებულებას, რომლებიც ადასტურებს, რომ ლიცენზიის მაძიებლის სათავო ოფისი და რეგისტრირებული ოფისი  მდებარეობს საქართველოში.</w:t>
            </w:r>
            <w:r w:rsidRPr="00DC66D1">
              <w:rPr>
                <w:sz w:val="21"/>
                <w:szCs w:val="21"/>
                <w:lang w:val="ka-GE"/>
              </w:rPr>
              <w:t xml:space="preserve"> </w:t>
            </w:r>
          </w:p>
        </w:tc>
      </w:tr>
      <w:tr w:rsidR="00A21718" w:rsidRPr="00DC66D1" w14:paraId="5CA74A22" w14:textId="77777777" w:rsidTr="00462AB2">
        <w:trPr>
          <w:trHeight w:val="2925"/>
        </w:trPr>
        <w:tc>
          <w:tcPr>
            <w:tcW w:w="988" w:type="dxa"/>
          </w:tcPr>
          <w:p w14:paraId="65F5655B" w14:textId="017A6769" w:rsidR="00A21718" w:rsidRPr="00DC66D1" w:rsidRDefault="00A21718" w:rsidP="003B6038">
            <w:pPr>
              <w:rPr>
                <w:sz w:val="21"/>
                <w:szCs w:val="21"/>
                <w:lang w:val="ka-GE"/>
              </w:rPr>
            </w:pPr>
            <w:r w:rsidRPr="00DC66D1">
              <w:rPr>
                <w:sz w:val="21"/>
                <w:szCs w:val="21"/>
                <w:lang w:val="ka-GE"/>
              </w:rPr>
              <w:lastRenderedPageBreak/>
              <w:t>7(1) მეორე აბზაცი</w:t>
            </w:r>
          </w:p>
        </w:tc>
        <w:tc>
          <w:tcPr>
            <w:tcW w:w="4394" w:type="dxa"/>
          </w:tcPr>
          <w:p w14:paraId="123E401C" w14:textId="5A11CEFD" w:rsidR="00A21718" w:rsidRPr="00DC66D1" w:rsidRDefault="00A21718" w:rsidP="003B6038">
            <w:pPr>
              <w:rPr>
                <w:sz w:val="21"/>
                <w:szCs w:val="21"/>
                <w:lang w:val="ka-GE"/>
              </w:rPr>
            </w:pPr>
            <w:r w:rsidRPr="00DC66D1">
              <w:rPr>
                <w:sz w:val="21"/>
                <w:szCs w:val="21"/>
                <w:lang w:val="ka-GE"/>
              </w:rPr>
              <w:t>პირველი პუნქტის (a) ქვეპუნქტის მიზნებისათვის, წევრ სახელმწიფოებს შეუძლიათ მიანიჭონ ავტორიზაცია მმართველ საწარმოებს, რომ მათ არ მოახდინონ 50%-მდე დამატებითი თანხის მიწოდება საკუთარი ფულადი სახსრებიდან, რომელიც მითითებულია (a) ქვეპუნქტის (i) ქვექვეპუნქტში, თუ ისინი სარგებლობენ იგივე თანხის გარანტიით, რომელიც გაცემულია საკრედიტო დაწესებულების მიერ, ან სადაზღვევო კომპანიის მიერ, რომელსაც აქვს მისი რეგისტრირებული ოფისი წევრ სახელმწიფოში, ან მესამე ქვეყანაში, სადაც იგი ექვემდებარება გონივრულ წესებს, რომლებიც განიხილება ხელისუფლების კომპეტენტური ორგანოების მიერ, როგორც ეკვივალენტური იმ წესებისა, რომლებიც  დადგენილია ევროგაერთიანების კანონმდებლობით.</w:t>
            </w:r>
          </w:p>
        </w:tc>
        <w:tc>
          <w:tcPr>
            <w:tcW w:w="567" w:type="dxa"/>
            <w:noWrap/>
          </w:tcPr>
          <w:p w14:paraId="792E22CC" w14:textId="77777777" w:rsidR="00A21718" w:rsidRPr="00DC66D1" w:rsidRDefault="00A21718" w:rsidP="003B6038">
            <w:pPr>
              <w:rPr>
                <w:sz w:val="21"/>
                <w:szCs w:val="21"/>
                <w:lang w:val="ka-GE"/>
              </w:rPr>
            </w:pPr>
          </w:p>
        </w:tc>
        <w:tc>
          <w:tcPr>
            <w:tcW w:w="1276" w:type="dxa"/>
            <w:noWrap/>
          </w:tcPr>
          <w:p w14:paraId="79F9E7E3" w14:textId="77777777" w:rsidR="00A21718" w:rsidRPr="00DC66D1" w:rsidRDefault="00A21718" w:rsidP="00D555A4">
            <w:pPr>
              <w:rPr>
                <w:sz w:val="21"/>
                <w:szCs w:val="21"/>
                <w:lang w:val="ka-GE"/>
              </w:rPr>
            </w:pPr>
          </w:p>
        </w:tc>
        <w:tc>
          <w:tcPr>
            <w:tcW w:w="4110" w:type="dxa"/>
            <w:noWrap/>
          </w:tcPr>
          <w:p w14:paraId="0341F25E" w14:textId="77777777" w:rsidR="00A21718" w:rsidRPr="00DC66D1" w:rsidRDefault="00A21718" w:rsidP="003B6038">
            <w:pPr>
              <w:rPr>
                <w:sz w:val="21"/>
                <w:szCs w:val="21"/>
                <w:lang w:val="ka-GE"/>
              </w:rPr>
            </w:pPr>
          </w:p>
        </w:tc>
        <w:tc>
          <w:tcPr>
            <w:tcW w:w="1560" w:type="dxa"/>
            <w:noWrap/>
          </w:tcPr>
          <w:p w14:paraId="13FBC037" w14:textId="36D0EE18" w:rsidR="00A21718" w:rsidRPr="00DC66D1" w:rsidRDefault="00B42460" w:rsidP="003B6038">
            <w:pPr>
              <w:jc w:val="center"/>
              <w:rPr>
                <w:sz w:val="21"/>
                <w:szCs w:val="21"/>
                <w:lang w:val="ka-GE"/>
              </w:rPr>
            </w:pPr>
            <w:r w:rsidRPr="00DC66D1">
              <w:rPr>
                <w:sz w:val="21"/>
                <w:szCs w:val="21"/>
                <w:lang w:val="ka-GE"/>
              </w:rPr>
              <w:t>შ</w:t>
            </w:r>
          </w:p>
        </w:tc>
        <w:tc>
          <w:tcPr>
            <w:tcW w:w="2404" w:type="dxa"/>
          </w:tcPr>
          <w:p w14:paraId="3C09BD13" w14:textId="3DC29C5F" w:rsidR="00A21718" w:rsidRPr="00DC66D1" w:rsidRDefault="00B42460" w:rsidP="003B6038">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3B6038" w:rsidRPr="00DC66D1" w14:paraId="7D78BBE1" w14:textId="77777777" w:rsidTr="00462AB2">
        <w:trPr>
          <w:trHeight w:val="3150"/>
        </w:trPr>
        <w:tc>
          <w:tcPr>
            <w:tcW w:w="988" w:type="dxa"/>
            <w:hideMark/>
          </w:tcPr>
          <w:p w14:paraId="5AD4DDE1" w14:textId="77777777" w:rsidR="003B6038" w:rsidRPr="00DC66D1" w:rsidRDefault="003B6038" w:rsidP="003B6038">
            <w:pPr>
              <w:rPr>
                <w:sz w:val="21"/>
                <w:szCs w:val="21"/>
                <w:lang w:val="ka-GE"/>
              </w:rPr>
            </w:pPr>
            <w:r w:rsidRPr="00DC66D1">
              <w:rPr>
                <w:sz w:val="21"/>
                <w:szCs w:val="21"/>
                <w:lang w:val="ka-GE"/>
              </w:rPr>
              <w:t>7(2)</w:t>
            </w:r>
          </w:p>
        </w:tc>
        <w:tc>
          <w:tcPr>
            <w:tcW w:w="4394" w:type="dxa"/>
            <w:hideMark/>
          </w:tcPr>
          <w:p w14:paraId="3350E7C4" w14:textId="1E659056" w:rsidR="003B6038" w:rsidRPr="00DC66D1" w:rsidRDefault="003B6038" w:rsidP="003B6038">
            <w:pPr>
              <w:rPr>
                <w:sz w:val="21"/>
                <w:szCs w:val="21"/>
                <w:lang w:val="ka-GE"/>
              </w:rPr>
            </w:pPr>
            <w:r w:rsidRPr="00DC66D1">
              <w:rPr>
                <w:sz w:val="21"/>
                <w:szCs w:val="21"/>
                <w:lang w:val="ka-GE"/>
              </w:rPr>
              <w:t>როდესაც ახლო კავშირები არსებობს საინვესტიციო საწარმოსა და სხვა ფიზიკურ და იურიდიულ პირებს შორის, ხელისუფლების კომპეტენტურმა ორგანოებმა უნდა მიანიჭონ ავტორიზაცია,  მხოლოდ იმ შემთხვევაში, თუ ეს ახლო კავშირები, ხელს არ უშლის მათი საზედამხედველო ფუნქციების ეფექტურ გამოყენებას.</w:t>
            </w:r>
            <w:r w:rsidRPr="00DC66D1">
              <w:rPr>
                <w:sz w:val="21"/>
                <w:szCs w:val="21"/>
                <w:lang w:val="ka-GE"/>
              </w:rPr>
              <w:br/>
              <w:t xml:space="preserve">ხელისუფლების კომპეტენტურმა ორგანოებმა ასევე უარი უნდა თქვან ავტორიზაციაზე, იმ შემთხვევაში, თუ </w:t>
            </w:r>
            <w:r w:rsidRPr="00DC66D1">
              <w:rPr>
                <w:sz w:val="21"/>
                <w:szCs w:val="21"/>
                <w:lang w:val="ka-GE"/>
              </w:rPr>
              <w:lastRenderedPageBreak/>
              <w:t>მესამე ქვეყნის კანონები, რეგულაციები და ადმინისტრაციული დებულებები, რომლებითაც იმართება ერთი ან მეტი ფიზიკური ან იურიდიული პირი, რომლებთანაც მმართველ საწარმოს აქვს ახლო კავშირები, ან სიძნელეები, რომლებიც თან ახლავს მათ აღსრულებას, ხელს უშლის მათი საზედამხედველო ფუნქციების ეფექტურ გამოყენებას.</w:t>
            </w:r>
            <w:r w:rsidRPr="00DC66D1">
              <w:rPr>
                <w:sz w:val="21"/>
                <w:szCs w:val="21"/>
                <w:lang w:val="ka-GE"/>
              </w:rPr>
              <w:br/>
              <w:t>ხელისუფლების კომპეტენტურმა ორგანოებმა უნდა მოთხოვონ მმართველ საწარმოებს, რომ მიაწოდონ მათ ინფორმაცია, რომელიც მათ სჭირდებათ რათა მუდმივად გააკონტროლონ ამ პუნქტში მითითებული პირობებთან შესაბამისობა.</w:t>
            </w:r>
          </w:p>
        </w:tc>
        <w:tc>
          <w:tcPr>
            <w:tcW w:w="567" w:type="dxa"/>
            <w:noWrap/>
            <w:hideMark/>
          </w:tcPr>
          <w:p w14:paraId="41D81AAD"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1A843BD6" w14:textId="739D2D88" w:rsidR="003B6038" w:rsidRPr="00DC66D1" w:rsidRDefault="007360B5" w:rsidP="007360B5">
            <w:pPr>
              <w:rPr>
                <w:sz w:val="21"/>
                <w:szCs w:val="21"/>
                <w:lang w:val="ka-GE"/>
              </w:rPr>
            </w:pPr>
            <w:r w:rsidRPr="00DC66D1">
              <w:rPr>
                <w:sz w:val="21"/>
                <w:szCs w:val="21"/>
                <w:lang w:val="ka-GE"/>
              </w:rPr>
              <w:t>23.</w:t>
            </w:r>
            <w:r w:rsidR="003B6038" w:rsidRPr="00DC66D1">
              <w:rPr>
                <w:sz w:val="21"/>
                <w:szCs w:val="21"/>
                <w:lang w:val="ka-GE"/>
              </w:rPr>
              <w:t>1</w:t>
            </w:r>
            <w:r w:rsidRPr="00DC66D1">
              <w:rPr>
                <w:sz w:val="21"/>
                <w:szCs w:val="21"/>
                <w:lang w:val="ka-GE"/>
              </w:rPr>
              <w:t>.</w:t>
            </w:r>
            <w:r w:rsidR="003B6038" w:rsidRPr="00DC66D1">
              <w:rPr>
                <w:sz w:val="21"/>
                <w:szCs w:val="21"/>
                <w:lang w:val="ka-GE"/>
              </w:rPr>
              <w:t>ბ</w:t>
            </w:r>
          </w:p>
        </w:tc>
        <w:tc>
          <w:tcPr>
            <w:tcW w:w="4110" w:type="dxa"/>
            <w:hideMark/>
          </w:tcPr>
          <w:p w14:paraId="5DF8442D" w14:textId="6CE1C018" w:rsidR="003B6038" w:rsidRPr="00DC66D1" w:rsidRDefault="003B6038" w:rsidP="003B6038">
            <w:pPr>
              <w:rPr>
                <w:sz w:val="21"/>
                <w:szCs w:val="21"/>
                <w:lang w:val="ka-GE"/>
              </w:rPr>
            </w:pPr>
            <w:r w:rsidRPr="00DC66D1">
              <w:rPr>
                <w:sz w:val="21"/>
                <w:szCs w:val="21"/>
                <w:lang w:val="ka-GE"/>
              </w:rPr>
              <w:t>საზედამხედველო ორგანო არ დააკმაყოფილებს განაცხადს  აქტივების მმართველი კომპანიის ლიცენზიის გაცემაზე, რეგისტრაციაზე ან აღიარებაზე ქვემოთ ჩამოთვლილი რომელიმე საფუძვლის არსებობის შემთხვევებში:</w:t>
            </w:r>
            <w:r w:rsidRPr="00DC66D1">
              <w:rPr>
                <w:sz w:val="21"/>
                <w:szCs w:val="21"/>
                <w:lang w:val="ka-GE"/>
              </w:rPr>
              <w:br/>
              <w:t xml:space="preserve">ბ) </w:t>
            </w:r>
            <w:r w:rsidR="00D724FC" w:rsidRPr="00DC66D1">
              <w:rPr>
                <w:sz w:val="21"/>
                <w:szCs w:val="21"/>
                <w:lang w:val="ka-GE"/>
              </w:rPr>
              <w:t xml:space="preserve">მჭიდრო კავშირმა, რომელიც არსებობს, ერთი მხრივ, განმცხადებელ კომპანიას და, მეორე მხრივ, ნებისმიერ სხვა ფიზიკურ თუ იურიდიულ პირს შორის, ან/და უცხო ქვეყნის </w:t>
            </w:r>
            <w:r w:rsidR="00D724FC" w:rsidRPr="00DC66D1">
              <w:rPr>
                <w:sz w:val="21"/>
                <w:szCs w:val="21"/>
                <w:lang w:val="ka-GE"/>
              </w:rPr>
              <w:lastRenderedPageBreak/>
              <w:t>კანონმდებლობამ (ან მისმა აღუსრულებლობამ), რომლის მოქმედება ვრცელდება ამ ქვეპუნქტით განსაზღვრულ ფიზიკურ ან იურიდიულ პირზე, შესაძლოა შეაფერხოს საზედამხედველო ორგანოს მიერ საზედამხედველო ფუნქციების ეფექტური განხორციელება;</w:t>
            </w:r>
          </w:p>
        </w:tc>
        <w:tc>
          <w:tcPr>
            <w:tcW w:w="1560" w:type="dxa"/>
            <w:hideMark/>
          </w:tcPr>
          <w:p w14:paraId="185C5E79"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2AA0FF8E"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040F005" w14:textId="77777777" w:rsidTr="00462AB2">
        <w:trPr>
          <w:trHeight w:val="1575"/>
        </w:trPr>
        <w:tc>
          <w:tcPr>
            <w:tcW w:w="988" w:type="dxa"/>
            <w:hideMark/>
          </w:tcPr>
          <w:p w14:paraId="1BCCAA04" w14:textId="77777777" w:rsidR="003B6038" w:rsidRPr="00DC66D1" w:rsidRDefault="003B6038" w:rsidP="003B6038">
            <w:pPr>
              <w:rPr>
                <w:sz w:val="21"/>
                <w:szCs w:val="21"/>
                <w:lang w:val="ka-GE"/>
              </w:rPr>
            </w:pPr>
            <w:r w:rsidRPr="00DC66D1">
              <w:rPr>
                <w:sz w:val="21"/>
                <w:szCs w:val="21"/>
                <w:lang w:val="ka-GE"/>
              </w:rPr>
              <w:t>7(3)</w:t>
            </w:r>
          </w:p>
        </w:tc>
        <w:tc>
          <w:tcPr>
            <w:tcW w:w="4394" w:type="dxa"/>
            <w:hideMark/>
          </w:tcPr>
          <w:p w14:paraId="15A317EC" w14:textId="3E392CAA" w:rsidR="003B6038" w:rsidRPr="00DC66D1" w:rsidRDefault="003B6038" w:rsidP="003B6038">
            <w:pPr>
              <w:rPr>
                <w:sz w:val="21"/>
                <w:szCs w:val="21"/>
                <w:lang w:val="ka-GE"/>
              </w:rPr>
            </w:pPr>
            <w:r w:rsidRPr="00DC66D1">
              <w:rPr>
                <w:sz w:val="21"/>
                <w:szCs w:val="21"/>
                <w:lang w:val="ka-GE"/>
              </w:rPr>
              <w:t xml:space="preserve"> ხელისუფლების კომპეტენტურმა ორგანოებმა უნდა აცნობონ განმცხადებელს, სრული განაცხადის წარდგენიდან ექვსი თვის ვადაში, მიენიჭა თუ არა მას ავტორიზაცია. მიზეზები უნდა იყოს მითითებული, როცა ავტორიზაციაზე ნათქვამია უარი.</w:t>
            </w:r>
          </w:p>
        </w:tc>
        <w:tc>
          <w:tcPr>
            <w:tcW w:w="567" w:type="dxa"/>
            <w:noWrap/>
            <w:hideMark/>
          </w:tcPr>
          <w:p w14:paraId="2CD9829D"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2F749E9F" w14:textId="38F8C8AD" w:rsidR="003B6038" w:rsidRPr="00DC66D1" w:rsidRDefault="007360B5" w:rsidP="007360B5">
            <w:pPr>
              <w:rPr>
                <w:sz w:val="21"/>
                <w:szCs w:val="21"/>
                <w:lang w:val="ka-GE"/>
              </w:rPr>
            </w:pPr>
            <w:r w:rsidRPr="00DC66D1">
              <w:rPr>
                <w:sz w:val="21"/>
                <w:szCs w:val="21"/>
                <w:lang w:val="ka-GE"/>
              </w:rPr>
              <w:t>23.</w:t>
            </w:r>
            <w:r w:rsidR="003B6038" w:rsidRPr="00DC66D1">
              <w:rPr>
                <w:sz w:val="21"/>
                <w:szCs w:val="21"/>
                <w:lang w:val="ka-GE"/>
              </w:rPr>
              <w:t>2</w:t>
            </w:r>
            <w:r w:rsidRPr="00DC66D1">
              <w:rPr>
                <w:sz w:val="21"/>
                <w:szCs w:val="21"/>
                <w:lang w:val="ka-GE"/>
              </w:rPr>
              <w:t xml:space="preserve"> </w:t>
            </w:r>
          </w:p>
        </w:tc>
        <w:tc>
          <w:tcPr>
            <w:tcW w:w="4110" w:type="dxa"/>
            <w:hideMark/>
          </w:tcPr>
          <w:p w14:paraId="7F383139" w14:textId="77777777" w:rsidR="00B52556" w:rsidRPr="00DC66D1" w:rsidRDefault="00B52556" w:rsidP="00DC66D1">
            <w:pPr>
              <w:rPr>
                <w:rFonts w:eastAsia="Times New Roman"/>
                <w:color w:val="1F497D"/>
                <w:sz w:val="21"/>
                <w:szCs w:val="21"/>
                <w:lang w:val="ka-GE"/>
              </w:rPr>
            </w:pPr>
            <w:r w:rsidRPr="00DC66D1">
              <w:rPr>
                <w:rFonts w:eastAsia="Times New Roman"/>
                <w:color w:val="1F497D"/>
                <w:sz w:val="21"/>
                <w:szCs w:val="21"/>
                <w:lang w:val="ka-GE"/>
              </w:rPr>
              <w:t xml:space="preserve">საზედამხედველო ორგანო ვალდებულია მიიღოს გადაწყვეტილება აქტივების მმართველი კომპანიის საქმიანობის ლიცენზიის გაცემის, რეგისტრაციის, აღიარების ან მასზე უარის თქმის შესახებ განაცხადის მიღებიდან ერთი თვის ვადაში. განაცხადის დაკმაყოფილებაზე უარის თქმის შემთხვევაში, საზედამხედველო ორგანო დაუყოვნებლივ წერილობით აცნობებს განმცხადებელს დასაბუთებულ უარს. </w:t>
            </w:r>
            <w:r w:rsidRPr="00DC66D1">
              <w:rPr>
                <w:rFonts w:eastAsia="Times New Roman"/>
                <w:color w:val="1F497D"/>
                <w:sz w:val="21"/>
                <w:szCs w:val="21"/>
              </w:rPr>
              <w:t xml:space="preserve">აქტივების მმართველი კომპანიის ლიცენზირების, რეგისტრაციისა და აღიარების </w:t>
            </w:r>
            <w:r w:rsidRPr="00DC66D1">
              <w:rPr>
                <w:rFonts w:eastAsia="Times New Roman"/>
                <w:color w:val="1F497D"/>
                <w:sz w:val="21"/>
                <w:szCs w:val="21"/>
                <w:lang w:val="ka-GE"/>
              </w:rPr>
              <w:t xml:space="preserve">დამატებით წესებსა და შესაბამის პროცედურას სამართლებრივი აქტით </w:t>
            </w:r>
            <w:r w:rsidRPr="00DC66D1">
              <w:rPr>
                <w:rFonts w:eastAsia="Times New Roman"/>
                <w:color w:val="1F497D"/>
                <w:sz w:val="21"/>
                <w:szCs w:val="21"/>
                <w:lang w:val="ka-GE"/>
              </w:rPr>
              <w:lastRenderedPageBreak/>
              <w:t>განსაზღვრავს საზედამხედველო ორგანო.</w:t>
            </w:r>
          </w:p>
          <w:p w14:paraId="27F60E95" w14:textId="07441DEA" w:rsidR="003B6038" w:rsidRPr="00DC66D1" w:rsidRDefault="003B6038" w:rsidP="003B6038">
            <w:pPr>
              <w:rPr>
                <w:sz w:val="21"/>
                <w:szCs w:val="21"/>
                <w:lang w:val="ka-GE"/>
              </w:rPr>
            </w:pPr>
          </w:p>
        </w:tc>
        <w:tc>
          <w:tcPr>
            <w:tcW w:w="1560" w:type="dxa"/>
            <w:hideMark/>
          </w:tcPr>
          <w:p w14:paraId="259A3549" w14:textId="77777777" w:rsidR="003B6038" w:rsidRPr="00DC66D1" w:rsidRDefault="003B6038" w:rsidP="003B6038">
            <w:pPr>
              <w:jc w:val="center"/>
              <w:rPr>
                <w:sz w:val="21"/>
                <w:szCs w:val="21"/>
                <w:lang w:val="ka-GE"/>
              </w:rPr>
            </w:pPr>
            <w:r w:rsidRPr="00DC66D1">
              <w:rPr>
                <w:sz w:val="21"/>
                <w:szCs w:val="21"/>
                <w:lang w:val="ka-GE"/>
              </w:rPr>
              <w:lastRenderedPageBreak/>
              <w:t>ნშ</w:t>
            </w:r>
          </w:p>
        </w:tc>
        <w:tc>
          <w:tcPr>
            <w:tcW w:w="2404" w:type="dxa"/>
            <w:hideMark/>
          </w:tcPr>
          <w:p w14:paraId="27FAEC1E" w14:textId="1D4D6C1C" w:rsidR="003B6038" w:rsidRPr="00DC66D1" w:rsidRDefault="003B6038" w:rsidP="003C6749">
            <w:pPr>
              <w:rPr>
                <w:sz w:val="21"/>
                <w:szCs w:val="21"/>
                <w:lang w:val="ka-GE"/>
              </w:rPr>
            </w:pPr>
            <w:r w:rsidRPr="00DC66D1">
              <w:rPr>
                <w:sz w:val="21"/>
                <w:szCs w:val="21"/>
                <w:lang w:val="ka-GE"/>
              </w:rPr>
              <w:t xml:space="preserve">ლიცენზირების </w:t>
            </w:r>
            <w:r w:rsidR="003C6749" w:rsidRPr="00DC66D1">
              <w:rPr>
                <w:sz w:val="21"/>
                <w:szCs w:val="21"/>
                <w:lang w:val="ka-GE"/>
              </w:rPr>
              <w:t xml:space="preserve">შესახებ განაცხადის განხილვის </w:t>
            </w:r>
            <w:r w:rsidRPr="00DC66D1">
              <w:rPr>
                <w:sz w:val="21"/>
                <w:szCs w:val="21"/>
                <w:lang w:val="ka-GE"/>
              </w:rPr>
              <w:t xml:space="preserve">ვადა </w:t>
            </w:r>
            <w:r w:rsidR="003C6749" w:rsidRPr="00DC66D1">
              <w:rPr>
                <w:sz w:val="21"/>
                <w:szCs w:val="21"/>
                <w:lang w:val="ka-GE"/>
              </w:rPr>
              <w:t xml:space="preserve">კანონპროექტით  </w:t>
            </w:r>
            <w:r w:rsidRPr="00DC66D1">
              <w:rPr>
                <w:sz w:val="21"/>
                <w:szCs w:val="21"/>
                <w:lang w:val="ka-GE"/>
              </w:rPr>
              <w:t xml:space="preserve">1 თვემდე </w:t>
            </w:r>
            <w:r w:rsidR="003C6749" w:rsidRPr="00DC66D1">
              <w:rPr>
                <w:sz w:val="21"/>
                <w:szCs w:val="21"/>
                <w:lang w:val="ka-GE"/>
              </w:rPr>
              <w:t>არის შემცირებული</w:t>
            </w:r>
            <w:r w:rsidR="00E42CF0" w:rsidRPr="00DC66D1">
              <w:rPr>
                <w:sz w:val="21"/>
                <w:szCs w:val="21"/>
                <w:lang w:val="ka-GE"/>
              </w:rPr>
              <w:t xml:space="preserve"> მოქმედი ჩარჩოს შესაბამისად</w:t>
            </w:r>
            <w:r w:rsidR="003C6749" w:rsidRPr="00DC66D1">
              <w:rPr>
                <w:sz w:val="21"/>
                <w:szCs w:val="21"/>
                <w:lang w:val="ka-GE"/>
              </w:rPr>
              <w:t xml:space="preserve">. </w:t>
            </w:r>
          </w:p>
        </w:tc>
      </w:tr>
      <w:tr w:rsidR="00926AA3" w:rsidRPr="00DC66D1" w14:paraId="575D6E5A" w14:textId="77777777" w:rsidTr="00926AA3">
        <w:trPr>
          <w:trHeight w:val="2605"/>
        </w:trPr>
        <w:tc>
          <w:tcPr>
            <w:tcW w:w="988" w:type="dxa"/>
            <w:vMerge w:val="restart"/>
            <w:hideMark/>
          </w:tcPr>
          <w:p w14:paraId="3644E7B4" w14:textId="77777777" w:rsidR="00926AA3" w:rsidRPr="00DC66D1" w:rsidRDefault="00926AA3" w:rsidP="003B6038">
            <w:pPr>
              <w:rPr>
                <w:sz w:val="21"/>
                <w:szCs w:val="21"/>
                <w:lang w:val="ka-GE"/>
              </w:rPr>
            </w:pPr>
            <w:r w:rsidRPr="00DC66D1">
              <w:rPr>
                <w:sz w:val="21"/>
                <w:szCs w:val="21"/>
                <w:lang w:val="ka-GE"/>
              </w:rPr>
              <w:t>7(4)</w:t>
            </w:r>
          </w:p>
        </w:tc>
        <w:tc>
          <w:tcPr>
            <w:tcW w:w="4394" w:type="dxa"/>
            <w:vMerge w:val="restart"/>
            <w:hideMark/>
          </w:tcPr>
          <w:p w14:paraId="0C79AFD9" w14:textId="4AEEA604" w:rsidR="00926AA3" w:rsidRPr="00DC66D1" w:rsidRDefault="00926AA3" w:rsidP="003B6038">
            <w:pPr>
              <w:rPr>
                <w:sz w:val="21"/>
                <w:szCs w:val="21"/>
                <w:lang w:val="ka-GE"/>
              </w:rPr>
            </w:pPr>
            <w:r w:rsidRPr="00DC66D1">
              <w:rPr>
                <w:sz w:val="21"/>
                <w:szCs w:val="21"/>
                <w:lang w:val="ka-GE"/>
              </w:rPr>
              <w:t>მმართველ კომპანიას შეუძლია ბიზნესსაქმიანობის წამოწყება ავტორიზაციის მინიჭებისთანავე.</w:t>
            </w:r>
          </w:p>
        </w:tc>
        <w:tc>
          <w:tcPr>
            <w:tcW w:w="567" w:type="dxa"/>
            <w:vMerge w:val="restart"/>
            <w:noWrap/>
            <w:hideMark/>
          </w:tcPr>
          <w:p w14:paraId="335BC7F0" w14:textId="77777777" w:rsidR="00926AA3" w:rsidRPr="00DC66D1" w:rsidRDefault="00926AA3" w:rsidP="003B6038">
            <w:pPr>
              <w:rPr>
                <w:sz w:val="21"/>
                <w:szCs w:val="21"/>
                <w:lang w:val="ka-GE"/>
              </w:rPr>
            </w:pPr>
            <w:r w:rsidRPr="00DC66D1">
              <w:rPr>
                <w:sz w:val="21"/>
                <w:szCs w:val="21"/>
                <w:lang w:val="ka-GE"/>
              </w:rPr>
              <w:t>1</w:t>
            </w:r>
          </w:p>
        </w:tc>
        <w:tc>
          <w:tcPr>
            <w:tcW w:w="1276" w:type="dxa"/>
            <w:noWrap/>
            <w:hideMark/>
          </w:tcPr>
          <w:p w14:paraId="6FD9D38D" w14:textId="00EB59E8" w:rsidR="00926AA3" w:rsidRPr="00DC66D1" w:rsidRDefault="00926AA3" w:rsidP="003B6038">
            <w:pPr>
              <w:rPr>
                <w:sz w:val="21"/>
                <w:szCs w:val="21"/>
                <w:lang w:val="ka-GE"/>
              </w:rPr>
            </w:pPr>
            <w:r w:rsidRPr="00DC66D1">
              <w:rPr>
                <w:sz w:val="21"/>
                <w:szCs w:val="21"/>
                <w:lang w:val="ka-GE"/>
              </w:rPr>
              <w:t>19.1</w:t>
            </w:r>
          </w:p>
          <w:p w14:paraId="63120D30" w14:textId="5B4E8F3C" w:rsidR="00926AA3" w:rsidRPr="00DC66D1" w:rsidRDefault="00926AA3" w:rsidP="003B6038">
            <w:pPr>
              <w:rPr>
                <w:sz w:val="21"/>
                <w:szCs w:val="21"/>
                <w:lang w:val="ka-GE"/>
              </w:rPr>
            </w:pPr>
          </w:p>
        </w:tc>
        <w:tc>
          <w:tcPr>
            <w:tcW w:w="4110" w:type="dxa"/>
            <w:hideMark/>
          </w:tcPr>
          <w:p w14:paraId="469A314A" w14:textId="77777777" w:rsidR="00482E10" w:rsidRPr="00DC66D1" w:rsidRDefault="00482E10" w:rsidP="00482E10">
            <w:pPr>
              <w:rPr>
                <w:sz w:val="21"/>
                <w:szCs w:val="21"/>
                <w:lang w:val="ka-GE"/>
              </w:rPr>
            </w:pPr>
            <w:r w:rsidRPr="00DC66D1">
              <w:rPr>
                <w:sz w:val="21"/>
                <w:szCs w:val="21"/>
                <w:lang w:val="ka-GE"/>
              </w:rPr>
              <w:t xml:space="preserve">პირს, რომელსაც საქართველოში აქვს რეგისტრაციის ან მართვის ადგილი, ეკრძალება კოლექტიური პორტფელის მართვა, ამ კანონის შესაბამისად აქტივების მმართველ კომპანიად ლიცენზირების ან რეგისტრაციის გარეშე. </w:t>
            </w:r>
          </w:p>
          <w:p w14:paraId="4690E3D2" w14:textId="3C200CBB" w:rsidR="00926AA3" w:rsidRPr="00DC66D1" w:rsidRDefault="00926AA3" w:rsidP="00482E10">
            <w:pPr>
              <w:rPr>
                <w:sz w:val="21"/>
                <w:szCs w:val="21"/>
                <w:lang w:val="ka-GE"/>
              </w:rPr>
            </w:pPr>
          </w:p>
        </w:tc>
        <w:tc>
          <w:tcPr>
            <w:tcW w:w="1560" w:type="dxa"/>
            <w:vMerge w:val="restart"/>
            <w:noWrap/>
            <w:hideMark/>
          </w:tcPr>
          <w:p w14:paraId="3F80D305" w14:textId="77777777" w:rsidR="00926AA3" w:rsidRPr="00DC66D1" w:rsidRDefault="00926AA3" w:rsidP="003B6038">
            <w:pPr>
              <w:jc w:val="center"/>
              <w:rPr>
                <w:sz w:val="21"/>
                <w:szCs w:val="21"/>
                <w:lang w:val="ka-GE"/>
              </w:rPr>
            </w:pPr>
            <w:r w:rsidRPr="00DC66D1">
              <w:rPr>
                <w:sz w:val="21"/>
                <w:szCs w:val="21"/>
                <w:lang w:val="ka-GE"/>
              </w:rPr>
              <w:t>სშ</w:t>
            </w:r>
          </w:p>
        </w:tc>
        <w:tc>
          <w:tcPr>
            <w:tcW w:w="2404" w:type="dxa"/>
            <w:vMerge w:val="restart"/>
            <w:hideMark/>
          </w:tcPr>
          <w:p w14:paraId="4C2C3797" w14:textId="3D1DD6D7" w:rsidR="00926AA3" w:rsidRPr="00DC66D1" w:rsidRDefault="00926AA3" w:rsidP="003B6038">
            <w:pPr>
              <w:rPr>
                <w:sz w:val="21"/>
                <w:szCs w:val="21"/>
                <w:lang w:val="ka-GE"/>
              </w:rPr>
            </w:pPr>
          </w:p>
        </w:tc>
      </w:tr>
      <w:tr w:rsidR="00926AA3" w:rsidRPr="00DC66D1" w14:paraId="0473F1D6" w14:textId="77777777" w:rsidTr="00462AB2">
        <w:trPr>
          <w:trHeight w:val="2605"/>
        </w:trPr>
        <w:tc>
          <w:tcPr>
            <w:tcW w:w="988" w:type="dxa"/>
            <w:vMerge/>
          </w:tcPr>
          <w:p w14:paraId="00A92878" w14:textId="77777777" w:rsidR="00926AA3" w:rsidRPr="00DC66D1" w:rsidRDefault="00926AA3" w:rsidP="003B6038">
            <w:pPr>
              <w:rPr>
                <w:sz w:val="21"/>
                <w:szCs w:val="21"/>
                <w:lang w:val="ka-GE"/>
              </w:rPr>
            </w:pPr>
          </w:p>
        </w:tc>
        <w:tc>
          <w:tcPr>
            <w:tcW w:w="4394" w:type="dxa"/>
            <w:vMerge/>
          </w:tcPr>
          <w:p w14:paraId="748224A2" w14:textId="77777777" w:rsidR="00926AA3" w:rsidRPr="00DC66D1" w:rsidRDefault="00926AA3" w:rsidP="003B6038">
            <w:pPr>
              <w:rPr>
                <w:sz w:val="21"/>
                <w:szCs w:val="21"/>
                <w:lang w:val="ka-GE"/>
              </w:rPr>
            </w:pPr>
          </w:p>
        </w:tc>
        <w:tc>
          <w:tcPr>
            <w:tcW w:w="567" w:type="dxa"/>
            <w:vMerge/>
            <w:noWrap/>
          </w:tcPr>
          <w:p w14:paraId="3FC45F07" w14:textId="77777777" w:rsidR="00926AA3" w:rsidRPr="00DC66D1" w:rsidRDefault="00926AA3" w:rsidP="003B6038">
            <w:pPr>
              <w:rPr>
                <w:sz w:val="21"/>
                <w:szCs w:val="21"/>
                <w:lang w:val="ka-GE"/>
              </w:rPr>
            </w:pPr>
          </w:p>
        </w:tc>
        <w:tc>
          <w:tcPr>
            <w:tcW w:w="1276" w:type="dxa"/>
            <w:noWrap/>
          </w:tcPr>
          <w:p w14:paraId="6B7E5E71" w14:textId="4CAC8071" w:rsidR="00926AA3" w:rsidRPr="00DC66D1" w:rsidRDefault="00926AA3" w:rsidP="003B6038">
            <w:pPr>
              <w:rPr>
                <w:sz w:val="21"/>
                <w:szCs w:val="21"/>
                <w:lang w:val="ka-GE"/>
              </w:rPr>
            </w:pPr>
            <w:r w:rsidRPr="00DC66D1">
              <w:rPr>
                <w:sz w:val="21"/>
                <w:szCs w:val="21"/>
                <w:lang w:val="ka-GE"/>
              </w:rPr>
              <w:t xml:space="preserve">19.2 </w:t>
            </w:r>
          </w:p>
        </w:tc>
        <w:tc>
          <w:tcPr>
            <w:tcW w:w="4110" w:type="dxa"/>
          </w:tcPr>
          <w:p w14:paraId="1DB52F92" w14:textId="77777777" w:rsidR="00482E10" w:rsidRPr="00DC66D1" w:rsidRDefault="00482E10" w:rsidP="00482E10">
            <w:pPr>
              <w:rPr>
                <w:sz w:val="21"/>
                <w:szCs w:val="21"/>
                <w:lang w:val="ka-GE"/>
              </w:rPr>
            </w:pPr>
            <w:r w:rsidRPr="00DC66D1">
              <w:rPr>
                <w:sz w:val="21"/>
                <w:szCs w:val="21"/>
                <w:lang w:val="ka-GE"/>
              </w:rPr>
              <w:t xml:space="preserve">პირს ეკრძალება საქართველოში დაფუძნებული საინვესტიციო ფონდის მართვა, ამ თავის შესაბამისად საზედამხედველო ორგანოს მიერ მისი ლიცენზირების, რეგისტრაციის ან აღიარების გარეშე. </w:t>
            </w:r>
          </w:p>
          <w:p w14:paraId="69F9F927" w14:textId="76D67E38" w:rsidR="00926AA3" w:rsidRPr="00DC66D1" w:rsidRDefault="00926AA3" w:rsidP="00482E10">
            <w:pPr>
              <w:rPr>
                <w:sz w:val="21"/>
                <w:szCs w:val="21"/>
                <w:lang w:val="ka-GE"/>
              </w:rPr>
            </w:pPr>
          </w:p>
        </w:tc>
        <w:tc>
          <w:tcPr>
            <w:tcW w:w="1560" w:type="dxa"/>
            <w:vMerge/>
            <w:noWrap/>
          </w:tcPr>
          <w:p w14:paraId="35D840C9" w14:textId="77777777" w:rsidR="00926AA3" w:rsidRPr="00DC66D1" w:rsidRDefault="00926AA3" w:rsidP="003B6038">
            <w:pPr>
              <w:jc w:val="center"/>
              <w:rPr>
                <w:sz w:val="21"/>
                <w:szCs w:val="21"/>
                <w:lang w:val="ka-GE"/>
              </w:rPr>
            </w:pPr>
          </w:p>
        </w:tc>
        <w:tc>
          <w:tcPr>
            <w:tcW w:w="2404" w:type="dxa"/>
            <w:vMerge/>
          </w:tcPr>
          <w:p w14:paraId="443A1CE9" w14:textId="77777777" w:rsidR="00926AA3" w:rsidRPr="00DC66D1" w:rsidRDefault="00926AA3" w:rsidP="003B6038">
            <w:pPr>
              <w:rPr>
                <w:sz w:val="21"/>
                <w:szCs w:val="21"/>
                <w:lang w:val="ka-GE"/>
              </w:rPr>
            </w:pPr>
          </w:p>
        </w:tc>
      </w:tr>
      <w:tr w:rsidR="00BE7003" w:rsidRPr="00DC66D1" w14:paraId="6390E35C" w14:textId="77777777" w:rsidTr="00BE7003">
        <w:trPr>
          <w:trHeight w:val="1710"/>
        </w:trPr>
        <w:tc>
          <w:tcPr>
            <w:tcW w:w="988" w:type="dxa"/>
            <w:vMerge w:val="restart"/>
            <w:hideMark/>
          </w:tcPr>
          <w:p w14:paraId="365F4C03" w14:textId="77777777" w:rsidR="00BE7003" w:rsidRPr="00DC66D1" w:rsidRDefault="00BE7003" w:rsidP="003B6038">
            <w:pPr>
              <w:rPr>
                <w:sz w:val="21"/>
                <w:szCs w:val="21"/>
                <w:lang w:val="ka-GE"/>
              </w:rPr>
            </w:pPr>
            <w:r w:rsidRPr="00DC66D1">
              <w:rPr>
                <w:sz w:val="21"/>
                <w:szCs w:val="21"/>
                <w:lang w:val="ka-GE"/>
              </w:rPr>
              <w:t>7(5a)</w:t>
            </w:r>
          </w:p>
        </w:tc>
        <w:tc>
          <w:tcPr>
            <w:tcW w:w="4394" w:type="dxa"/>
            <w:vMerge w:val="restart"/>
            <w:hideMark/>
          </w:tcPr>
          <w:p w14:paraId="00F3D65A" w14:textId="77777777" w:rsidR="00BE7003" w:rsidRPr="00DC66D1" w:rsidRDefault="00BE7003" w:rsidP="003B6038">
            <w:pPr>
              <w:rPr>
                <w:sz w:val="21"/>
                <w:szCs w:val="21"/>
              </w:rPr>
            </w:pPr>
            <w:r w:rsidRPr="00DC66D1">
              <w:rPr>
                <w:sz w:val="21"/>
                <w:szCs w:val="21"/>
                <w:lang w:val="ka-GE"/>
              </w:rPr>
              <w:t>5. ხელისუფლების კომპეტენტურ ორგანოებს შეუძლიათ ავტორიზაციის უკან გამოთხოვა, რომელიც მიენიჭა მმართველ საწარმოს წინამდებარე დირექტივის საფუძველზე, მხოლოდ იმ შემთხვევაში თუ ეს საწარმო:</w:t>
            </w:r>
            <w:r w:rsidRPr="00DC66D1">
              <w:rPr>
                <w:sz w:val="21"/>
                <w:szCs w:val="21"/>
                <w:lang w:val="ka-GE"/>
              </w:rPr>
              <w:br/>
              <w:t xml:space="preserve">(a) არ გამოიყენებს ავტორიზაციას 12 თვის განმავლობაში, გამოხატულად უარს ამბობს </w:t>
            </w:r>
            <w:r w:rsidRPr="00DC66D1">
              <w:rPr>
                <w:sz w:val="21"/>
                <w:szCs w:val="21"/>
                <w:lang w:val="ka-GE"/>
              </w:rPr>
              <w:lastRenderedPageBreak/>
              <w:t>ავტორიზაციაზე ან შეწყვიტა საქმიანობა, რომელზედაც ვრცელდება წინამდებარე დირექტივა ექვს თვეზე მეტი დროით ადრე, თუ შესაბამისი წევრი სახელმწიფო არ ითვალიწინებს ავტორიზაციაზე ნებართვას ასეთ შემთხვევებში;</w:t>
            </w:r>
          </w:p>
        </w:tc>
        <w:tc>
          <w:tcPr>
            <w:tcW w:w="567" w:type="dxa"/>
            <w:vMerge w:val="restart"/>
            <w:noWrap/>
            <w:hideMark/>
          </w:tcPr>
          <w:p w14:paraId="2572E435" w14:textId="77777777" w:rsidR="00BE7003" w:rsidRPr="00DC66D1" w:rsidRDefault="00BE7003" w:rsidP="003B6038">
            <w:pPr>
              <w:rPr>
                <w:sz w:val="21"/>
                <w:szCs w:val="21"/>
                <w:lang w:val="ka-GE"/>
              </w:rPr>
            </w:pPr>
            <w:r w:rsidRPr="00DC66D1">
              <w:rPr>
                <w:sz w:val="21"/>
                <w:szCs w:val="21"/>
                <w:lang w:val="ka-GE"/>
              </w:rPr>
              <w:lastRenderedPageBreak/>
              <w:t>1</w:t>
            </w:r>
          </w:p>
        </w:tc>
        <w:tc>
          <w:tcPr>
            <w:tcW w:w="1276" w:type="dxa"/>
            <w:noWrap/>
            <w:hideMark/>
          </w:tcPr>
          <w:p w14:paraId="43A990DC" w14:textId="71C2D0C4" w:rsidR="00BE7003" w:rsidRPr="00DC66D1" w:rsidRDefault="00BE7003" w:rsidP="002436B2">
            <w:pPr>
              <w:rPr>
                <w:sz w:val="21"/>
                <w:szCs w:val="21"/>
                <w:lang w:val="ka-GE"/>
              </w:rPr>
            </w:pPr>
            <w:r w:rsidRPr="00DC66D1">
              <w:rPr>
                <w:sz w:val="21"/>
                <w:szCs w:val="21"/>
                <w:lang w:val="ka-GE"/>
              </w:rPr>
              <w:t>81.ე</w:t>
            </w:r>
          </w:p>
        </w:tc>
        <w:tc>
          <w:tcPr>
            <w:tcW w:w="4110" w:type="dxa"/>
            <w:noWrap/>
            <w:hideMark/>
          </w:tcPr>
          <w:p w14:paraId="6B50F0F4" w14:textId="77777777" w:rsidR="00BE7003" w:rsidRPr="00DC66D1" w:rsidRDefault="00BE7003" w:rsidP="00BE7003">
            <w:pPr>
              <w:rPr>
                <w:sz w:val="21"/>
                <w:szCs w:val="21"/>
                <w:lang w:val="ka-GE"/>
              </w:rPr>
            </w:pPr>
            <w:r w:rsidRPr="00DC66D1">
              <w:rPr>
                <w:sz w:val="21"/>
                <w:szCs w:val="21"/>
                <w:lang w:val="ka-GE"/>
              </w:rPr>
              <w:t>საზედამხედველო ორგანო უფლებამოსილია გააუქმოს აქტივების მმართველი კომპანიის ლიცენზია, რეგისტრაცია ან აღიარება ქვემოთ ჩამოთვლილი ერთი ან რამდენიმე გარემოების არსებობისას:</w:t>
            </w:r>
          </w:p>
          <w:p w14:paraId="5B271176" w14:textId="185EFE13" w:rsidR="00BE7003" w:rsidRPr="00DC66D1" w:rsidRDefault="00BE7003" w:rsidP="003B6038">
            <w:pPr>
              <w:rPr>
                <w:sz w:val="21"/>
                <w:szCs w:val="21"/>
                <w:lang w:val="ka-GE"/>
              </w:rPr>
            </w:pPr>
            <w:r w:rsidRPr="00DC66D1">
              <w:rPr>
                <w:sz w:val="21"/>
                <w:szCs w:val="21"/>
                <w:lang w:val="ka-GE"/>
              </w:rPr>
              <w:t xml:space="preserve">აქტივების მმართველი კომპანია არ ახორციელებს საქმიანობას ლიცენზიის, </w:t>
            </w:r>
            <w:r w:rsidRPr="00DC66D1">
              <w:rPr>
                <w:sz w:val="21"/>
                <w:szCs w:val="21"/>
                <w:lang w:val="ka-GE"/>
              </w:rPr>
              <w:lastRenderedPageBreak/>
              <w:t>რეგისტრაციის ან აღიარების მოპოვებიდან 12 თვის განმავლობაში ან შეწყვიტა საქმიანობა 6 თვეზე მეტი ვადით;</w:t>
            </w:r>
          </w:p>
        </w:tc>
        <w:tc>
          <w:tcPr>
            <w:tcW w:w="1560" w:type="dxa"/>
            <w:vMerge w:val="restart"/>
            <w:noWrap/>
            <w:hideMark/>
          </w:tcPr>
          <w:p w14:paraId="04D5D39B" w14:textId="77777777" w:rsidR="00BE7003" w:rsidRPr="00DC66D1" w:rsidRDefault="00BE7003" w:rsidP="003B6038">
            <w:pPr>
              <w:jc w:val="center"/>
              <w:rPr>
                <w:sz w:val="21"/>
                <w:szCs w:val="21"/>
                <w:lang w:val="ka-GE"/>
              </w:rPr>
            </w:pPr>
            <w:r w:rsidRPr="00DC66D1">
              <w:rPr>
                <w:sz w:val="21"/>
                <w:szCs w:val="21"/>
                <w:lang w:val="ka-GE"/>
              </w:rPr>
              <w:lastRenderedPageBreak/>
              <w:t>სშ</w:t>
            </w:r>
          </w:p>
        </w:tc>
        <w:tc>
          <w:tcPr>
            <w:tcW w:w="2404" w:type="dxa"/>
            <w:vMerge w:val="restart"/>
            <w:hideMark/>
          </w:tcPr>
          <w:p w14:paraId="1A239ED4" w14:textId="77777777" w:rsidR="00BE7003" w:rsidRPr="00DC66D1" w:rsidRDefault="00BE7003" w:rsidP="003B6038">
            <w:pPr>
              <w:rPr>
                <w:sz w:val="21"/>
                <w:szCs w:val="21"/>
                <w:lang w:val="ka-GE"/>
              </w:rPr>
            </w:pPr>
            <w:r w:rsidRPr="00DC66D1">
              <w:rPr>
                <w:sz w:val="21"/>
                <w:szCs w:val="21"/>
                <w:lang w:val="ka-GE"/>
              </w:rPr>
              <w:t> </w:t>
            </w:r>
          </w:p>
        </w:tc>
      </w:tr>
      <w:tr w:rsidR="00BE7003" w:rsidRPr="00DC66D1" w14:paraId="17613984" w14:textId="77777777" w:rsidTr="00462AB2">
        <w:trPr>
          <w:trHeight w:val="1710"/>
        </w:trPr>
        <w:tc>
          <w:tcPr>
            <w:tcW w:w="988" w:type="dxa"/>
            <w:vMerge/>
          </w:tcPr>
          <w:p w14:paraId="5A1D4260" w14:textId="77777777" w:rsidR="00BE7003" w:rsidRPr="00DC66D1" w:rsidRDefault="00BE7003" w:rsidP="003B6038">
            <w:pPr>
              <w:rPr>
                <w:sz w:val="21"/>
                <w:szCs w:val="21"/>
                <w:lang w:val="ka-GE"/>
              </w:rPr>
            </w:pPr>
          </w:p>
        </w:tc>
        <w:tc>
          <w:tcPr>
            <w:tcW w:w="4394" w:type="dxa"/>
            <w:vMerge/>
          </w:tcPr>
          <w:p w14:paraId="2F884ACC" w14:textId="77777777" w:rsidR="00BE7003" w:rsidRPr="00DC66D1" w:rsidRDefault="00BE7003" w:rsidP="003B6038">
            <w:pPr>
              <w:rPr>
                <w:sz w:val="21"/>
                <w:szCs w:val="21"/>
                <w:lang w:val="ka-GE"/>
              </w:rPr>
            </w:pPr>
          </w:p>
        </w:tc>
        <w:tc>
          <w:tcPr>
            <w:tcW w:w="567" w:type="dxa"/>
            <w:vMerge/>
            <w:noWrap/>
          </w:tcPr>
          <w:p w14:paraId="1AAA397F" w14:textId="77777777" w:rsidR="00BE7003" w:rsidRPr="00DC66D1" w:rsidRDefault="00BE7003" w:rsidP="003B6038">
            <w:pPr>
              <w:rPr>
                <w:sz w:val="21"/>
                <w:szCs w:val="21"/>
                <w:lang w:val="ka-GE"/>
              </w:rPr>
            </w:pPr>
          </w:p>
        </w:tc>
        <w:tc>
          <w:tcPr>
            <w:tcW w:w="1276" w:type="dxa"/>
            <w:noWrap/>
          </w:tcPr>
          <w:p w14:paraId="0F6C7842" w14:textId="0CDF0A73" w:rsidR="00BE7003" w:rsidRPr="00DC66D1" w:rsidRDefault="00BE7003" w:rsidP="002436B2">
            <w:pPr>
              <w:rPr>
                <w:sz w:val="21"/>
                <w:szCs w:val="21"/>
                <w:lang w:val="ka-GE"/>
              </w:rPr>
            </w:pPr>
            <w:r w:rsidRPr="00DC66D1">
              <w:rPr>
                <w:sz w:val="21"/>
                <w:szCs w:val="21"/>
                <w:lang w:val="ka-GE"/>
              </w:rPr>
              <w:t>81.ა</w:t>
            </w:r>
          </w:p>
        </w:tc>
        <w:tc>
          <w:tcPr>
            <w:tcW w:w="4110" w:type="dxa"/>
            <w:noWrap/>
          </w:tcPr>
          <w:p w14:paraId="4F4E3B84" w14:textId="0C30B9EB" w:rsidR="00BE7003" w:rsidRPr="00DC66D1" w:rsidRDefault="00BE7003" w:rsidP="00BE7003">
            <w:pPr>
              <w:rPr>
                <w:sz w:val="21"/>
                <w:szCs w:val="21"/>
                <w:lang w:val="ka-GE"/>
              </w:rPr>
            </w:pPr>
            <w:r w:rsidRPr="00DC66D1">
              <w:rPr>
                <w:sz w:val="21"/>
                <w:szCs w:val="21"/>
                <w:lang w:val="ka-GE"/>
              </w:rPr>
              <w:t>აქტივების მმართველმა კომპანიამ საზედამხედველო ორგანოს წარუდგინა თხოვნა ლიცენზიის, რეგისტრაციის ან აღიარების გაუქმების შესახებ;</w:t>
            </w:r>
          </w:p>
        </w:tc>
        <w:tc>
          <w:tcPr>
            <w:tcW w:w="1560" w:type="dxa"/>
            <w:vMerge/>
            <w:noWrap/>
          </w:tcPr>
          <w:p w14:paraId="074E11FF" w14:textId="77777777" w:rsidR="00BE7003" w:rsidRPr="00DC66D1" w:rsidRDefault="00BE7003" w:rsidP="003B6038">
            <w:pPr>
              <w:jc w:val="center"/>
              <w:rPr>
                <w:sz w:val="21"/>
                <w:szCs w:val="21"/>
                <w:lang w:val="ka-GE"/>
              </w:rPr>
            </w:pPr>
          </w:p>
        </w:tc>
        <w:tc>
          <w:tcPr>
            <w:tcW w:w="2404" w:type="dxa"/>
            <w:vMerge/>
          </w:tcPr>
          <w:p w14:paraId="59150B59" w14:textId="77777777" w:rsidR="00BE7003" w:rsidRPr="00DC66D1" w:rsidRDefault="00BE7003" w:rsidP="003B6038">
            <w:pPr>
              <w:rPr>
                <w:sz w:val="21"/>
                <w:szCs w:val="21"/>
                <w:lang w:val="ka-GE"/>
              </w:rPr>
            </w:pPr>
          </w:p>
        </w:tc>
      </w:tr>
      <w:tr w:rsidR="003B6038" w:rsidRPr="00DC66D1" w14:paraId="19E631E6" w14:textId="77777777" w:rsidTr="00462AB2">
        <w:trPr>
          <w:trHeight w:val="675"/>
        </w:trPr>
        <w:tc>
          <w:tcPr>
            <w:tcW w:w="988" w:type="dxa"/>
            <w:hideMark/>
          </w:tcPr>
          <w:p w14:paraId="486F310A" w14:textId="77777777" w:rsidR="003B6038" w:rsidRPr="00DC66D1" w:rsidRDefault="003B6038" w:rsidP="003B6038">
            <w:pPr>
              <w:rPr>
                <w:sz w:val="21"/>
                <w:szCs w:val="21"/>
                <w:lang w:val="ka-GE"/>
              </w:rPr>
            </w:pPr>
            <w:r w:rsidRPr="00DC66D1">
              <w:rPr>
                <w:sz w:val="21"/>
                <w:szCs w:val="21"/>
                <w:lang w:val="ka-GE"/>
              </w:rPr>
              <w:t>7(5b)</w:t>
            </w:r>
          </w:p>
        </w:tc>
        <w:tc>
          <w:tcPr>
            <w:tcW w:w="4394" w:type="dxa"/>
            <w:hideMark/>
          </w:tcPr>
          <w:p w14:paraId="6CB926B2" w14:textId="77777777" w:rsidR="003B6038" w:rsidRPr="00DC66D1" w:rsidRDefault="003B6038" w:rsidP="003B6038">
            <w:pPr>
              <w:rPr>
                <w:sz w:val="21"/>
                <w:szCs w:val="21"/>
                <w:lang w:val="ka-GE"/>
              </w:rPr>
            </w:pPr>
            <w:r w:rsidRPr="00DC66D1">
              <w:rPr>
                <w:sz w:val="21"/>
                <w:szCs w:val="21"/>
                <w:lang w:val="ka-GE"/>
              </w:rPr>
              <w:t>(b) მიიღო ავტორიზაცია ყალბი ამონაწერით ან რაიმე სხვა არასათანადო საშუალებებით;</w:t>
            </w:r>
          </w:p>
        </w:tc>
        <w:tc>
          <w:tcPr>
            <w:tcW w:w="567" w:type="dxa"/>
            <w:noWrap/>
            <w:hideMark/>
          </w:tcPr>
          <w:p w14:paraId="160E613E"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40B554A0" w14:textId="24C92BA9" w:rsidR="003B6038" w:rsidRPr="00DC66D1" w:rsidRDefault="002436B2" w:rsidP="002436B2">
            <w:pPr>
              <w:rPr>
                <w:sz w:val="21"/>
                <w:szCs w:val="21"/>
                <w:lang w:val="ka-GE"/>
              </w:rPr>
            </w:pPr>
            <w:r w:rsidRPr="00DC66D1">
              <w:rPr>
                <w:sz w:val="21"/>
                <w:szCs w:val="21"/>
                <w:lang w:val="ka-GE"/>
              </w:rPr>
              <w:t>81.</w:t>
            </w:r>
            <w:r w:rsidR="003B6038" w:rsidRPr="00DC66D1">
              <w:rPr>
                <w:sz w:val="21"/>
                <w:szCs w:val="21"/>
                <w:lang w:val="ka-GE"/>
              </w:rPr>
              <w:t>ბ</w:t>
            </w:r>
          </w:p>
        </w:tc>
        <w:tc>
          <w:tcPr>
            <w:tcW w:w="4110" w:type="dxa"/>
            <w:hideMark/>
          </w:tcPr>
          <w:p w14:paraId="077C5472" w14:textId="77777777" w:rsidR="003B6038" w:rsidRPr="00DC66D1" w:rsidRDefault="003B6038" w:rsidP="003B6038">
            <w:pPr>
              <w:rPr>
                <w:sz w:val="21"/>
                <w:szCs w:val="21"/>
                <w:lang w:val="ka-GE"/>
              </w:rPr>
            </w:pPr>
            <w:r w:rsidRPr="00DC66D1">
              <w:rPr>
                <w:sz w:val="21"/>
                <w:szCs w:val="21"/>
                <w:lang w:val="ka-GE"/>
              </w:rPr>
              <w:t>ბ) აქტივების მმართველმა კომპანიამ ლიცენზია, რეგისტრაცია ან აღიარება მოიპოვა საზედამხედველო ორგანოსათვის მცდარი ინფორმაციის წარდგენის ან ან სხვა უკანონო ქმედების განხორციელების საფუძველზე;</w:t>
            </w:r>
          </w:p>
        </w:tc>
        <w:tc>
          <w:tcPr>
            <w:tcW w:w="1560" w:type="dxa"/>
            <w:noWrap/>
            <w:hideMark/>
          </w:tcPr>
          <w:p w14:paraId="47C0567B"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38C287F2"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108BC124" w14:textId="77777777" w:rsidTr="00462AB2">
        <w:trPr>
          <w:trHeight w:val="450"/>
        </w:trPr>
        <w:tc>
          <w:tcPr>
            <w:tcW w:w="988" w:type="dxa"/>
            <w:hideMark/>
          </w:tcPr>
          <w:p w14:paraId="2F14F602" w14:textId="77777777" w:rsidR="003B6038" w:rsidRPr="00DC66D1" w:rsidRDefault="003B6038" w:rsidP="003B6038">
            <w:pPr>
              <w:rPr>
                <w:sz w:val="21"/>
                <w:szCs w:val="21"/>
                <w:lang w:val="ka-GE"/>
              </w:rPr>
            </w:pPr>
            <w:r w:rsidRPr="00DC66D1">
              <w:rPr>
                <w:sz w:val="21"/>
                <w:szCs w:val="21"/>
                <w:lang w:val="ka-GE"/>
              </w:rPr>
              <w:t>7(5c)</w:t>
            </w:r>
          </w:p>
        </w:tc>
        <w:tc>
          <w:tcPr>
            <w:tcW w:w="4394" w:type="dxa"/>
            <w:hideMark/>
          </w:tcPr>
          <w:p w14:paraId="522E8012" w14:textId="77777777" w:rsidR="003B6038" w:rsidRPr="00DC66D1" w:rsidRDefault="003B6038" w:rsidP="003B6038">
            <w:pPr>
              <w:rPr>
                <w:sz w:val="21"/>
                <w:szCs w:val="21"/>
                <w:lang w:val="ka-GE"/>
              </w:rPr>
            </w:pPr>
            <w:r w:rsidRPr="00DC66D1">
              <w:rPr>
                <w:sz w:val="21"/>
                <w:szCs w:val="21"/>
                <w:lang w:val="ka-GE"/>
              </w:rPr>
              <w:t>(c) აღარ ასრულებს იმ პირობებს, რომელთა შესაბამისადაც მიენიჭა ავტორიზაცია;</w:t>
            </w:r>
          </w:p>
        </w:tc>
        <w:tc>
          <w:tcPr>
            <w:tcW w:w="567" w:type="dxa"/>
            <w:noWrap/>
            <w:hideMark/>
          </w:tcPr>
          <w:p w14:paraId="5CF4081B"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18E7DE49" w14:textId="4929F29D" w:rsidR="003B6038" w:rsidRPr="00DC66D1" w:rsidRDefault="002436B2" w:rsidP="003B6038">
            <w:pPr>
              <w:rPr>
                <w:sz w:val="21"/>
                <w:szCs w:val="21"/>
                <w:lang w:val="ka-GE"/>
              </w:rPr>
            </w:pPr>
            <w:r w:rsidRPr="00DC66D1">
              <w:rPr>
                <w:sz w:val="21"/>
                <w:szCs w:val="21"/>
                <w:lang w:val="ka-GE"/>
              </w:rPr>
              <w:t>81.</w:t>
            </w:r>
            <w:r w:rsidR="003B6038" w:rsidRPr="00DC66D1">
              <w:rPr>
                <w:sz w:val="21"/>
                <w:szCs w:val="21"/>
                <w:lang w:val="ka-GE"/>
              </w:rPr>
              <w:t>გ</w:t>
            </w:r>
          </w:p>
        </w:tc>
        <w:tc>
          <w:tcPr>
            <w:tcW w:w="4110" w:type="dxa"/>
            <w:noWrap/>
            <w:hideMark/>
          </w:tcPr>
          <w:p w14:paraId="12474E45" w14:textId="77777777" w:rsidR="003B6038" w:rsidRPr="00DC66D1" w:rsidRDefault="003B6038" w:rsidP="003B6038">
            <w:pPr>
              <w:rPr>
                <w:sz w:val="21"/>
                <w:szCs w:val="21"/>
                <w:lang w:val="ka-GE"/>
              </w:rPr>
            </w:pPr>
            <w:r w:rsidRPr="00DC66D1">
              <w:rPr>
                <w:sz w:val="21"/>
                <w:szCs w:val="21"/>
                <w:lang w:val="ka-GE"/>
              </w:rPr>
              <w:t>გ) აქტივების მმართველი კომპანია აღარ აკმაყოფილებს  ლიცენზირების, რეგისტრაციის ან აღიარების პირობებს;</w:t>
            </w:r>
          </w:p>
        </w:tc>
        <w:tc>
          <w:tcPr>
            <w:tcW w:w="1560" w:type="dxa"/>
            <w:noWrap/>
            <w:hideMark/>
          </w:tcPr>
          <w:p w14:paraId="549265F0"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0F5D7CDC" w14:textId="77777777" w:rsidR="003B6038" w:rsidRPr="00DC66D1" w:rsidRDefault="003B6038" w:rsidP="003B6038">
            <w:pPr>
              <w:rPr>
                <w:sz w:val="21"/>
                <w:szCs w:val="21"/>
                <w:lang w:val="ka-GE"/>
              </w:rPr>
            </w:pPr>
            <w:r w:rsidRPr="00DC66D1">
              <w:rPr>
                <w:sz w:val="21"/>
                <w:szCs w:val="21"/>
                <w:lang w:val="ka-GE"/>
              </w:rPr>
              <w:t> </w:t>
            </w:r>
          </w:p>
        </w:tc>
      </w:tr>
      <w:tr w:rsidR="006B5233" w:rsidRPr="00DC66D1" w14:paraId="37962D7E" w14:textId="77777777" w:rsidTr="00462AB2">
        <w:trPr>
          <w:trHeight w:val="675"/>
        </w:trPr>
        <w:tc>
          <w:tcPr>
            <w:tcW w:w="988" w:type="dxa"/>
            <w:hideMark/>
          </w:tcPr>
          <w:p w14:paraId="5C7D44EA" w14:textId="77777777" w:rsidR="006B5233" w:rsidRPr="00DC66D1" w:rsidRDefault="006B5233" w:rsidP="006B5233">
            <w:pPr>
              <w:rPr>
                <w:sz w:val="21"/>
                <w:szCs w:val="21"/>
                <w:lang w:val="ka-GE"/>
              </w:rPr>
            </w:pPr>
            <w:r w:rsidRPr="00DC66D1">
              <w:rPr>
                <w:sz w:val="21"/>
                <w:szCs w:val="21"/>
                <w:lang w:val="ka-GE"/>
              </w:rPr>
              <w:t>7(5d)</w:t>
            </w:r>
          </w:p>
        </w:tc>
        <w:tc>
          <w:tcPr>
            <w:tcW w:w="4394" w:type="dxa"/>
            <w:hideMark/>
          </w:tcPr>
          <w:p w14:paraId="4CC99FBF" w14:textId="77777777" w:rsidR="006B5233" w:rsidRPr="00DC66D1" w:rsidRDefault="006B5233" w:rsidP="006B5233">
            <w:pPr>
              <w:rPr>
                <w:sz w:val="21"/>
                <w:szCs w:val="21"/>
                <w:lang w:val="ka-GE"/>
              </w:rPr>
            </w:pPr>
            <w:r w:rsidRPr="00DC66D1">
              <w:rPr>
                <w:sz w:val="21"/>
                <w:szCs w:val="21"/>
                <w:lang w:val="ka-GE"/>
              </w:rPr>
              <w:t>(d) აღარ შეესაბამება დირექტივას 2006/49/EC თუ მისი ავტორიზაცია ასევე მოიცავს პორტფელის მართვის მომსახურების დისკრეციულ უფლებას, რომელიც მითითებულია წინამდებარე დირექტივის მე-6(3)(a) მუხლში.</w:t>
            </w:r>
          </w:p>
        </w:tc>
        <w:tc>
          <w:tcPr>
            <w:tcW w:w="567" w:type="dxa"/>
            <w:noWrap/>
            <w:hideMark/>
          </w:tcPr>
          <w:p w14:paraId="6E023AF3" w14:textId="00BF0617" w:rsidR="006B5233" w:rsidRPr="00DC66D1" w:rsidRDefault="006B5233" w:rsidP="006B5233">
            <w:pPr>
              <w:rPr>
                <w:sz w:val="21"/>
                <w:szCs w:val="21"/>
                <w:lang w:val="ka-GE"/>
              </w:rPr>
            </w:pPr>
            <w:r w:rsidRPr="00DC66D1">
              <w:rPr>
                <w:sz w:val="21"/>
                <w:szCs w:val="21"/>
                <w:lang w:val="ka-GE"/>
              </w:rPr>
              <w:t>1</w:t>
            </w:r>
          </w:p>
        </w:tc>
        <w:tc>
          <w:tcPr>
            <w:tcW w:w="1276" w:type="dxa"/>
            <w:hideMark/>
          </w:tcPr>
          <w:p w14:paraId="669C70F0" w14:textId="6D6D7E7D" w:rsidR="006B5233" w:rsidRPr="00DC66D1" w:rsidRDefault="006B5233" w:rsidP="006B5233">
            <w:pPr>
              <w:rPr>
                <w:sz w:val="21"/>
                <w:szCs w:val="21"/>
                <w:lang w:val="ka-GE"/>
              </w:rPr>
            </w:pPr>
            <w:r w:rsidRPr="00DC66D1">
              <w:rPr>
                <w:sz w:val="21"/>
                <w:szCs w:val="21"/>
                <w:lang w:val="ka-GE"/>
              </w:rPr>
              <w:t>81.გ</w:t>
            </w:r>
          </w:p>
        </w:tc>
        <w:tc>
          <w:tcPr>
            <w:tcW w:w="4110" w:type="dxa"/>
            <w:hideMark/>
          </w:tcPr>
          <w:p w14:paraId="1AA5A059" w14:textId="6C828BC4" w:rsidR="006B5233" w:rsidRPr="00DC66D1" w:rsidRDefault="006B5233" w:rsidP="006B5233">
            <w:pPr>
              <w:rPr>
                <w:sz w:val="21"/>
                <w:szCs w:val="21"/>
                <w:lang w:val="ka-GE"/>
              </w:rPr>
            </w:pPr>
            <w:r w:rsidRPr="00DC66D1">
              <w:rPr>
                <w:sz w:val="21"/>
                <w:szCs w:val="21"/>
                <w:lang w:val="ka-GE"/>
              </w:rPr>
              <w:t>გ) აქტივების მმართველი კომპანია აღარ აკმაყოფილებს  ლიცენზირების, რეგისტრაციის ან აღიარების პირობებს;</w:t>
            </w:r>
          </w:p>
        </w:tc>
        <w:tc>
          <w:tcPr>
            <w:tcW w:w="1560" w:type="dxa"/>
            <w:noWrap/>
            <w:hideMark/>
          </w:tcPr>
          <w:p w14:paraId="5F054528" w14:textId="02D61F11" w:rsidR="006B5233" w:rsidRPr="00DC66D1" w:rsidRDefault="006B5233" w:rsidP="006B5233">
            <w:pPr>
              <w:jc w:val="center"/>
              <w:rPr>
                <w:sz w:val="21"/>
                <w:szCs w:val="21"/>
                <w:lang w:val="ka-GE"/>
              </w:rPr>
            </w:pPr>
            <w:r w:rsidRPr="00DC66D1">
              <w:rPr>
                <w:sz w:val="21"/>
                <w:szCs w:val="21"/>
                <w:lang w:val="ka-GE"/>
              </w:rPr>
              <w:t>სშ</w:t>
            </w:r>
          </w:p>
        </w:tc>
        <w:tc>
          <w:tcPr>
            <w:tcW w:w="2404" w:type="dxa"/>
            <w:hideMark/>
          </w:tcPr>
          <w:p w14:paraId="683AECAA" w14:textId="6D683DE5" w:rsidR="006B5233" w:rsidRPr="00DC66D1" w:rsidRDefault="006B5233" w:rsidP="006B5233">
            <w:pPr>
              <w:rPr>
                <w:sz w:val="21"/>
                <w:szCs w:val="21"/>
                <w:lang w:val="ka-GE"/>
              </w:rPr>
            </w:pPr>
            <w:r w:rsidRPr="00DC66D1">
              <w:rPr>
                <w:sz w:val="21"/>
                <w:szCs w:val="21"/>
                <w:lang w:val="ka-GE"/>
              </w:rPr>
              <w:t>ლიცენზირება მოიცავს დისკრეციული მართვის უფლებას.</w:t>
            </w:r>
          </w:p>
        </w:tc>
      </w:tr>
      <w:tr w:rsidR="003B6038" w:rsidRPr="00DC66D1" w14:paraId="6C8ED4FA" w14:textId="77777777" w:rsidTr="00462AB2">
        <w:trPr>
          <w:trHeight w:val="900"/>
        </w:trPr>
        <w:tc>
          <w:tcPr>
            <w:tcW w:w="988" w:type="dxa"/>
            <w:hideMark/>
          </w:tcPr>
          <w:p w14:paraId="175C1EA8" w14:textId="77777777" w:rsidR="003B6038" w:rsidRPr="00DC66D1" w:rsidRDefault="003B6038" w:rsidP="003B6038">
            <w:pPr>
              <w:rPr>
                <w:sz w:val="21"/>
                <w:szCs w:val="21"/>
                <w:lang w:val="ka-GE"/>
              </w:rPr>
            </w:pPr>
            <w:r w:rsidRPr="00DC66D1">
              <w:rPr>
                <w:sz w:val="21"/>
                <w:szCs w:val="21"/>
                <w:lang w:val="ka-GE"/>
              </w:rPr>
              <w:t>7(e)</w:t>
            </w:r>
          </w:p>
        </w:tc>
        <w:tc>
          <w:tcPr>
            <w:tcW w:w="4394" w:type="dxa"/>
            <w:hideMark/>
          </w:tcPr>
          <w:p w14:paraId="4410CB61" w14:textId="77777777" w:rsidR="003B6038" w:rsidRPr="00DC66D1" w:rsidRDefault="003B6038" w:rsidP="003B6038">
            <w:pPr>
              <w:rPr>
                <w:sz w:val="21"/>
                <w:szCs w:val="21"/>
                <w:lang w:val="ka-GE"/>
              </w:rPr>
            </w:pPr>
            <w:r w:rsidRPr="00DC66D1">
              <w:rPr>
                <w:sz w:val="21"/>
                <w:szCs w:val="21"/>
                <w:lang w:val="ka-GE"/>
              </w:rPr>
              <w:t>(e) სერიოზულად ან სისტემატიურად არღვევს დებულებებს რომელიც მიღებულია წინამდებარე დირექტივის შესაბამისად; ან</w:t>
            </w:r>
          </w:p>
        </w:tc>
        <w:tc>
          <w:tcPr>
            <w:tcW w:w="567" w:type="dxa"/>
            <w:noWrap/>
            <w:hideMark/>
          </w:tcPr>
          <w:p w14:paraId="5357127E"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4E6D45D6" w14:textId="2775B305" w:rsidR="003B6038" w:rsidRPr="00DC66D1" w:rsidRDefault="00D15144" w:rsidP="003B6038">
            <w:pPr>
              <w:rPr>
                <w:sz w:val="21"/>
                <w:szCs w:val="21"/>
                <w:lang w:val="ka-GE"/>
              </w:rPr>
            </w:pPr>
            <w:r w:rsidRPr="00DC66D1">
              <w:rPr>
                <w:sz w:val="21"/>
                <w:szCs w:val="21"/>
                <w:lang w:val="ka-GE"/>
              </w:rPr>
              <w:t>81.</w:t>
            </w:r>
            <w:r w:rsidR="003B6038" w:rsidRPr="00DC66D1">
              <w:rPr>
                <w:sz w:val="21"/>
                <w:szCs w:val="21"/>
                <w:lang w:val="ka-GE"/>
              </w:rPr>
              <w:t>დ</w:t>
            </w:r>
          </w:p>
        </w:tc>
        <w:tc>
          <w:tcPr>
            <w:tcW w:w="4110" w:type="dxa"/>
            <w:noWrap/>
            <w:hideMark/>
          </w:tcPr>
          <w:p w14:paraId="511D0951" w14:textId="77777777" w:rsidR="003B6038" w:rsidRPr="00DC66D1" w:rsidRDefault="003B6038" w:rsidP="003B6038">
            <w:pPr>
              <w:rPr>
                <w:sz w:val="21"/>
                <w:szCs w:val="21"/>
                <w:lang w:val="ka-GE"/>
              </w:rPr>
            </w:pPr>
            <w:r w:rsidRPr="00DC66D1">
              <w:rPr>
                <w:sz w:val="21"/>
                <w:szCs w:val="21"/>
                <w:lang w:val="ka-GE"/>
              </w:rPr>
              <w:t xml:space="preserve">დ) აქტივების მმართველმა კომპანიამ არაერთგზის ან უხეშად დაარღვია ამ კანონით, საფინანსო სექტორის მარეგულირებელი სხვა კანონებით, მათ საფუძველზე გამოცემული </w:t>
            </w:r>
            <w:r w:rsidRPr="00DC66D1">
              <w:rPr>
                <w:sz w:val="21"/>
                <w:szCs w:val="21"/>
                <w:lang w:val="ka-GE"/>
              </w:rPr>
              <w:lastRenderedPageBreak/>
              <w:t>სამართლებრივი აქტებით ან მითითებით განსაზღვრული მოთხოვნა/მოთხოვნები;</w:t>
            </w:r>
          </w:p>
        </w:tc>
        <w:tc>
          <w:tcPr>
            <w:tcW w:w="1560" w:type="dxa"/>
            <w:noWrap/>
            <w:hideMark/>
          </w:tcPr>
          <w:p w14:paraId="61FB5BD0"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02FE3047"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5240033D" w14:textId="77777777" w:rsidTr="00462AB2">
        <w:trPr>
          <w:trHeight w:val="450"/>
        </w:trPr>
        <w:tc>
          <w:tcPr>
            <w:tcW w:w="988" w:type="dxa"/>
            <w:hideMark/>
          </w:tcPr>
          <w:p w14:paraId="3E8D7C13" w14:textId="77777777" w:rsidR="003B6038" w:rsidRPr="00DC66D1" w:rsidRDefault="003B6038" w:rsidP="003B6038">
            <w:pPr>
              <w:rPr>
                <w:sz w:val="21"/>
                <w:szCs w:val="21"/>
                <w:lang w:val="ka-GE"/>
              </w:rPr>
            </w:pPr>
            <w:r w:rsidRPr="00DC66D1">
              <w:rPr>
                <w:sz w:val="21"/>
                <w:szCs w:val="21"/>
                <w:lang w:val="ka-GE"/>
              </w:rPr>
              <w:t>7(5f)</w:t>
            </w:r>
          </w:p>
        </w:tc>
        <w:tc>
          <w:tcPr>
            <w:tcW w:w="4394" w:type="dxa"/>
            <w:hideMark/>
          </w:tcPr>
          <w:p w14:paraId="54DDBC0B" w14:textId="77777777" w:rsidR="003B6038" w:rsidRPr="00DC66D1" w:rsidRDefault="003B6038" w:rsidP="003B6038">
            <w:pPr>
              <w:rPr>
                <w:sz w:val="21"/>
                <w:szCs w:val="21"/>
                <w:lang w:val="ka-GE"/>
              </w:rPr>
            </w:pPr>
            <w:r w:rsidRPr="00DC66D1">
              <w:rPr>
                <w:sz w:val="21"/>
                <w:szCs w:val="21"/>
                <w:lang w:val="ka-GE"/>
              </w:rPr>
              <w:t>(f) შეესაბამება რომელიმე ისეთ შემთხვევას, როდესაც შიდასახელმწიფოებრივი კანონმდებლობა ითვალისწინებს ავტორიზაციის გამოთხოვას.</w:t>
            </w:r>
          </w:p>
        </w:tc>
        <w:tc>
          <w:tcPr>
            <w:tcW w:w="567" w:type="dxa"/>
            <w:noWrap/>
            <w:hideMark/>
          </w:tcPr>
          <w:p w14:paraId="5983D55A"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319CB1FE" w14:textId="11846573" w:rsidR="003B6038" w:rsidRPr="00DC66D1" w:rsidRDefault="009115D8" w:rsidP="003B6038">
            <w:pPr>
              <w:rPr>
                <w:sz w:val="21"/>
                <w:szCs w:val="21"/>
                <w:lang w:val="ka-GE"/>
              </w:rPr>
            </w:pPr>
            <w:r w:rsidRPr="00DC66D1">
              <w:rPr>
                <w:sz w:val="21"/>
                <w:szCs w:val="21"/>
                <w:lang w:val="ka-GE"/>
              </w:rPr>
              <w:t>81.</w:t>
            </w:r>
            <w:r w:rsidR="003B6038" w:rsidRPr="00DC66D1">
              <w:rPr>
                <w:sz w:val="21"/>
                <w:szCs w:val="21"/>
                <w:lang w:val="ka-GE"/>
              </w:rPr>
              <w:t>ი</w:t>
            </w:r>
          </w:p>
        </w:tc>
        <w:tc>
          <w:tcPr>
            <w:tcW w:w="4110" w:type="dxa"/>
            <w:hideMark/>
          </w:tcPr>
          <w:p w14:paraId="63651E02" w14:textId="77777777" w:rsidR="003B6038" w:rsidRPr="00DC66D1" w:rsidRDefault="003B6038" w:rsidP="003B6038">
            <w:pPr>
              <w:rPr>
                <w:sz w:val="21"/>
                <w:szCs w:val="21"/>
                <w:lang w:val="ka-GE"/>
              </w:rPr>
            </w:pPr>
            <w:r w:rsidRPr="00DC66D1">
              <w:rPr>
                <w:sz w:val="21"/>
                <w:szCs w:val="21"/>
                <w:lang w:val="ka-GE"/>
              </w:rPr>
              <w:t>ი) საქართველოს კანონმდებლობით განსაზღვრული სხვა შემთხვევა.</w:t>
            </w:r>
          </w:p>
        </w:tc>
        <w:tc>
          <w:tcPr>
            <w:tcW w:w="1560" w:type="dxa"/>
            <w:noWrap/>
            <w:hideMark/>
          </w:tcPr>
          <w:p w14:paraId="393D3088"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7B7BAA45"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209A52E" w14:textId="77777777" w:rsidTr="00462AB2">
        <w:trPr>
          <w:trHeight w:val="6750"/>
        </w:trPr>
        <w:tc>
          <w:tcPr>
            <w:tcW w:w="988" w:type="dxa"/>
            <w:hideMark/>
          </w:tcPr>
          <w:p w14:paraId="7CC923D5" w14:textId="77777777" w:rsidR="003B6038" w:rsidRPr="00DC66D1" w:rsidRDefault="003B6038" w:rsidP="003B6038">
            <w:pPr>
              <w:rPr>
                <w:sz w:val="21"/>
                <w:szCs w:val="21"/>
                <w:lang w:val="ka-GE"/>
              </w:rPr>
            </w:pPr>
            <w:r w:rsidRPr="00DC66D1">
              <w:rPr>
                <w:sz w:val="21"/>
                <w:szCs w:val="21"/>
                <w:lang w:val="ka-GE"/>
              </w:rPr>
              <w:t>7(6)</w:t>
            </w:r>
          </w:p>
        </w:tc>
        <w:tc>
          <w:tcPr>
            <w:tcW w:w="4394" w:type="dxa"/>
            <w:hideMark/>
          </w:tcPr>
          <w:p w14:paraId="4B709911" w14:textId="65EC580A" w:rsidR="003B6038" w:rsidRPr="00DC66D1" w:rsidRDefault="003B6038" w:rsidP="003B6038">
            <w:pPr>
              <w:rPr>
                <w:sz w:val="21"/>
                <w:szCs w:val="21"/>
                <w:lang w:val="ka-GE"/>
              </w:rPr>
            </w:pPr>
            <w:r w:rsidRPr="00DC66D1">
              <w:rPr>
                <w:sz w:val="21"/>
                <w:szCs w:val="21"/>
                <w:lang w:val="ka-GE"/>
              </w:rPr>
              <w:t>ამ მუხლის თანამიმდევრული ჰარმონიზაციის უზრუნველყოფის მიზნით, ევროპის ფასიანი ქაღალდებისა და ბაზრების კომისიამ (ESMA) შეიძლება შეიმუშაოს მარეგულირებელი ტექნიკური სტანდარტების პროექტი, რათა ზუსტად განსაზღვროს:</w:t>
            </w:r>
            <w:r w:rsidRPr="00DC66D1">
              <w:rPr>
                <w:sz w:val="21"/>
                <w:szCs w:val="21"/>
                <w:lang w:val="ka-GE"/>
              </w:rPr>
              <w:br/>
              <w:t>(a) ინფორმაცია, რომელიც უნდა მიეწოდოს ხელისუფლების კომპეტენტურ ორგანოებს, მმართველი საწარმოს განაცხადში ავტორიზაციისათვის, საქმიანობის პროგრამის ჩათვლით;</w:t>
            </w:r>
            <w:r w:rsidRPr="00DC66D1">
              <w:rPr>
                <w:sz w:val="21"/>
                <w:szCs w:val="21"/>
                <w:lang w:val="ka-GE"/>
              </w:rPr>
              <w:br/>
              <w:t>(b) ინფორმაცია, რომელიც გამოიყენება მმართველი საწარმოს მიმართ მე-2 პუნქტის მიხედვით და ინფორმაცია შეტყობინების შესახებ, რომელიც განსაზღვრულია მე-3 პუნქტში;</w:t>
            </w:r>
            <w:r w:rsidRPr="00DC66D1">
              <w:rPr>
                <w:sz w:val="21"/>
                <w:szCs w:val="21"/>
                <w:lang w:val="ka-GE"/>
              </w:rPr>
              <w:br/>
              <w:t xml:space="preserve">(c) მოთხოვნები, რომელიც გამოიყენება აქციონერების და  წევრების მიმართ, რომელთაც აქვთ კვალიფიციური ჰოლდინგები (თანამფლობელობა, ასევე დაბრკოლებები, რომლებმაც შეიძლება შეუშალოს ხელი ხელისუფლების კომპეტენტური ორგანოების საზედამხედველო ფუნქციების ეფექტურ </w:t>
            </w:r>
            <w:r w:rsidRPr="00DC66D1">
              <w:rPr>
                <w:sz w:val="21"/>
                <w:szCs w:val="21"/>
                <w:lang w:val="ka-GE"/>
              </w:rPr>
              <w:lastRenderedPageBreak/>
              <w:t>გამოყენებას, როგორც განსაზღვრულია წინამდებარე დირექტივის მე-8(1) მუხლში და დირექტივის 2004/39/EC მე-10(1) და (2) მუხლში, წინამდებარე დირექტივის მე-11 მუხლის შესაბამისად.</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გადაცემულია კომისიისათვის, რეგულაციის (EU) N 1095/2010 მე-10-დან მე-14-მდე მუხლების შესაბამისად.</w:t>
            </w:r>
            <w:r w:rsidRPr="00DC66D1">
              <w:rPr>
                <w:sz w:val="21"/>
                <w:szCs w:val="21"/>
                <w:lang w:val="ka-GE"/>
              </w:rPr>
              <w:br/>
              <w:t>ამ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(ESMA) შეიძლება შეიმუშაოს მარეგულირებელი ტექნიკური სტანდარტების პროექტი, რათა განსაზღვროს სტანდარტული ფორმები, ნიმუშები და პროცედურები შეტყობინებისათვის, ან  პირველი ქვეაბზაცის (a) და (b) პუნქტებში განსაზღვრული ინფორმაციის მიწოდებისათვის.</w:t>
            </w:r>
            <w:r w:rsidRPr="00DC66D1">
              <w:rPr>
                <w:sz w:val="21"/>
                <w:szCs w:val="21"/>
                <w:lang w:val="ka-GE"/>
              </w:rPr>
              <w:br/>
              <w:t>მესამე ქვეაბზაცში მითითებული 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39ACF03A"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hideMark/>
          </w:tcPr>
          <w:p w14:paraId="3A88ACC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85806C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408257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792B3D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CEBC6F9" w14:textId="77777777" w:rsidTr="00462AB2">
        <w:trPr>
          <w:trHeight w:val="2400"/>
        </w:trPr>
        <w:tc>
          <w:tcPr>
            <w:tcW w:w="988" w:type="dxa"/>
            <w:hideMark/>
          </w:tcPr>
          <w:p w14:paraId="3712B565" w14:textId="77777777" w:rsidR="003B6038" w:rsidRPr="00DC66D1" w:rsidRDefault="003B6038" w:rsidP="003B6038">
            <w:pPr>
              <w:rPr>
                <w:sz w:val="21"/>
                <w:szCs w:val="21"/>
                <w:lang w:val="ka-GE"/>
              </w:rPr>
            </w:pPr>
            <w:r w:rsidRPr="00DC66D1">
              <w:rPr>
                <w:sz w:val="21"/>
                <w:szCs w:val="21"/>
                <w:lang w:val="ka-GE"/>
              </w:rPr>
              <w:lastRenderedPageBreak/>
              <w:t>8(1)</w:t>
            </w:r>
          </w:p>
        </w:tc>
        <w:tc>
          <w:tcPr>
            <w:tcW w:w="4394" w:type="dxa"/>
            <w:hideMark/>
          </w:tcPr>
          <w:p w14:paraId="63C5BBCE" w14:textId="36FA63D5" w:rsidR="003B6038" w:rsidRPr="00DC66D1" w:rsidRDefault="003B6038" w:rsidP="003B6038">
            <w:pPr>
              <w:rPr>
                <w:sz w:val="21"/>
                <w:szCs w:val="21"/>
                <w:lang w:val="ka-GE"/>
              </w:rPr>
            </w:pPr>
            <w:r w:rsidRPr="00DC66D1">
              <w:rPr>
                <w:sz w:val="21"/>
                <w:szCs w:val="21"/>
                <w:lang w:val="ka-GE"/>
              </w:rPr>
              <w:t>ხელისუფლების კომპეტენტურმა ორგანოებმა არ უნდა მიანიჭონ ავტორიზაცია, მმართველ საწარმოს ბიზნესსაქმიანობის წამოწყებისათვის, მანამდე სანამ მათ არ ეცნობებათ აქციონერების და წევრების ვინაობა, იქნებიან ეს პირდაპირი თუ არაპირდაპირი, ფიზიკური ან იურიდიული პირები, რომელთაც აქვთ კვალიფიციური ჰოლდინგები (თანამფლობელობა)  და ამ პოლდინგების თანხების ოდენობები.</w:t>
            </w:r>
            <w:r w:rsidRPr="00DC66D1">
              <w:rPr>
                <w:sz w:val="21"/>
                <w:szCs w:val="21"/>
                <w:lang w:val="ka-GE"/>
              </w:rPr>
              <w:br/>
              <w:t xml:space="preserve">ხელისუფლების კომპეტენტურმა ორგანოებმა უარი უნდა განაცხადონ ავტორიზაციაზე, თუ მმართველი საწარმოს ჯანსაღი და გონიერი მართვის უზრუნველყოფის საჭიროების განთვალისწინებით, მათ არ აკმაყოფილებთ აქციონერებისა და წევრების შესაბამისობა(შესაფერისობა), რომელთა შესახებაც მითითებულია პირველ ქვეაბზაცში. </w:t>
            </w:r>
          </w:p>
        </w:tc>
        <w:tc>
          <w:tcPr>
            <w:tcW w:w="567" w:type="dxa"/>
            <w:noWrap/>
            <w:hideMark/>
          </w:tcPr>
          <w:p w14:paraId="33C2BF0E"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5128412B" w14:textId="7FA0C417" w:rsidR="003B6038" w:rsidRPr="00DC66D1" w:rsidRDefault="00116678" w:rsidP="00116678">
            <w:pPr>
              <w:rPr>
                <w:sz w:val="21"/>
                <w:szCs w:val="21"/>
                <w:lang w:val="ka-GE"/>
              </w:rPr>
            </w:pPr>
            <w:r w:rsidRPr="00DC66D1">
              <w:rPr>
                <w:sz w:val="21"/>
                <w:szCs w:val="21"/>
                <w:lang w:val="ka-GE"/>
              </w:rPr>
              <w:t>20.</w:t>
            </w:r>
            <w:r w:rsidR="003B6038" w:rsidRPr="00DC66D1">
              <w:rPr>
                <w:sz w:val="21"/>
                <w:szCs w:val="21"/>
                <w:lang w:val="ka-GE"/>
              </w:rPr>
              <w:t>გ</w:t>
            </w:r>
          </w:p>
        </w:tc>
        <w:tc>
          <w:tcPr>
            <w:tcW w:w="4110" w:type="dxa"/>
            <w:hideMark/>
          </w:tcPr>
          <w:p w14:paraId="1058FA99" w14:textId="77777777" w:rsidR="003B6038" w:rsidRPr="00DC66D1" w:rsidRDefault="003B6038" w:rsidP="003B6038">
            <w:pPr>
              <w:rPr>
                <w:sz w:val="21"/>
                <w:szCs w:val="21"/>
                <w:lang w:val="ka-GE"/>
              </w:rPr>
            </w:pPr>
            <w:r w:rsidRPr="00DC66D1">
              <w:rPr>
                <w:sz w:val="21"/>
                <w:szCs w:val="21"/>
                <w:lang w:val="ka-GE"/>
              </w:rPr>
              <w:t>აქტივების მმართველი კომპანიის საქმიანობის ლიცენზიის მოსაპოვებლად, ლიცენზიის მაძიებელმა საზედამხედველო ორგანოს უნდა წარუდგინოს, „ლიცენზიებისა და ნებართვების შესახებ“ საქართველოს კანონის მე-9 მუხლით გათვალისწინებული დოკუმენტების გარდა, შემდეგი ინფორმაცია და დოკუმენტები:</w:t>
            </w:r>
            <w:r w:rsidRPr="00DC66D1">
              <w:rPr>
                <w:sz w:val="21"/>
                <w:szCs w:val="21"/>
                <w:lang w:val="ka-GE"/>
              </w:rPr>
              <w:br/>
            </w:r>
            <w:r w:rsidRPr="00DC66D1">
              <w:rPr>
                <w:sz w:val="21"/>
                <w:szCs w:val="21"/>
                <w:lang w:val="ka-GE"/>
              </w:rPr>
              <w:br/>
              <w:t>გ) ლიცენზიის მაძიებლის მნიშვნელოვანი წილის მფლობელი პირების შესახებ ინფორმაცია და დოკუმენტები, რომლებიც ადასტურებს მათ შესაფერისობას, აქტივების მმართველი კომპანიის პრუდენციული და ჯანსაღი მართვის საჭიროების გათვალისწინებით;</w:t>
            </w:r>
          </w:p>
        </w:tc>
        <w:tc>
          <w:tcPr>
            <w:tcW w:w="1560" w:type="dxa"/>
            <w:noWrap/>
            <w:hideMark/>
          </w:tcPr>
          <w:p w14:paraId="4092693E"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4BDC4910"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568D2D42" w14:textId="77777777" w:rsidTr="00462AB2">
        <w:trPr>
          <w:trHeight w:val="1350"/>
        </w:trPr>
        <w:tc>
          <w:tcPr>
            <w:tcW w:w="988" w:type="dxa"/>
            <w:hideMark/>
          </w:tcPr>
          <w:p w14:paraId="5C3D2854" w14:textId="77777777" w:rsidR="003B6038" w:rsidRPr="00DC66D1" w:rsidRDefault="003B6038" w:rsidP="003B6038">
            <w:pPr>
              <w:rPr>
                <w:sz w:val="21"/>
                <w:szCs w:val="21"/>
                <w:lang w:val="ka-GE"/>
              </w:rPr>
            </w:pPr>
            <w:r w:rsidRPr="00DC66D1">
              <w:rPr>
                <w:sz w:val="21"/>
                <w:szCs w:val="21"/>
                <w:lang w:val="ka-GE"/>
              </w:rPr>
              <w:t>8(2)</w:t>
            </w:r>
          </w:p>
        </w:tc>
        <w:tc>
          <w:tcPr>
            <w:tcW w:w="4394" w:type="dxa"/>
            <w:hideMark/>
          </w:tcPr>
          <w:p w14:paraId="3141119B" w14:textId="3ED4A0F2" w:rsidR="003B6038" w:rsidRPr="00DC66D1" w:rsidRDefault="003B6038" w:rsidP="003B6038">
            <w:pPr>
              <w:rPr>
                <w:sz w:val="21"/>
                <w:szCs w:val="21"/>
                <w:lang w:val="ka-GE"/>
              </w:rPr>
            </w:pPr>
            <w:r w:rsidRPr="00DC66D1">
              <w:rPr>
                <w:sz w:val="21"/>
                <w:szCs w:val="21"/>
                <w:lang w:val="ka-GE"/>
              </w:rPr>
              <w:t xml:space="preserve">მმართველი საწარმოს ფილიალების შემთხვევაში, რომელთა რეგისტრირებული საწარმო თანამეგობრობის გარეთ არის და რომლებიც იწყებენ ან აწარმოებენ ბიზნესსაქმიანობას, წევრმა სახელმწიფოებმა არ უნდა გამოიყენონ დებულებები, რომელთა შედეგია უფრო ხელსაყრელი მოპყრობა, ვიდრე  ის რომელიც შეესაბამება მმართველი საწარმოს ფილიალებს, რომელთაც წევრ </w:t>
            </w:r>
            <w:r w:rsidRPr="00DC66D1">
              <w:rPr>
                <w:sz w:val="21"/>
                <w:szCs w:val="21"/>
                <w:lang w:val="ka-GE"/>
              </w:rPr>
              <w:lastRenderedPageBreak/>
              <w:t>სახელმწიფოებში აქვთ რეგისტრირებული საწარმოები.</w:t>
            </w:r>
          </w:p>
        </w:tc>
        <w:tc>
          <w:tcPr>
            <w:tcW w:w="567" w:type="dxa"/>
            <w:noWrap/>
            <w:hideMark/>
          </w:tcPr>
          <w:p w14:paraId="284D4126"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36C9207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CEFC1B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4E73157" w14:textId="7E2F3116" w:rsidR="003B6038" w:rsidRPr="00DC66D1" w:rsidRDefault="005A269A" w:rsidP="005A269A">
            <w:pPr>
              <w:jc w:val="center"/>
              <w:rPr>
                <w:sz w:val="21"/>
                <w:szCs w:val="21"/>
                <w:lang w:val="ka-GE"/>
              </w:rPr>
            </w:pPr>
            <w:r w:rsidRPr="00DC66D1">
              <w:rPr>
                <w:sz w:val="21"/>
                <w:szCs w:val="21"/>
                <w:lang w:val="ka-GE"/>
              </w:rPr>
              <w:t>ას</w:t>
            </w:r>
          </w:p>
        </w:tc>
        <w:tc>
          <w:tcPr>
            <w:tcW w:w="2404" w:type="dxa"/>
            <w:hideMark/>
          </w:tcPr>
          <w:p w14:paraId="17240D2A" w14:textId="36042C31" w:rsidR="003B6038" w:rsidRPr="00DC66D1" w:rsidRDefault="003B6038" w:rsidP="00116678">
            <w:pPr>
              <w:rPr>
                <w:sz w:val="21"/>
                <w:szCs w:val="21"/>
                <w:lang w:val="ka-GE"/>
              </w:rPr>
            </w:pPr>
          </w:p>
          <w:p w14:paraId="645CC8B8" w14:textId="6375B78C" w:rsidR="005A269A" w:rsidRPr="00DC66D1" w:rsidRDefault="005A269A" w:rsidP="00116678">
            <w:pPr>
              <w:rPr>
                <w:sz w:val="21"/>
                <w:szCs w:val="21"/>
                <w:lang w:val="ka-GE"/>
              </w:rPr>
            </w:pPr>
            <w:r w:rsidRPr="00DC66D1">
              <w:rPr>
                <w:sz w:val="21"/>
                <w:szCs w:val="21"/>
                <w:lang w:val="ka-GE"/>
              </w:rPr>
              <w:t xml:space="preserve">რელევანტურია მხოლოდ ევროკავშირის წევრი სახელმწიფოებისათვის. </w:t>
            </w:r>
          </w:p>
        </w:tc>
      </w:tr>
      <w:tr w:rsidR="003B6038" w:rsidRPr="00DC66D1" w14:paraId="3A2D276A" w14:textId="77777777" w:rsidTr="00462AB2">
        <w:trPr>
          <w:trHeight w:val="3150"/>
        </w:trPr>
        <w:tc>
          <w:tcPr>
            <w:tcW w:w="988" w:type="dxa"/>
            <w:hideMark/>
          </w:tcPr>
          <w:p w14:paraId="010E24D5" w14:textId="77777777" w:rsidR="003B6038" w:rsidRPr="00DC66D1" w:rsidRDefault="003B6038" w:rsidP="003B6038">
            <w:pPr>
              <w:rPr>
                <w:sz w:val="21"/>
                <w:szCs w:val="21"/>
                <w:lang w:val="ka-GE"/>
              </w:rPr>
            </w:pPr>
            <w:r w:rsidRPr="00DC66D1">
              <w:rPr>
                <w:sz w:val="21"/>
                <w:szCs w:val="21"/>
                <w:lang w:val="ka-GE"/>
              </w:rPr>
              <w:t>8(3)</w:t>
            </w:r>
          </w:p>
        </w:tc>
        <w:tc>
          <w:tcPr>
            <w:tcW w:w="4394" w:type="dxa"/>
            <w:hideMark/>
          </w:tcPr>
          <w:p w14:paraId="16A7A96B" w14:textId="592035BB" w:rsidR="003B6038" w:rsidRPr="00DC66D1" w:rsidRDefault="003B6038" w:rsidP="003B6038">
            <w:pPr>
              <w:rPr>
                <w:sz w:val="21"/>
                <w:szCs w:val="21"/>
                <w:lang w:val="ka-GE"/>
              </w:rPr>
            </w:pPr>
            <w:r w:rsidRPr="00DC66D1">
              <w:rPr>
                <w:sz w:val="21"/>
                <w:szCs w:val="21"/>
                <w:lang w:val="ka-GE"/>
              </w:rPr>
              <w:t xml:space="preserve"> სხვა მონაწილე წევრი სახელმწიფოს ხელისუფლების კომპეტენტურ ორგანოებს უნდა გაეწიოთ წინასწარი კონსულტაციები ნებისმიერი მმართველი საწარმოს ავტორიზაციასთან დაკავშირებით, რომელიც ერთ-ერთი შემდეგთაგანია:</w:t>
            </w:r>
            <w:r w:rsidRPr="00DC66D1">
              <w:rPr>
                <w:sz w:val="21"/>
                <w:szCs w:val="21"/>
                <w:lang w:val="ka-GE"/>
              </w:rPr>
              <w:br/>
              <w:t xml:space="preserve">(a) სხვა მმართველი საწარმოს შვილობილი კომპანია, საინვესტიციო ფირმა, საკრედიტო დაწესებულება, ან სადაზღვევო კომპანია, რომელიც ავტორიზებულია სხვა წევრ სახელმწიფოში; </w:t>
            </w:r>
            <w:r w:rsidRPr="00DC66D1">
              <w:rPr>
                <w:sz w:val="21"/>
                <w:szCs w:val="21"/>
                <w:lang w:val="ka-GE"/>
              </w:rPr>
              <w:br/>
              <w:t>(b) სხვა მმართველი საწარმოს მშობელი საწარმოს შვილობილი კომპანია, საინვესტიციო ფირმა, საკრედიტო დაწესებულება, ან სადაზღვევო კომპანია, რომელიც ავტორიზებულია სხვა წევრ სახელმწიფოში; ან</w:t>
            </w:r>
            <w:r w:rsidRPr="00DC66D1">
              <w:rPr>
                <w:sz w:val="21"/>
                <w:szCs w:val="21"/>
                <w:lang w:val="ka-GE"/>
              </w:rPr>
              <w:br/>
              <w:t>(c) საწარმო, რომლის კონტროლი ხორციელდება იმავე ფიზიკური ან იურიდიული პირების მიერ, რომლებიც აკონტროლებენ სხვა მმართველ საწარმოს, საინვესტიციო ფირმას, საკრედიტო დაწესებულებას, ან სადაზღვევო კომპანიას, რომელიც ავტორიზებულია სხვა წევრ სახელმწიფოში.</w:t>
            </w:r>
          </w:p>
        </w:tc>
        <w:tc>
          <w:tcPr>
            <w:tcW w:w="567" w:type="dxa"/>
            <w:noWrap/>
            <w:hideMark/>
          </w:tcPr>
          <w:p w14:paraId="391B1D87"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60489719"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BD9948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5235E26" w14:textId="43BA3048" w:rsidR="003B6038" w:rsidRPr="00DC66D1" w:rsidRDefault="0026191E" w:rsidP="003B6038">
            <w:pPr>
              <w:jc w:val="center"/>
              <w:rPr>
                <w:sz w:val="21"/>
                <w:szCs w:val="21"/>
                <w:lang w:val="ka-GE"/>
              </w:rPr>
            </w:pPr>
            <w:r w:rsidRPr="00DC66D1">
              <w:rPr>
                <w:sz w:val="21"/>
                <w:szCs w:val="21"/>
                <w:lang w:val="ka-GE"/>
              </w:rPr>
              <w:t>ას</w:t>
            </w:r>
          </w:p>
        </w:tc>
        <w:tc>
          <w:tcPr>
            <w:tcW w:w="2404" w:type="dxa"/>
            <w:hideMark/>
          </w:tcPr>
          <w:p w14:paraId="732C4A1A" w14:textId="1BE994C7" w:rsidR="0026191E" w:rsidRPr="00DC66D1" w:rsidRDefault="0026191E" w:rsidP="003B6038">
            <w:pPr>
              <w:rPr>
                <w:sz w:val="21"/>
                <w:szCs w:val="21"/>
                <w:lang w:val="ka-GE"/>
              </w:rPr>
            </w:pPr>
          </w:p>
          <w:p w14:paraId="78DFBB9B" w14:textId="3B88337E" w:rsidR="003B6038" w:rsidRPr="00DC66D1" w:rsidRDefault="0026191E" w:rsidP="003B6038">
            <w:pPr>
              <w:rPr>
                <w:sz w:val="21"/>
                <w:szCs w:val="21"/>
                <w:lang w:val="ka-GE"/>
              </w:rPr>
            </w:pPr>
            <w:r w:rsidRPr="00DC66D1">
              <w:rPr>
                <w:sz w:val="21"/>
                <w:szCs w:val="21"/>
                <w:lang w:val="ka-GE"/>
              </w:rPr>
              <w:t>რელევანტურია მხოლოდ ევროკავშირის წევრი სახელმწიფოებისათვის.</w:t>
            </w:r>
          </w:p>
        </w:tc>
      </w:tr>
      <w:tr w:rsidR="003B6038" w:rsidRPr="00DC66D1" w14:paraId="1CB67836" w14:textId="77777777" w:rsidTr="00462AB2">
        <w:trPr>
          <w:trHeight w:val="2025"/>
        </w:trPr>
        <w:tc>
          <w:tcPr>
            <w:tcW w:w="988" w:type="dxa"/>
            <w:hideMark/>
          </w:tcPr>
          <w:p w14:paraId="714DDBF4" w14:textId="77777777" w:rsidR="003B6038" w:rsidRPr="00DC66D1" w:rsidRDefault="003B6038" w:rsidP="003B6038">
            <w:pPr>
              <w:rPr>
                <w:sz w:val="21"/>
                <w:szCs w:val="21"/>
                <w:lang w:val="ka-GE"/>
              </w:rPr>
            </w:pPr>
            <w:r w:rsidRPr="00DC66D1">
              <w:rPr>
                <w:sz w:val="21"/>
                <w:szCs w:val="21"/>
                <w:lang w:val="ka-GE"/>
              </w:rPr>
              <w:lastRenderedPageBreak/>
              <w:t>9(1)</w:t>
            </w:r>
          </w:p>
        </w:tc>
        <w:tc>
          <w:tcPr>
            <w:tcW w:w="4394" w:type="dxa"/>
            <w:hideMark/>
          </w:tcPr>
          <w:p w14:paraId="52FC26A9" w14:textId="6AFD4C04" w:rsidR="003B6038" w:rsidRPr="00DC66D1" w:rsidRDefault="003B6038" w:rsidP="003B6038">
            <w:pPr>
              <w:rPr>
                <w:sz w:val="21"/>
                <w:szCs w:val="21"/>
                <w:lang w:val="ka-GE"/>
              </w:rPr>
            </w:pPr>
            <w:r w:rsidRPr="00DC66D1">
              <w:rPr>
                <w:sz w:val="21"/>
                <w:szCs w:val="21"/>
                <w:lang w:val="ka-GE"/>
              </w:rPr>
              <w:t>მესამე ქვეყნებთან ურთიერთობა უნდა დარეგულირდეს დირექტივის 2004/39/EC მე-15 მუხლში დადგენილი შესაბამისი წესების მიხედვით.</w:t>
            </w:r>
            <w:r w:rsidRPr="00DC66D1">
              <w:rPr>
                <w:sz w:val="21"/>
                <w:szCs w:val="21"/>
                <w:lang w:val="ka-GE"/>
              </w:rPr>
              <w:br/>
              <w:t>წინამდებარე დირექტივის მიზნებისათვის, ტერმინი „საინვესტიციო ფირმა“ და „საინვესტიციო ფირმები, რომლებიც მითითებულია დირექტივის 2004/39/EC მე-15 მუხლში უნდა ნიშნავდეს, შესაბამისად, „მმართველ საწარმოს“ და „მმართველ საწარმოებს“; ტერმინი საინვესტიციო მომსახურების გაწევა“, რომელიც მითითებულია დირექტივის 2004/39/EC მე-15(1) მუხლში უნდა ნიშნავდეს „მომსახურების გაწევას“.</w:t>
            </w:r>
          </w:p>
        </w:tc>
        <w:tc>
          <w:tcPr>
            <w:tcW w:w="567" w:type="dxa"/>
            <w:noWrap/>
            <w:hideMark/>
          </w:tcPr>
          <w:p w14:paraId="2E640786"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4E816942"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5AFF10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9BF650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E938733" w14:textId="05D14943" w:rsidR="003B6038" w:rsidRPr="00DC66D1" w:rsidRDefault="003B6038" w:rsidP="0058146D">
            <w:pPr>
              <w:rPr>
                <w:sz w:val="21"/>
                <w:szCs w:val="21"/>
                <w:lang w:val="ka-GE"/>
              </w:rPr>
            </w:pPr>
            <w:r w:rsidRPr="00DC66D1">
              <w:rPr>
                <w:sz w:val="21"/>
                <w:szCs w:val="21"/>
                <w:lang w:val="ka-GE"/>
              </w:rPr>
              <w:t xml:space="preserve">ეხება ევროკავშირის წევრ სახელმწიფოებს. </w:t>
            </w:r>
            <w:r w:rsidR="001F0008" w:rsidRPr="00DC66D1">
              <w:rPr>
                <w:sz w:val="21"/>
                <w:szCs w:val="21"/>
                <w:lang w:val="ka-GE"/>
              </w:rPr>
              <w:t xml:space="preserve">საზედამხედველო ორგანო, </w:t>
            </w:r>
            <w:r w:rsidRPr="00DC66D1">
              <w:rPr>
                <w:sz w:val="21"/>
                <w:szCs w:val="21"/>
                <w:lang w:val="ka-GE"/>
              </w:rPr>
              <w:t>თავის მხრივ</w:t>
            </w:r>
            <w:r w:rsidR="001F0008" w:rsidRPr="00DC66D1">
              <w:rPr>
                <w:sz w:val="21"/>
                <w:szCs w:val="21"/>
                <w:lang w:val="ka-GE"/>
              </w:rPr>
              <w:t>, სამართლებრივი აქტით</w:t>
            </w:r>
            <w:r w:rsidRPr="00DC66D1">
              <w:rPr>
                <w:sz w:val="21"/>
                <w:szCs w:val="21"/>
                <w:lang w:val="ka-GE"/>
              </w:rPr>
              <w:t>დაარეგულირებს ქართული კომპანიის უცხოეთში ერთულების შეთავაზების წესებს</w:t>
            </w:r>
            <w:r w:rsidR="0058146D" w:rsidRPr="00DC66D1">
              <w:rPr>
                <w:sz w:val="21"/>
                <w:szCs w:val="21"/>
                <w:lang w:val="ka-GE"/>
              </w:rPr>
              <w:t xml:space="preserve">. </w:t>
            </w:r>
          </w:p>
        </w:tc>
      </w:tr>
      <w:tr w:rsidR="003B6038" w:rsidRPr="00DC66D1" w14:paraId="5952E8EA" w14:textId="77777777" w:rsidTr="00462AB2">
        <w:trPr>
          <w:trHeight w:val="2025"/>
        </w:trPr>
        <w:tc>
          <w:tcPr>
            <w:tcW w:w="988" w:type="dxa"/>
            <w:hideMark/>
          </w:tcPr>
          <w:p w14:paraId="1F2E6A70" w14:textId="77777777" w:rsidR="003B6038" w:rsidRPr="00DC66D1" w:rsidRDefault="003B6038" w:rsidP="003B6038">
            <w:pPr>
              <w:rPr>
                <w:sz w:val="21"/>
                <w:szCs w:val="21"/>
                <w:lang w:val="ka-GE"/>
              </w:rPr>
            </w:pPr>
            <w:r w:rsidRPr="00DC66D1">
              <w:rPr>
                <w:sz w:val="21"/>
                <w:szCs w:val="21"/>
                <w:lang w:val="ka-GE"/>
              </w:rPr>
              <w:t>9(2)</w:t>
            </w:r>
          </w:p>
        </w:tc>
        <w:tc>
          <w:tcPr>
            <w:tcW w:w="4394" w:type="dxa"/>
            <w:hideMark/>
          </w:tcPr>
          <w:p w14:paraId="52B614B7" w14:textId="48F44F41" w:rsidR="003B6038" w:rsidRPr="00DC66D1" w:rsidRDefault="003B6038" w:rsidP="003B6038">
            <w:pPr>
              <w:rPr>
                <w:sz w:val="21"/>
                <w:szCs w:val="21"/>
                <w:lang w:val="ka-GE"/>
              </w:rPr>
            </w:pPr>
            <w:r w:rsidRPr="00DC66D1">
              <w:rPr>
                <w:sz w:val="21"/>
                <w:szCs w:val="21"/>
                <w:lang w:val="ka-GE"/>
              </w:rPr>
              <w:t>წევრმა სახელმწიფოებმა უნდა აცნობონ  ევროპის ფასიანი ქაღალდებისა და ბაზრების კომისიას (ESMA) და კომისიას ნებისმიერი ძირითადი სიძნელეების შესახებ რომელსაც აწყდება მიმოქცევად ფასიან ქაღალდებში კოლექტიური ინვესტიციების განსახორციელებლად შექმნილი საწარმოები, მათი პაიების გაყიდვის მხრივ რომელიმე მესამე ქვეყანაში.</w:t>
            </w:r>
            <w:r w:rsidRPr="00DC66D1">
              <w:rPr>
                <w:sz w:val="21"/>
                <w:szCs w:val="21"/>
                <w:lang w:val="ka-GE"/>
              </w:rPr>
              <w:br/>
              <w:t>კომისიამ უნდა შეისწავლოს აღნიშნული სიძნელეები რამდენედაც შესაძლებელია სწრაფად, რათა იპოვოს სათანადო გამოსავალი. ევროპის ფასიანი ქაღალდებისა და ბაზრების კომისია (ESMA) უნდა დაეხმაროს მას ამ ამოცანის შესრულებაში.</w:t>
            </w:r>
          </w:p>
        </w:tc>
        <w:tc>
          <w:tcPr>
            <w:tcW w:w="567" w:type="dxa"/>
            <w:noWrap/>
            <w:hideMark/>
          </w:tcPr>
          <w:p w14:paraId="2E459C01"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F7E9EF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7A44F7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588EF0D"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147C4BA"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E3DCF98" w14:textId="77777777" w:rsidTr="00462AB2">
        <w:trPr>
          <w:trHeight w:val="2475"/>
        </w:trPr>
        <w:tc>
          <w:tcPr>
            <w:tcW w:w="988" w:type="dxa"/>
            <w:hideMark/>
          </w:tcPr>
          <w:p w14:paraId="5CBE2E93" w14:textId="77777777" w:rsidR="003B6038" w:rsidRPr="00DC66D1" w:rsidRDefault="003B6038" w:rsidP="003B6038">
            <w:pPr>
              <w:rPr>
                <w:sz w:val="21"/>
                <w:szCs w:val="21"/>
                <w:lang w:val="ka-GE"/>
              </w:rPr>
            </w:pPr>
            <w:r w:rsidRPr="00DC66D1">
              <w:rPr>
                <w:sz w:val="21"/>
                <w:szCs w:val="21"/>
                <w:lang w:val="ka-GE"/>
              </w:rPr>
              <w:lastRenderedPageBreak/>
              <w:t>10(1)</w:t>
            </w:r>
          </w:p>
        </w:tc>
        <w:tc>
          <w:tcPr>
            <w:tcW w:w="4394" w:type="dxa"/>
            <w:hideMark/>
          </w:tcPr>
          <w:p w14:paraId="070DA7E1" w14:textId="5F914821"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კომპეტენტურმა ორგანოებმა უნდა მოითხოვონ, რომ მმართველი საწარმო, რომელსაც მათ მიანიჭეს ავტორიზაცია მუდამ განუხრელად იცავდეს იმ პირობებს, რომლებიც დადგენილია მე-6 მუხლში და მე-7(1) და (2) მუხლში.</w:t>
            </w:r>
            <w:r w:rsidRPr="00DC66D1">
              <w:rPr>
                <w:sz w:val="21"/>
                <w:szCs w:val="21"/>
                <w:lang w:val="ka-GE"/>
              </w:rPr>
              <w:br/>
              <w:t>მმართველი საწარმოს საკუთარი ფულადი სახსრების ოდენობა არ უნდა შემცირდეს იმ ზღვარს ქვემოთ, რომელიც განსაზღვრულია მე-7(1)(a) მუხლში. თუ აღნიშნული მაინც მოხდება, ხელისუფლების კომპეტენტურ ორგანოებს შეუძლიათ, როდესაც შექმნილი გარემოებები ასეთ ზომებს ამართლებს, მისცენ ასეთ ფირმებს შეზღუდული დრო, რომლის განმავლობაშიც ისინი გამოასწორებენ მათ მდგომარეობას, ან შეწყვეტენ საქმიანობას.</w:t>
            </w:r>
          </w:p>
        </w:tc>
        <w:tc>
          <w:tcPr>
            <w:tcW w:w="567" w:type="dxa"/>
            <w:noWrap/>
            <w:hideMark/>
          </w:tcPr>
          <w:p w14:paraId="31EE1A7C" w14:textId="0D45125E" w:rsidR="003B6038" w:rsidRPr="00DC66D1" w:rsidRDefault="003B6038" w:rsidP="003B6038">
            <w:pPr>
              <w:rPr>
                <w:sz w:val="21"/>
                <w:szCs w:val="21"/>
                <w:lang w:val="ka-GE"/>
              </w:rPr>
            </w:pPr>
            <w:r w:rsidRPr="00DC66D1">
              <w:rPr>
                <w:sz w:val="21"/>
                <w:szCs w:val="21"/>
                <w:lang w:val="ka-GE"/>
              </w:rPr>
              <w:t> </w:t>
            </w:r>
            <w:r w:rsidR="00E01F54" w:rsidRPr="00DC66D1">
              <w:rPr>
                <w:sz w:val="21"/>
                <w:szCs w:val="21"/>
                <w:lang w:val="ka-GE"/>
              </w:rPr>
              <w:t>1</w:t>
            </w:r>
          </w:p>
        </w:tc>
        <w:tc>
          <w:tcPr>
            <w:tcW w:w="1276" w:type="dxa"/>
            <w:noWrap/>
            <w:hideMark/>
          </w:tcPr>
          <w:p w14:paraId="167AE649" w14:textId="043939D2" w:rsidR="003B6038" w:rsidRPr="00DC66D1" w:rsidRDefault="003B6038" w:rsidP="003B6038">
            <w:pPr>
              <w:rPr>
                <w:sz w:val="21"/>
                <w:szCs w:val="21"/>
                <w:lang w:val="ka-GE"/>
              </w:rPr>
            </w:pPr>
            <w:r w:rsidRPr="00DC66D1">
              <w:rPr>
                <w:sz w:val="21"/>
                <w:szCs w:val="21"/>
                <w:lang w:val="ka-GE"/>
              </w:rPr>
              <w:t> </w:t>
            </w:r>
            <w:r w:rsidR="00E01F54" w:rsidRPr="00DC66D1">
              <w:rPr>
                <w:sz w:val="21"/>
                <w:szCs w:val="21"/>
                <w:lang w:val="ka-GE"/>
              </w:rPr>
              <w:t>20.ზ</w:t>
            </w:r>
          </w:p>
        </w:tc>
        <w:tc>
          <w:tcPr>
            <w:tcW w:w="4110" w:type="dxa"/>
            <w:hideMark/>
          </w:tcPr>
          <w:p w14:paraId="06477BD1" w14:textId="77777777" w:rsidR="00E01F54" w:rsidRPr="00DC66D1" w:rsidRDefault="003B6038" w:rsidP="00E01F54">
            <w:pPr>
              <w:rPr>
                <w:sz w:val="21"/>
                <w:szCs w:val="21"/>
                <w:lang w:val="ka-GE"/>
              </w:rPr>
            </w:pPr>
            <w:r w:rsidRPr="00DC66D1">
              <w:rPr>
                <w:sz w:val="21"/>
                <w:szCs w:val="21"/>
                <w:lang w:val="ka-GE"/>
              </w:rPr>
              <w:t> </w:t>
            </w:r>
            <w:r w:rsidR="00E01F54" w:rsidRPr="00DC66D1">
              <w:rPr>
                <w:sz w:val="21"/>
                <w:szCs w:val="21"/>
                <w:lang w:val="ka-GE"/>
              </w:rPr>
              <w:t>აქტივების მმართველი კომპანიის საქმიანობის ლიცენზიის მოსაპოვებლად, ლიცენზიის მაძიებელმა საზედამხედველო ორგანოს უნდა წარუდგინოს, „ლიცენზიებისა და ნებართვების შესახებ“ საქართველოს კანონის მე-9 მუხლით გათვალისწინებული დოკუმენტების გარდა, შემდეგი ინფორმაცია და დოკუმენტები:</w:t>
            </w:r>
          </w:p>
          <w:p w14:paraId="071F0304" w14:textId="77777777" w:rsidR="008F604F" w:rsidRPr="00DC66D1" w:rsidRDefault="00E01F54" w:rsidP="008F604F">
            <w:pPr>
              <w:widowControl w:val="0"/>
              <w:tabs>
                <w:tab w:val="left" w:pos="360"/>
                <w:tab w:val="left" w:pos="450"/>
              </w:tabs>
              <w:autoSpaceDE w:val="0"/>
              <w:autoSpaceDN w:val="0"/>
              <w:spacing w:line="264" w:lineRule="auto"/>
              <w:ind w:right="-32"/>
              <w:jc w:val="both"/>
              <w:rPr>
                <w:rFonts w:eastAsia="Times New Roman" w:cs="Times New Roman"/>
                <w:color w:val="000000" w:themeColor="text1"/>
                <w:sz w:val="21"/>
                <w:szCs w:val="21"/>
                <w:lang w:val="ka-GE"/>
              </w:rPr>
            </w:pPr>
            <w:r w:rsidRPr="00DC66D1">
              <w:rPr>
                <w:sz w:val="21"/>
                <w:szCs w:val="21"/>
                <w:lang w:val="ka-GE"/>
              </w:rPr>
              <w:t xml:space="preserve">ზ) </w:t>
            </w:r>
            <w:r w:rsidR="008F604F" w:rsidRPr="00DC66D1">
              <w:rPr>
                <w:rFonts w:eastAsia="Times New Roman" w:cs="Times New Roman"/>
                <w:color w:val="000000" w:themeColor="text1"/>
                <w:sz w:val="21"/>
                <w:szCs w:val="21"/>
                <w:lang w:val="ka-GE"/>
              </w:rPr>
              <w:t>დოკუმენტებს, რომლებიც ადასტურებს, რომ ლიცენზიის მაძიებელ კომპანიას აქვს საკუთარი კაპიტალი სულ მცირე 300,000 (სამასი ათასი) ლარის ოდენობით; საზედამხედველო ორგანო უფლებამოსილია სამართლებრივი აქტით დაადგინოს ლიცენზირებული აქტივების მმართველი კომპანიისათვის ამ ქვეპუნქტით გათვალისწინებულზე უფრო მაღალი საკუთარი კაპიტალის ოდენობის განსაზღვრის წესი, მისი</w:t>
            </w:r>
            <w:r w:rsidR="008F604F" w:rsidRPr="00DC66D1">
              <w:rPr>
                <w:rFonts w:eastAsia="Times New Roman" w:cs="Sylfaen"/>
                <w:color w:val="000000" w:themeColor="text1"/>
                <w:sz w:val="21"/>
                <w:szCs w:val="21"/>
                <w:lang w:val="ka-GE"/>
              </w:rPr>
              <w:t xml:space="preserve"> მართვის ქვეშ მყოფი საინვესტიციო ფონდის/ფონდების აქტივების საერთო მოცულობის პროპორციულად; </w:t>
            </w:r>
          </w:p>
          <w:p w14:paraId="7F65BC31" w14:textId="75A0E7D6" w:rsidR="00E01F54" w:rsidRPr="00DC66D1" w:rsidRDefault="00E01F54" w:rsidP="00E01F54">
            <w:pPr>
              <w:rPr>
                <w:sz w:val="21"/>
                <w:szCs w:val="21"/>
                <w:lang w:val="ka-GE"/>
              </w:rPr>
            </w:pPr>
          </w:p>
          <w:p w14:paraId="03E12CD4" w14:textId="77777777" w:rsidR="003B6038" w:rsidRPr="00DC66D1" w:rsidRDefault="003B6038" w:rsidP="003B6038">
            <w:pPr>
              <w:rPr>
                <w:sz w:val="21"/>
                <w:szCs w:val="21"/>
                <w:lang w:val="ka-GE"/>
              </w:rPr>
            </w:pPr>
          </w:p>
        </w:tc>
        <w:tc>
          <w:tcPr>
            <w:tcW w:w="1560" w:type="dxa"/>
            <w:noWrap/>
            <w:hideMark/>
          </w:tcPr>
          <w:p w14:paraId="70817E3B" w14:textId="77777777" w:rsidR="003B6038" w:rsidRPr="00DC66D1" w:rsidRDefault="003B6038" w:rsidP="003B6038">
            <w:pPr>
              <w:jc w:val="center"/>
              <w:rPr>
                <w:sz w:val="21"/>
                <w:szCs w:val="21"/>
                <w:lang w:val="ka-GE"/>
              </w:rPr>
            </w:pPr>
            <w:r w:rsidRPr="00DC66D1">
              <w:rPr>
                <w:sz w:val="21"/>
                <w:szCs w:val="21"/>
                <w:lang w:val="ka-GE"/>
              </w:rPr>
              <w:t>ნშ</w:t>
            </w:r>
          </w:p>
        </w:tc>
        <w:tc>
          <w:tcPr>
            <w:tcW w:w="2404" w:type="dxa"/>
            <w:hideMark/>
          </w:tcPr>
          <w:p w14:paraId="32D486A2" w14:textId="4E6B6EFB" w:rsidR="003B6038" w:rsidRPr="00DC66D1" w:rsidRDefault="003B6038" w:rsidP="003B6038">
            <w:pPr>
              <w:rPr>
                <w:sz w:val="21"/>
                <w:szCs w:val="21"/>
                <w:lang w:val="ka-GE"/>
              </w:rPr>
            </w:pPr>
            <w:r w:rsidRPr="00DC66D1">
              <w:rPr>
                <w:sz w:val="21"/>
                <w:szCs w:val="21"/>
                <w:lang w:val="ka-GE"/>
              </w:rPr>
              <w:t>კანონ</w:t>
            </w:r>
            <w:r w:rsidR="00E01F54" w:rsidRPr="00DC66D1">
              <w:rPr>
                <w:sz w:val="21"/>
                <w:szCs w:val="21"/>
                <w:lang w:val="ka-GE"/>
              </w:rPr>
              <w:t>პროექტ</w:t>
            </w:r>
            <w:r w:rsidRPr="00DC66D1">
              <w:rPr>
                <w:sz w:val="21"/>
                <w:szCs w:val="21"/>
                <w:lang w:val="ka-GE"/>
              </w:rPr>
              <w:t>ი ადგენს მინიმალურ საწესდებო კაპიტალს, რომელიც ყოველთვის უნდა იყოს შენარჩუნებული</w:t>
            </w:r>
          </w:p>
        </w:tc>
      </w:tr>
      <w:tr w:rsidR="003B6038" w:rsidRPr="00DC66D1" w14:paraId="0832DF52" w14:textId="77777777" w:rsidTr="00462AB2">
        <w:trPr>
          <w:trHeight w:val="1575"/>
        </w:trPr>
        <w:tc>
          <w:tcPr>
            <w:tcW w:w="988" w:type="dxa"/>
            <w:hideMark/>
          </w:tcPr>
          <w:p w14:paraId="4451AC6C" w14:textId="77777777" w:rsidR="003B6038" w:rsidRPr="00DC66D1" w:rsidRDefault="003B6038" w:rsidP="003B6038">
            <w:pPr>
              <w:rPr>
                <w:sz w:val="21"/>
                <w:szCs w:val="21"/>
                <w:lang w:val="ka-GE"/>
              </w:rPr>
            </w:pPr>
            <w:r w:rsidRPr="00DC66D1">
              <w:rPr>
                <w:sz w:val="21"/>
                <w:szCs w:val="21"/>
                <w:lang w:val="ka-GE"/>
              </w:rPr>
              <w:lastRenderedPageBreak/>
              <w:t>10(2)</w:t>
            </w:r>
          </w:p>
        </w:tc>
        <w:tc>
          <w:tcPr>
            <w:tcW w:w="4394" w:type="dxa"/>
            <w:hideMark/>
          </w:tcPr>
          <w:p w14:paraId="0C50798A" w14:textId="726255D2" w:rsidR="003B6038" w:rsidRPr="00DC66D1" w:rsidRDefault="003B6038" w:rsidP="003B6038">
            <w:pPr>
              <w:rPr>
                <w:sz w:val="21"/>
                <w:szCs w:val="21"/>
                <w:lang w:val="ka-GE"/>
              </w:rPr>
            </w:pPr>
            <w:r w:rsidRPr="00DC66D1">
              <w:rPr>
                <w:sz w:val="21"/>
                <w:szCs w:val="21"/>
                <w:lang w:val="ka-GE"/>
              </w:rPr>
              <w:t>მმართველი საწარმოს გონივრული ზედამხედველობა იქნება მმართველი საწარმოს რეგისტრაციის წევრი სახელმწიფოს ხელისუფლების კომპეტენტური ორგანოების პასუხისმგებლობა, იმის მიუხედავად მმართველი საწარმო დაარსებს ფილიალს თუ გასწევს მის მომსახურებებს სხვა წევრ სახელმწიფოში, წინამდებარე დირექტივის იმ დებულებების დაურღვევლად რომელიც აკისრებს პასუხისმგებლობას მმართველი საწარმოს რეგისტრაციის წევრი სახელმწიფოს ხელისუფლების კომპეტენტურ ორგანოებს.</w:t>
            </w:r>
          </w:p>
        </w:tc>
        <w:tc>
          <w:tcPr>
            <w:tcW w:w="567" w:type="dxa"/>
            <w:noWrap/>
            <w:hideMark/>
          </w:tcPr>
          <w:p w14:paraId="06534F7F"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451D5CA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2776DC0"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ABA0963"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E06DC01"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909ABC6" w14:textId="77777777" w:rsidTr="00462AB2">
        <w:trPr>
          <w:trHeight w:val="900"/>
        </w:trPr>
        <w:tc>
          <w:tcPr>
            <w:tcW w:w="988" w:type="dxa"/>
            <w:hideMark/>
          </w:tcPr>
          <w:p w14:paraId="22ADEECF" w14:textId="77777777" w:rsidR="003B6038" w:rsidRPr="00DC66D1" w:rsidRDefault="003B6038" w:rsidP="003B6038">
            <w:pPr>
              <w:rPr>
                <w:sz w:val="21"/>
                <w:szCs w:val="21"/>
                <w:lang w:val="ka-GE"/>
              </w:rPr>
            </w:pPr>
            <w:r w:rsidRPr="00DC66D1">
              <w:rPr>
                <w:sz w:val="21"/>
                <w:szCs w:val="21"/>
                <w:lang w:val="ka-GE"/>
              </w:rPr>
              <w:t>11(1)</w:t>
            </w:r>
          </w:p>
        </w:tc>
        <w:tc>
          <w:tcPr>
            <w:tcW w:w="4394" w:type="dxa"/>
            <w:hideMark/>
          </w:tcPr>
          <w:p w14:paraId="05AF4083" w14:textId="41833D9E" w:rsidR="003B6038" w:rsidRPr="00DC66D1" w:rsidRDefault="003B6038" w:rsidP="003B6038">
            <w:pPr>
              <w:rPr>
                <w:sz w:val="21"/>
                <w:szCs w:val="21"/>
                <w:lang w:val="ka-GE"/>
              </w:rPr>
            </w:pPr>
            <w:r w:rsidRPr="00DC66D1">
              <w:rPr>
                <w:sz w:val="21"/>
                <w:szCs w:val="21"/>
                <w:lang w:val="ka-GE"/>
              </w:rPr>
              <w:t>მმართველ საწარმოებში კვალიფიციური ჰოლდინგები (თანამფლობელობა) ექვემდებარება იმავე წესებს, რომლებიც დადგენილია დირექტივის 2004/39/EC მე-10, მე-10a და 10b მუხლებში.</w:t>
            </w:r>
          </w:p>
        </w:tc>
        <w:tc>
          <w:tcPr>
            <w:tcW w:w="567" w:type="dxa"/>
            <w:noWrap/>
            <w:hideMark/>
          </w:tcPr>
          <w:p w14:paraId="2F4A95BE"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B5F5DA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499DD3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DC93EC2" w14:textId="62DFB8A1"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7516AFBA" w14:textId="010EC5A7" w:rsidR="003B6038" w:rsidRPr="00DC66D1" w:rsidRDefault="003B6038" w:rsidP="003B6038">
            <w:pPr>
              <w:rPr>
                <w:sz w:val="21"/>
                <w:szCs w:val="21"/>
                <w:lang w:val="ka-GE"/>
              </w:rPr>
            </w:pPr>
          </w:p>
          <w:p w14:paraId="026076F9" w14:textId="3E2561B5" w:rsidR="00103442" w:rsidRPr="00DC66D1" w:rsidRDefault="00103442" w:rsidP="00103442">
            <w:pPr>
              <w:rPr>
                <w:sz w:val="21"/>
                <w:szCs w:val="21"/>
                <w:lang w:val="ka-GE"/>
              </w:rPr>
            </w:pPr>
            <w:r w:rsidRPr="00DC66D1">
              <w:rPr>
                <w:sz w:val="21"/>
                <w:szCs w:val="21"/>
                <w:lang w:val="ka-GE"/>
              </w:rPr>
              <w:t xml:space="preserve">დირექტივის 11(1) პარაგრაფი უთითებს 2004/39/EC დირექტივის მუხლებზე. შესაბამისად, ამ პარაგრაფის შესრულება უკავშირდება საქართველოს კანონმდებლობის 2004/39/EC დირექტივასთან დაახლოებას, რაც ასოცირების შესახებ შეთანხმებით გათვალისწინებული </w:t>
            </w:r>
            <w:r w:rsidRPr="00DC66D1">
              <w:rPr>
                <w:sz w:val="21"/>
                <w:szCs w:val="21"/>
                <w:lang w:val="ka-GE"/>
              </w:rPr>
              <w:lastRenderedPageBreak/>
              <w:t xml:space="preserve">ვალდებულებაა, თუმცა მასთან დაახლოებამდე კანონპროექტი ვერ გაითვალისწინებს შესაბამის მოწესრიგებას. </w:t>
            </w:r>
          </w:p>
          <w:p w14:paraId="3C796AF9" w14:textId="3C7BD13C" w:rsidR="00103442" w:rsidRPr="00DC66D1" w:rsidRDefault="00103442" w:rsidP="003B6038">
            <w:pPr>
              <w:rPr>
                <w:sz w:val="21"/>
                <w:szCs w:val="21"/>
                <w:lang w:val="ka-GE"/>
              </w:rPr>
            </w:pPr>
          </w:p>
        </w:tc>
      </w:tr>
      <w:tr w:rsidR="003B6038" w:rsidRPr="00DC66D1" w14:paraId="4661F7A3" w14:textId="77777777" w:rsidTr="00462AB2">
        <w:trPr>
          <w:trHeight w:val="675"/>
        </w:trPr>
        <w:tc>
          <w:tcPr>
            <w:tcW w:w="988" w:type="dxa"/>
            <w:hideMark/>
          </w:tcPr>
          <w:p w14:paraId="230F9230" w14:textId="77777777" w:rsidR="003B6038" w:rsidRPr="00DC66D1" w:rsidRDefault="003B6038" w:rsidP="003B6038">
            <w:pPr>
              <w:rPr>
                <w:sz w:val="21"/>
                <w:szCs w:val="21"/>
                <w:lang w:val="ka-GE"/>
              </w:rPr>
            </w:pPr>
            <w:r w:rsidRPr="00DC66D1">
              <w:rPr>
                <w:sz w:val="21"/>
                <w:szCs w:val="21"/>
                <w:lang w:val="ka-GE"/>
              </w:rPr>
              <w:lastRenderedPageBreak/>
              <w:t>11(2)</w:t>
            </w:r>
          </w:p>
        </w:tc>
        <w:tc>
          <w:tcPr>
            <w:tcW w:w="4394" w:type="dxa"/>
            <w:hideMark/>
          </w:tcPr>
          <w:p w14:paraId="27680B50" w14:textId="2EC14E24" w:rsidR="003B6038" w:rsidRPr="00DC66D1" w:rsidRDefault="003B6038" w:rsidP="003B6038">
            <w:pPr>
              <w:rPr>
                <w:sz w:val="21"/>
                <w:szCs w:val="21"/>
                <w:lang w:val="ka-GE"/>
              </w:rPr>
            </w:pPr>
            <w:r w:rsidRPr="00DC66D1">
              <w:rPr>
                <w:sz w:val="21"/>
                <w:szCs w:val="21"/>
                <w:lang w:val="ka-GE"/>
              </w:rPr>
              <w:t>წინამდებარე დირექტივის მიზნებისათვის, იგივე „საინვესტიციო ფირმა“ და „საინვესტიციო ფირმები“, რომლებიც მითითებულია დირექტივის 2004/39/EC მე-10 მუხლში, ნიშნავს, შესაბამისად, „მმართველ საწარმოს“ და „მმართველ საწარმოებს“.</w:t>
            </w:r>
          </w:p>
        </w:tc>
        <w:tc>
          <w:tcPr>
            <w:tcW w:w="567" w:type="dxa"/>
            <w:noWrap/>
            <w:hideMark/>
          </w:tcPr>
          <w:p w14:paraId="5D86C7AA"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6A6A92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2B47306"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FAD5A9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879092E" w14:textId="6AD6BB14" w:rsidR="003B6038" w:rsidRPr="00DC66D1" w:rsidRDefault="004F57CC" w:rsidP="003B6038">
            <w:pPr>
              <w:rPr>
                <w:sz w:val="21"/>
                <w:szCs w:val="21"/>
                <w:lang w:val="ka-GE"/>
              </w:rPr>
            </w:pPr>
            <w:r w:rsidRPr="00DC66D1">
              <w:rPr>
                <w:sz w:val="21"/>
                <w:szCs w:val="21"/>
                <w:lang w:val="ka-GE"/>
              </w:rPr>
              <w:t xml:space="preserve">იხ. კომენტარი დირექტივის 11(1) პარაგრაფზე. </w:t>
            </w:r>
          </w:p>
        </w:tc>
      </w:tr>
      <w:tr w:rsidR="003B6038" w:rsidRPr="00DC66D1" w14:paraId="12003E53" w14:textId="77777777" w:rsidTr="00462AB2">
        <w:trPr>
          <w:trHeight w:val="4725"/>
        </w:trPr>
        <w:tc>
          <w:tcPr>
            <w:tcW w:w="988" w:type="dxa"/>
            <w:hideMark/>
          </w:tcPr>
          <w:p w14:paraId="3765FE75" w14:textId="77777777" w:rsidR="003B6038" w:rsidRPr="00DC66D1" w:rsidRDefault="003B6038" w:rsidP="003B6038">
            <w:pPr>
              <w:rPr>
                <w:sz w:val="21"/>
                <w:szCs w:val="21"/>
                <w:lang w:val="ka-GE"/>
              </w:rPr>
            </w:pPr>
            <w:r w:rsidRPr="00DC66D1">
              <w:rPr>
                <w:sz w:val="21"/>
                <w:szCs w:val="21"/>
                <w:lang w:val="ka-GE"/>
              </w:rPr>
              <w:t>11(3)</w:t>
            </w:r>
          </w:p>
        </w:tc>
        <w:tc>
          <w:tcPr>
            <w:tcW w:w="4394" w:type="dxa"/>
            <w:hideMark/>
          </w:tcPr>
          <w:p w14:paraId="5EDFAAF7" w14:textId="4AD3CFF9" w:rsidR="003B6038" w:rsidRPr="00DC66D1" w:rsidRDefault="003B6038" w:rsidP="003B6038">
            <w:pPr>
              <w:rPr>
                <w:sz w:val="21"/>
                <w:szCs w:val="21"/>
                <w:lang w:val="ka-GE"/>
              </w:rPr>
            </w:pPr>
            <w:r w:rsidRPr="00DC66D1">
              <w:rPr>
                <w:sz w:val="21"/>
                <w:szCs w:val="21"/>
                <w:lang w:val="ka-GE"/>
              </w:rPr>
              <w:t>წინამდებარე დირექტივის თანამიმდევრული ჰარმონიზაციის უზრუნველყოფის მიზნით, ევროპის ფასიანი ქაღალდებისა და ბაზრების კომისიას (ESMA) შეუძლია, რომ შეიმუშავოს მარეგულირებელი ტექნიკური სტანდარტების პროექტი, ინფორმაციის ამომწურავი ჩამონათვალის დასადგენად, როგორც გათვალისწინებულია ამ მუხლში დირექტივის 2004/39/EC მე-10b(4) მუხლზე მითითებით, რომელიც უნდა იყოს შეტანილი შემოთავაზებული შემძენების მიერ მათ შეტყობინებაში, აღნიშნული დირექტივის მე-10a(2) მუხლის დაურღვევლად.</w:t>
            </w:r>
            <w:r w:rsidRPr="00DC66D1">
              <w:rPr>
                <w:sz w:val="21"/>
                <w:szCs w:val="21"/>
                <w:lang w:val="ka-GE"/>
              </w:rPr>
              <w:br/>
              <w:t xml:space="preserve">პირველ ქვეაბზაცში მითითებული მარეგულირებელი ტექნიკური </w:t>
            </w:r>
            <w:r w:rsidRPr="00DC66D1">
              <w:rPr>
                <w:sz w:val="21"/>
                <w:szCs w:val="21"/>
                <w:lang w:val="ka-GE"/>
              </w:rPr>
              <w:lastRenderedPageBreak/>
              <w:t xml:space="preserve">სტანდარტების მიღების უფლებამოსილება გადაცემულია კომისიისათვის, რეგულაციის (EU) N 1095/2010 მე-10-დან მე-14-მდე მუხლების შესაბამისად. </w:t>
            </w:r>
            <w:r w:rsidRPr="00DC66D1">
              <w:rPr>
                <w:sz w:val="21"/>
                <w:szCs w:val="21"/>
                <w:lang w:val="ka-GE"/>
              </w:rPr>
              <w:br/>
              <w:t>წინამდებარე მუხლის გამოყენების ერთგვაროვანი პირობების უზრუნველყოფის მიზნით,  ევროპის ფასიანი ქაღალდებისა და ბაზრების კომისიას (ESMA) შეუძლია შეიმუშავოს განმახორციელებელი ტექნიკური სტანდარტების პროექტი, რათა დაადგინოს სტანდარტული ფორმები, ნიმუშები და პროცედურები კონსულტაციის პროცესის მოდალობებისთვის ხელისუფლების შესაბამის კომპეტენტურ ორგანოებს შორის, როგორც გათვალისწინებულია წინამდებარე მუხლში, დირექტივის 2004/39/EC მე-10(4) მუხლზე მითითებით.</w:t>
            </w:r>
            <w:r w:rsidRPr="00DC66D1">
              <w:rPr>
                <w:sz w:val="21"/>
                <w:szCs w:val="21"/>
                <w:lang w:val="ka-GE"/>
              </w:rPr>
              <w:br/>
              <w:t xml:space="preserve"> მესამე ქვეაბზაცში მითითებული 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45AEA51D"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hideMark/>
          </w:tcPr>
          <w:p w14:paraId="58012C2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40073C6B"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0A59874"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BD6943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94C3854" w14:textId="77777777" w:rsidTr="00462AB2">
        <w:trPr>
          <w:trHeight w:val="2700"/>
        </w:trPr>
        <w:tc>
          <w:tcPr>
            <w:tcW w:w="988" w:type="dxa"/>
            <w:hideMark/>
          </w:tcPr>
          <w:p w14:paraId="2E63A8CE" w14:textId="77777777" w:rsidR="003B6038" w:rsidRPr="00DC66D1" w:rsidRDefault="003B6038" w:rsidP="003B6038">
            <w:pPr>
              <w:rPr>
                <w:sz w:val="21"/>
                <w:szCs w:val="21"/>
                <w:lang w:val="ka-GE"/>
              </w:rPr>
            </w:pPr>
            <w:r w:rsidRPr="00DC66D1">
              <w:rPr>
                <w:sz w:val="21"/>
                <w:szCs w:val="21"/>
                <w:lang w:val="ka-GE"/>
              </w:rPr>
              <w:lastRenderedPageBreak/>
              <w:t>12(1)</w:t>
            </w:r>
          </w:p>
        </w:tc>
        <w:tc>
          <w:tcPr>
            <w:tcW w:w="4394" w:type="dxa"/>
            <w:hideMark/>
          </w:tcPr>
          <w:p w14:paraId="404FB895" w14:textId="3ADE57E7" w:rsidR="003B6038" w:rsidRPr="00DC66D1" w:rsidRDefault="003B6038" w:rsidP="003B6038">
            <w:pPr>
              <w:rPr>
                <w:sz w:val="21"/>
                <w:szCs w:val="21"/>
                <w:lang w:val="ka-GE"/>
              </w:rPr>
            </w:pPr>
            <w:r w:rsidRPr="00DC66D1">
              <w:rPr>
                <w:sz w:val="21"/>
                <w:szCs w:val="21"/>
                <w:lang w:val="ka-GE"/>
              </w:rPr>
              <w:t>ყველა წევრმა სახელმწიფომ უნდა შეადგინოს გონივრული წესები, რომლებიც მუდამ უნდა დაიცვას განუხრელად ამ წევრ სახელმწიფოში ავტორიზებულმა მმართველმა საწარმოებმა, წინამდებარე დირექტივის შესაბამისად ავტორიზებული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საქმიანობასთან დაკავშირებით.</w:t>
            </w:r>
            <w:r w:rsidRPr="00DC66D1">
              <w:rPr>
                <w:sz w:val="21"/>
                <w:szCs w:val="21"/>
                <w:lang w:val="ka-GE"/>
              </w:rPr>
              <w:br/>
              <w:t>კერძოდ, მმართველი საწარმოს რეგისტრაციის წევრი სახელმწიფოს ხელისუფლების კომპეტენტურმა ორგანოებმა, მმართველი საწარმოს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ხასიათის გათვალისწინებით ასევე, უნდა მოითხოვონ, რომ თითეულ აღნიშნულ საწარმოს:</w:t>
            </w:r>
          </w:p>
        </w:tc>
        <w:tc>
          <w:tcPr>
            <w:tcW w:w="567" w:type="dxa"/>
            <w:noWrap/>
            <w:hideMark/>
          </w:tcPr>
          <w:p w14:paraId="4D690C7C"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210E183"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CA8511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03B5B16" w14:textId="4D33216B" w:rsidR="003B6038" w:rsidRPr="00DC66D1" w:rsidRDefault="00760809" w:rsidP="003B6038">
            <w:pPr>
              <w:jc w:val="center"/>
              <w:rPr>
                <w:sz w:val="21"/>
                <w:szCs w:val="21"/>
                <w:lang w:val="ka-GE"/>
              </w:rPr>
            </w:pPr>
            <w:r w:rsidRPr="00DC66D1">
              <w:rPr>
                <w:sz w:val="21"/>
                <w:szCs w:val="21"/>
                <w:lang w:val="ka-GE"/>
              </w:rPr>
              <w:t>შ</w:t>
            </w:r>
          </w:p>
        </w:tc>
        <w:tc>
          <w:tcPr>
            <w:tcW w:w="2404" w:type="dxa"/>
            <w:hideMark/>
          </w:tcPr>
          <w:p w14:paraId="50222758" w14:textId="77777777" w:rsidR="003B6038" w:rsidRPr="00DC66D1" w:rsidRDefault="003B6038" w:rsidP="003B6038">
            <w:pPr>
              <w:rPr>
                <w:sz w:val="21"/>
                <w:szCs w:val="21"/>
                <w:lang w:val="ka-GE"/>
              </w:rPr>
            </w:pPr>
            <w:r w:rsidRPr="00DC66D1">
              <w:rPr>
                <w:sz w:val="21"/>
                <w:szCs w:val="21"/>
                <w:lang w:val="ka-GE"/>
              </w:rPr>
              <w:t>პრინციპების დონეზე დაფარულია კანონში. დეტალები გაიწერება აქტივების მმართველის რეგულაციაში</w:t>
            </w:r>
          </w:p>
        </w:tc>
      </w:tr>
      <w:tr w:rsidR="003B6038" w:rsidRPr="00DC66D1" w14:paraId="398BD31B" w14:textId="77777777" w:rsidTr="00462AB2">
        <w:trPr>
          <w:trHeight w:val="3600"/>
        </w:trPr>
        <w:tc>
          <w:tcPr>
            <w:tcW w:w="988" w:type="dxa"/>
            <w:hideMark/>
          </w:tcPr>
          <w:p w14:paraId="0C19D4CC" w14:textId="77777777" w:rsidR="003B6038" w:rsidRPr="00DC66D1" w:rsidRDefault="003B6038" w:rsidP="003B6038">
            <w:pPr>
              <w:rPr>
                <w:sz w:val="21"/>
                <w:szCs w:val="21"/>
                <w:lang w:val="ka-GE"/>
              </w:rPr>
            </w:pPr>
            <w:r w:rsidRPr="00DC66D1">
              <w:rPr>
                <w:sz w:val="21"/>
                <w:szCs w:val="21"/>
                <w:lang w:val="ka-GE"/>
              </w:rPr>
              <w:lastRenderedPageBreak/>
              <w:t>12(1a)</w:t>
            </w:r>
          </w:p>
        </w:tc>
        <w:tc>
          <w:tcPr>
            <w:tcW w:w="4394" w:type="dxa"/>
            <w:hideMark/>
          </w:tcPr>
          <w:p w14:paraId="56054743" w14:textId="77777777" w:rsidR="003B6038" w:rsidRPr="00DC66D1" w:rsidRDefault="003B6038" w:rsidP="003B6038">
            <w:pPr>
              <w:rPr>
                <w:sz w:val="21"/>
                <w:szCs w:val="21"/>
                <w:lang w:val="ka-GE"/>
              </w:rPr>
            </w:pPr>
            <w:r w:rsidRPr="00DC66D1">
              <w:rPr>
                <w:sz w:val="21"/>
                <w:szCs w:val="21"/>
                <w:lang w:val="ka-GE"/>
              </w:rPr>
              <w:t>(a) ჰქონდეს ჯანსაღი ადმინისტრაციული და ბუღალტრული აღრიცხვის წესები, კონტროლის განხორციელებისა და დაცვის გარანტიები მონაცემთა ელექტრონული დამუშავებისათვის და სათანადო შიდა კონტროლის განხორციელების მექანიზმები, რომელიც კერძოდ მოიცავს, მისი თანამშრომლების მიერ  პირადი გარიგებების განხორციელების წესებს, ან წესებს ფინანსურ ინსტრუმენტებში ინვესტიციების თანამფლობელობისთვის ან მართვისთვის, საკუთარი სახელით ინვესტიციების გაკეთების მიზნით და რათა უზრუნველყოფილი იყოს, სულ მცირე,  რომ შეიძლებდეს თითეული გარიგების აღდგენა, რომელშიც მონაწილეობს მიმოქცევად ფასიან ქაღალდებში კოლექტიური ინვესტიციების განსახორციელებლად შექმნილი საწარმოები, ამ გარიგების წარმოქმნის შესაბამისად, მასში მონაწილე მხარეების, მისი ხასიათის და იმ დროისა და ადგილის აღდგენა, როდესაც და სადაც იგი განხორციელდა და რომ მმართველი საწარმოს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ინვესტიცია განხორციელდეს ფონდის წესების ან სადამფუძნებლო დოკუმენტების შესაბამისად და მოქმედი სამართლებრივი დებულებების მიხედვით.</w:t>
            </w:r>
          </w:p>
        </w:tc>
        <w:tc>
          <w:tcPr>
            <w:tcW w:w="567" w:type="dxa"/>
            <w:noWrap/>
            <w:hideMark/>
          </w:tcPr>
          <w:p w14:paraId="238BB52D"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41B23F09"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E29253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B86A7B8" w14:textId="1D2B147E" w:rsidR="003B6038" w:rsidRPr="00DC66D1" w:rsidRDefault="004A0930" w:rsidP="003B6038">
            <w:pPr>
              <w:jc w:val="center"/>
              <w:rPr>
                <w:sz w:val="21"/>
                <w:szCs w:val="21"/>
                <w:lang w:val="ka-GE"/>
              </w:rPr>
            </w:pPr>
            <w:r w:rsidRPr="00DC66D1">
              <w:rPr>
                <w:sz w:val="21"/>
                <w:szCs w:val="21"/>
                <w:lang w:val="ka-GE"/>
              </w:rPr>
              <w:t>შ</w:t>
            </w:r>
          </w:p>
        </w:tc>
        <w:tc>
          <w:tcPr>
            <w:tcW w:w="2404" w:type="dxa"/>
            <w:hideMark/>
          </w:tcPr>
          <w:p w14:paraId="37DD22C6" w14:textId="77777777" w:rsidR="003B6038" w:rsidRPr="00DC66D1" w:rsidRDefault="003B6038" w:rsidP="003B6038">
            <w:pPr>
              <w:rPr>
                <w:sz w:val="21"/>
                <w:szCs w:val="21"/>
                <w:lang w:val="ka-GE"/>
              </w:rPr>
            </w:pPr>
            <w:r w:rsidRPr="00DC66D1">
              <w:rPr>
                <w:sz w:val="21"/>
                <w:szCs w:val="21"/>
                <w:lang w:val="ka-GE"/>
              </w:rPr>
              <w:t>პრინციპების დონეზე დაფარულია კანონში. დეტალები გაიწერება აქტივების მმართველის რეგულაციაში</w:t>
            </w:r>
          </w:p>
        </w:tc>
      </w:tr>
      <w:tr w:rsidR="003B6038" w:rsidRPr="00DC66D1" w14:paraId="34FA0390" w14:textId="77777777" w:rsidTr="00462AB2">
        <w:trPr>
          <w:trHeight w:val="2025"/>
        </w:trPr>
        <w:tc>
          <w:tcPr>
            <w:tcW w:w="988" w:type="dxa"/>
            <w:hideMark/>
          </w:tcPr>
          <w:p w14:paraId="442E9018" w14:textId="77777777" w:rsidR="003B6038" w:rsidRPr="00DC66D1" w:rsidRDefault="003B6038" w:rsidP="003B6038">
            <w:pPr>
              <w:rPr>
                <w:sz w:val="21"/>
                <w:szCs w:val="21"/>
                <w:lang w:val="ka-GE"/>
              </w:rPr>
            </w:pPr>
            <w:r w:rsidRPr="00DC66D1">
              <w:rPr>
                <w:sz w:val="21"/>
                <w:szCs w:val="21"/>
                <w:lang w:val="ka-GE"/>
              </w:rPr>
              <w:lastRenderedPageBreak/>
              <w:t>12(1b)</w:t>
            </w:r>
          </w:p>
        </w:tc>
        <w:tc>
          <w:tcPr>
            <w:tcW w:w="4394" w:type="dxa"/>
            <w:hideMark/>
          </w:tcPr>
          <w:p w14:paraId="495AC807" w14:textId="77777777" w:rsidR="003B6038" w:rsidRPr="00DC66D1" w:rsidRDefault="003B6038" w:rsidP="003B6038">
            <w:pPr>
              <w:rPr>
                <w:sz w:val="21"/>
                <w:szCs w:val="21"/>
                <w:lang w:val="ka-GE"/>
              </w:rPr>
            </w:pPr>
            <w:r w:rsidRPr="00DC66D1">
              <w:rPr>
                <w:sz w:val="21"/>
                <w:szCs w:val="21"/>
                <w:lang w:val="ka-GE"/>
              </w:rPr>
              <w:t>(b) ჰქონდეს ისეთი სტრუქტურა და ორგანიზება, რომ მინიმუმამდე იყოს შემცირებული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ან კლიენტების ინტერესების შეზღუდვის რისკი ინტერესთა კონფლიქტით საწარმოსა და მის კლიენტს შორის, ინტერსთა კონფლიქტით მის ორ კლიენტს შორის, ერთ რომელიმე კლიენტსა და  მიმოქცევად ფასიან ქაღალდებში კოლექტიური ინვესტიციების განსახორციელებლად შექმნილ საწარმოებს შორის, ან ორ მიმოქცევად ფასიან ქაღალდებში კოლექტიური ინვესტიციების განსახორციელებლად შექმნილ საწარმოებს შორის.</w:t>
            </w:r>
          </w:p>
        </w:tc>
        <w:tc>
          <w:tcPr>
            <w:tcW w:w="567" w:type="dxa"/>
            <w:noWrap/>
            <w:hideMark/>
          </w:tcPr>
          <w:p w14:paraId="3AB8902E"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580142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D929F3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CF21861" w14:textId="4791886E" w:rsidR="003B6038" w:rsidRPr="00DC66D1" w:rsidRDefault="004714B3" w:rsidP="003B6038">
            <w:pPr>
              <w:jc w:val="center"/>
              <w:rPr>
                <w:sz w:val="21"/>
                <w:szCs w:val="21"/>
                <w:lang w:val="ka-GE"/>
              </w:rPr>
            </w:pPr>
            <w:r w:rsidRPr="00DC66D1">
              <w:rPr>
                <w:sz w:val="21"/>
                <w:szCs w:val="21"/>
                <w:lang w:val="ka-GE"/>
              </w:rPr>
              <w:t>შ</w:t>
            </w:r>
          </w:p>
        </w:tc>
        <w:tc>
          <w:tcPr>
            <w:tcW w:w="2404" w:type="dxa"/>
            <w:hideMark/>
          </w:tcPr>
          <w:p w14:paraId="1E9E2B90" w14:textId="77777777" w:rsidR="003B6038" w:rsidRPr="00DC66D1" w:rsidRDefault="003B6038" w:rsidP="003B6038">
            <w:pPr>
              <w:rPr>
                <w:sz w:val="21"/>
                <w:szCs w:val="21"/>
                <w:lang w:val="ka-GE"/>
              </w:rPr>
            </w:pPr>
            <w:r w:rsidRPr="00DC66D1">
              <w:rPr>
                <w:sz w:val="21"/>
                <w:szCs w:val="21"/>
                <w:lang w:val="ka-GE"/>
              </w:rPr>
              <w:t>პრინციპების დონეზე დაფარულია კანონში. დეტალები გაიწერება აქტივების მმართველის რეგულაციაში</w:t>
            </w:r>
          </w:p>
        </w:tc>
      </w:tr>
      <w:tr w:rsidR="003B6038" w:rsidRPr="00DC66D1" w14:paraId="2689261B" w14:textId="77777777" w:rsidTr="00462AB2">
        <w:trPr>
          <w:trHeight w:val="1800"/>
        </w:trPr>
        <w:tc>
          <w:tcPr>
            <w:tcW w:w="988" w:type="dxa"/>
            <w:hideMark/>
          </w:tcPr>
          <w:p w14:paraId="76677364" w14:textId="77777777" w:rsidR="003B6038" w:rsidRPr="00DC66D1" w:rsidRDefault="003B6038" w:rsidP="003B6038">
            <w:pPr>
              <w:rPr>
                <w:sz w:val="21"/>
                <w:szCs w:val="21"/>
                <w:lang w:val="ka-GE"/>
              </w:rPr>
            </w:pPr>
            <w:r w:rsidRPr="00DC66D1">
              <w:rPr>
                <w:sz w:val="21"/>
                <w:szCs w:val="21"/>
                <w:lang w:val="ka-GE"/>
              </w:rPr>
              <w:t>12(2a)</w:t>
            </w:r>
          </w:p>
        </w:tc>
        <w:tc>
          <w:tcPr>
            <w:tcW w:w="4394" w:type="dxa"/>
            <w:hideMark/>
          </w:tcPr>
          <w:p w14:paraId="79C2B97D" w14:textId="4ED84480" w:rsidR="003B6038" w:rsidRPr="00DC66D1" w:rsidRDefault="003B6038" w:rsidP="003B6038">
            <w:pPr>
              <w:rPr>
                <w:sz w:val="21"/>
                <w:szCs w:val="21"/>
                <w:lang w:val="ka-GE"/>
              </w:rPr>
            </w:pPr>
            <w:r w:rsidRPr="00DC66D1">
              <w:rPr>
                <w:sz w:val="21"/>
                <w:szCs w:val="21"/>
                <w:lang w:val="ka-GE"/>
              </w:rPr>
              <w:t>თითეული მმართველი საწარმო. რომლის ავტორიზაციაში ასევე შედის დისკრეციულად პორტფელის მართვის მომსახურება, რომელიც მითითებულია მე-6(3)(a) მუხლში:</w:t>
            </w:r>
            <w:r w:rsidRPr="00DC66D1">
              <w:rPr>
                <w:sz w:val="21"/>
                <w:szCs w:val="21"/>
                <w:lang w:val="ka-GE"/>
              </w:rPr>
              <w:br/>
              <w:t>(a)  არ იქნება ნებადართული რომ მოახდინოს ინვესტორის პორტფელის ნაწილის ან მთლიანად ინვესტირება მის მიერ მართულ კოლექტიური ინვესტიციების განსახორციელებლად შექმნილი საწარმოს პაიებში, თუ იგი წინასწარ არ მიიღებს საერთო თანხმობას კლიენტისაგან:</w:t>
            </w:r>
          </w:p>
        </w:tc>
        <w:tc>
          <w:tcPr>
            <w:tcW w:w="567" w:type="dxa"/>
            <w:noWrap/>
            <w:hideMark/>
          </w:tcPr>
          <w:p w14:paraId="3E52DB7C"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BBAED4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D2C9BD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363A760" w14:textId="7C6F2480" w:rsidR="003B6038" w:rsidRPr="00DC66D1" w:rsidRDefault="003C7F17" w:rsidP="003B6038">
            <w:pPr>
              <w:jc w:val="center"/>
              <w:rPr>
                <w:sz w:val="21"/>
                <w:szCs w:val="21"/>
                <w:lang w:val="ka-GE"/>
              </w:rPr>
            </w:pPr>
            <w:r w:rsidRPr="00DC66D1">
              <w:rPr>
                <w:sz w:val="21"/>
                <w:szCs w:val="21"/>
                <w:lang w:val="ka-GE"/>
              </w:rPr>
              <w:t>შ</w:t>
            </w:r>
          </w:p>
        </w:tc>
        <w:tc>
          <w:tcPr>
            <w:tcW w:w="2404" w:type="dxa"/>
            <w:hideMark/>
          </w:tcPr>
          <w:p w14:paraId="3118FC05" w14:textId="77777777" w:rsidR="003B6038" w:rsidRPr="00DC66D1" w:rsidRDefault="003B6038" w:rsidP="003B6038">
            <w:pPr>
              <w:rPr>
                <w:sz w:val="21"/>
                <w:szCs w:val="21"/>
                <w:lang w:val="ka-GE"/>
              </w:rPr>
            </w:pPr>
            <w:r w:rsidRPr="00DC66D1">
              <w:rPr>
                <w:sz w:val="21"/>
                <w:szCs w:val="21"/>
                <w:lang w:val="ka-GE"/>
              </w:rPr>
              <w:t>პრინციპების დონეზე დაფარულია კანონში. დეტალები გაიწერება აქტივების მმართველის რეგულაციაში</w:t>
            </w:r>
          </w:p>
        </w:tc>
      </w:tr>
      <w:tr w:rsidR="003B6038" w:rsidRPr="00DC66D1" w14:paraId="2C0CD8C7" w14:textId="77777777" w:rsidTr="00462AB2">
        <w:trPr>
          <w:trHeight w:val="675"/>
        </w:trPr>
        <w:tc>
          <w:tcPr>
            <w:tcW w:w="988" w:type="dxa"/>
            <w:hideMark/>
          </w:tcPr>
          <w:p w14:paraId="7687AEED" w14:textId="77777777" w:rsidR="003B6038" w:rsidRPr="00DC66D1" w:rsidRDefault="003B6038" w:rsidP="003B6038">
            <w:pPr>
              <w:rPr>
                <w:sz w:val="21"/>
                <w:szCs w:val="21"/>
                <w:lang w:val="ka-GE"/>
              </w:rPr>
            </w:pPr>
            <w:r w:rsidRPr="00DC66D1">
              <w:rPr>
                <w:sz w:val="21"/>
                <w:szCs w:val="21"/>
                <w:lang w:val="ka-GE"/>
              </w:rPr>
              <w:t>12(2b)</w:t>
            </w:r>
          </w:p>
        </w:tc>
        <w:tc>
          <w:tcPr>
            <w:tcW w:w="4394" w:type="dxa"/>
            <w:hideMark/>
          </w:tcPr>
          <w:p w14:paraId="4E4EA120" w14:textId="77777777" w:rsidR="003B6038" w:rsidRPr="00DC66D1" w:rsidRDefault="003B6038" w:rsidP="003B6038">
            <w:pPr>
              <w:rPr>
                <w:sz w:val="21"/>
                <w:szCs w:val="21"/>
                <w:lang w:val="ka-GE"/>
              </w:rPr>
            </w:pPr>
            <w:r w:rsidRPr="00DC66D1">
              <w:rPr>
                <w:sz w:val="21"/>
                <w:szCs w:val="21"/>
                <w:lang w:val="ka-GE"/>
              </w:rPr>
              <w:t xml:space="preserve">(b) დაექვემდებარება მე-6(3) მუხლში მითითებულ მომსახურებებთან </w:t>
            </w:r>
            <w:r w:rsidRPr="00DC66D1">
              <w:rPr>
                <w:sz w:val="21"/>
                <w:szCs w:val="21"/>
                <w:lang w:val="ka-GE"/>
              </w:rPr>
              <w:lastRenderedPageBreak/>
              <w:t>დაკავშირებით, დებულებებს, რომლებიც დადგენილია ევროპარლამენტისა და საბჭოს 1997 წლის 3 მარტის დირექტივაში 97/9/EC ინვესტორთა კომპენსაციის სქემების შესახებ .</w:t>
            </w:r>
          </w:p>
        </w:tc>
        <w:tc>
          <w:tcPr>
            <w:tcW w:w="567" w:type="dxa"/>
            <w:noWrap/>
            <w:hideMark/>
          </w:tcPr>
          <w:p w14:paraId="3988192C"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353A90F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2D72CD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3E106C8" w14:textId="05C89D74" w:rsidR="003B6038" w:rsidRPr="00DC66D1" w:rsidRDefault="003C7F17" w:rsidP="003B6038">
            <w:pPr>
              <w:jc w:val="center"/>
              <w:rPr>
                <w:sz w:val="21"/>
                <w:szCs w:val="21"/>
                <w:lang w:val="ka-GE"/>
              </w:rPr>
            </w:pPr>
            <w:r w:rsidRPr="00DC66D1">
              <w:rPr>
                <w:sz w:val="21"/>
                <w:szCs w:val="21"/>
                <w:lang w:val="ka-GE"/>
              </w:rPr>
              <w:t>შ</w:t>
            </w:r>
          </w:p>
        </w:tc>
        <w:tc>
          <w:tcPr>
            <w:tcW w:w="2404" w:type="dxa"/>
            <w:hideMark/>
          </w:tcPr>
          <w:p w14:paraId="5ACE0118" w14:textId="77777777" w:rsidR="003B6038" w:rsidRPr="00DC66D1" w:rsidRDefault="003B6038" w:rsidP="003B6038">
            <w:pPr>
              <w:rPr>
                <w:sz w:val="21"/>
                <w:szCs w:val="21"/>
                <w:lang w:val="ka-GE"/>
              </w:rPr>
            </w:pPr>
            <w:r w:rsidRPr="00DC66D1">
              <w:rPr>
                <w:sz w:val="21"/>
                <w:szCs w:val="21"/>
                <w:lang w:val="ka-GE"/>
              </w:rPr>
              <w:t xml:space="preserve">პრინციპების დონეზე დაფარულია კანონში. </w:t>
            </w:r>
            <w:r w:rsidRPr="00DC66D1">
              <w:rPr>
                <w:sz w:val="21"/>
                <w:szCs w:val="21"/>
                <w:lang w:val="ka-GE"/>
              </w:rPr>
              <w:lastRenderedPageBreak/>
              <w:t>დეტალები გაიწერება აქტივების მმართველის რეგულაციაში</w:t>
            </w:r>
          </w:p>
        </w:tc>
      </w:tr>
      <w:tr w:rsidR="003B6038" w:rsidRPr="00DC66D1" w14:paraId="1F935E7E" w14:textId="77777777" w:rsidTr="00462AB2">
        <w:trPr>
          <w:trHeight w:val="1350"/>
        </w:trPr>
        <w:tc>
          <w:tcPr>
            <w:tcW w:w="988" w:type="dxa"/>
            <w:hideMark/>
          </w:tcPr>
          <w:p w14:paraId="03E502B8" w14:textId="77777777" w:rsidR="003B6038" w:rsidRPr="00DC66D1" w:rsidRDefault="003B6038" w:rsidP="003B6038">
            <w:pPr>
              <w:rPr>
                <w:sz w:val="21"/>
                <w:szCs w:val="21"/>
                <w:lang w:val="ka-GE"/>
              </w:rPr>
            </w:pPr>
            <w:r w:rsidRPr="00DC66D1">
              <w:rPr>
                <w:sz w:val="21"/>
                <w:szCs w:val="21"/>
                <w:lang w:val="ka-GE"/>
              </w:rPr>
              <w:lastRenderedPageBreak/>
              <w:t>12(3)</w:t>
            </w:r>
          </w:p>
        </w:tc>
        <w:tc>
          <w:tcPr>
            <w:tcW w:w="4394" w:type="dxa"/>
            <w:hideMark/>
          </w:tcPr>
          <w:p w14:paraId="03A5F7B5" w14:textId="0CADCFC7" w:rsidR="003B6038" w:rsidRPr="00DC66D1" w:rsidRDefault="003B6038" w:rsidP="003B6038">
            <w:pPr>
              <w:rPr>
                <w:sz w:val="21"/>
                <w:szCs w:val="21"/>
                <w:lang w:val="ka-GE"/>
              </w:rPr>
            </w:pPr>
            <w:r w:rsidRPr="00DC66D1">
              <w:rPr>
                <w:sz w:val="21"/>
                <w:szCs w:val="21"/>
                <w:lang w:val="ka-GE"/>
              </w:rPr>
              <w:t>116-ე მუხლის დაურღვევლად, კომისიამ უნდა მიიღოს, დელეგირებული აქტების საშუალებით</w:t>
            </w:r>
            <w:r w:rsidRPr="00DC66D1">
              <w:rPr>
                <w:rFonts w:ascii="Times New Roman" w:hAnsi="Times New Roman" w:cs="Times New Roman"/>
                <w:sz w:val="21"/>
                <w:szCs w:val="21"/>
                <w:lang w:val="ka-GE"/>
              </w:rPr>
              <w:t>►</w:t>
            </w:r>
            <w:r w:rsidRPr="00DC66D1">
              <w:rPr>
                <w:sz w:val="21"/>
                <w:szCs w:val="21"/>
                <w:lang w:val="ka-GE"/>
              </w:rPr>
              <w:t>M4 112a-ე მუხლის შესაბამისად</w:t>
            </w:r>
            <w:r w:rsidRPr="00DC66D1">
              <w:rPr>
                <w:rFonts w:ascii="Times New Roman" w:hAnsi="Times New Roman" w:cs="Times New Roman"/>
                <w:sz w:val="21"/>
                <w:szCs w:val="21"/>
                <w:lang w:val="ka-GE"/>
              </w:rPr>
              <w:t>◄</w:t>
            </w:r>
            <w:r w:rsidRPr="00DC66D1">
              <w:rPr>
                <w:sz w:val="21"/>
                <w:szCs w:val="21"/>
                <w:lang w:val="ka-GE"/>
              </w:rPr>
              <w:t xml:space="preserve"> ზომები, რომლებიც განსაზღვრავენ პროცედურებსა და ღონისძიებებს, როგორც მითითებულია 1-ლი პუნქტის მეორე ქვეპუნქტის (a) ქვექვეპუნქტის შესაბამისად  და სტრუქტურები და ორგანიზაციული მოთხოვნები ინტერესთა კონფლიქტის შესამცირებლად, როგორც მითითებულია 1-ლი პუნქტის მეორე ქვეპუნქტის (b) ქვექვეპუნქტის შესაბამისად.</w:t>
            </w:r>
          </w:p>
        </w:tc>
        <w:tc>
          <w:tcPr>
            <w:tcW w:w="567" w:type="dxa"/>
            <w:noWrap/>
            <w:hideMark/>
          </w:tcPr>
          <w:p w14:paraId="111C8A56"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EF3C5D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8F945E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DFAD035"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A126AAE"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C61D2AF" w14:textId="77777777" w:rsidTr="00462AB2">
        <w:trPr>
          <w:trHeight w:val="2700"/>
        </w:trPr>
        <w:tc>
          <w:tcPr>
            <w:tcW w:w="988" w:type="dxa"/>
            <w:hideMark/>
          </w:tcPr>
          <w:p w14:paraId="739CD3F9" w14:textId="77777777" w:rsidR="003B6038" w:rsidRPr="00DC66D1" w:rsidRDefault="003B6038" w:rsidP="003B6038">
            <w:pPr>
              <w:rPr>
                <w:sz w:val="21"/>
                <w:szCs w:val="21"/>
                <w:lang w:val="ka-GE"/>
              </w:rPr>
            </w:pPr>
            <w:r w:rsidRPr="00DC66D1">
              <w:rPr>
                <w:sz w:val="21"/>
                <w:szCs w:val="21"/>
                <w:lang w:val="ka-GE"/>
              </w:rPr>
              <w:t>12(4)</w:t>
            </w:r>
          </w:p>
        </w:tc>
        <w:tc>
          <w:tcPr>
            <w:tcW w:w="4394" w:type="dxa"/>
            <w:hideMark/>
          </w:tcPr>
          <w:p w14:paraId="627CED3E" w14:textId="0308B7A6" w:rsidR="003B6038" w:rsidRPr="00DC66D1" w:rsidRDefault="003B6038" w:rsidP="003B6038">
            <w:pPr>
              <w:rPr>
                <w:sz w:val="21"/>
                <w:szCs w:val="21"/>
                <w:lang w:val="ka-GE"/>
              </w:rPr>
            </w:pPr>
            <w:r w:rsidRPr="00DC66D1">
              <w:rPr>
                <w:sz w:val="21"/>
                <w:szCs w:val="21"/>
                <w:lang w:val="ka-GE"/>
              </w:rPr>
              <w:t>წინამდებარე მუხლის გამოყენების ერთგვაროვანი პირობების უზრუნველყოფის მიზნით,  ევროპის ფასიანი ქაღალდებისა და ბაზრების კომისიას (ESMA) შეუძლია შეიმუშავოს განმახორციელებელი ტექნიკური სტანდარტების პროექტი, რათა განსაზღვროს კომისიის მიერ მიღებული დელეგირებული აქტების გამოყენების პირობები, პროცედურების, ღონისძიებების, სტრუქტურისა და ორგანიზაციული მოთხოვნების შესახებ, რომელიც მითითებულია მე-3 ქვეპუნქტში.</w:t>
            </w:r>
            <w:r w:rsidRPr="00DC66D1">
              <w:rPr>
                <w:sz w:val="21"/>
                <w:szCs w:val="21"/>
                <w:lang w:val="ka-GE"/>
              </w:rPr>
              <w:br/>
              <w:t xml:space="preserve">პირველ ქვეაბზაცში მითითებული </w:t>
            </w:r>
            <w:r w:rsidRPr="00DC66D1">
              <w:rPr>
                <w:sz w:val="21"/>
                <w:szCs w:val="21"/>
                <w:lang w:val="ka-GE"/>
              </w:rPr>
              <w:lastRenderedPageBreak/>
              <w:t>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6DA6520A"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20A646C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5F58DD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8504E1F"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BD1D840"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01C86CBB" w14:textId="77777777" w:rsidTr="00462AB2">
        <w:trPr>
          <w:trHeight w:val="1125"/>
        </w:trPr>
        <w:tc>
          <w:tcPr>
            <w:tcW w:w="988" w:type="dxa"/>
            <w:hideMark/>
          </w:tcPr>
          <w:p w14:paraId="2FDC6FB2" w14:textId="77777777" w:rsidR="003B6038" w:rsidRPr="00DC66D1" w:rsidRDefault="003B6038" w:rsidP="003B6038">
            <w:pPr>
              <w:rPr>
                <w:sz w:val="21"/>
                <w:szCs w:val="21"/>
                <w:lang w:val="ka-GE"/>
              </w:rPr>
            </w:pPr>
            <w:r w:rsidRPr="00DC66D1">
              <w:rPr>
                <w:sz w:val="21"/>
                <w:szCs w:val="21"/>
                <w:lang w:val="ka-GE"/>
              </w:rPr>
              <w:t>13(1)</w:t>
            </w:r>
          </w:p>
        </w:tc>
        <w:tc>
          <w:tcPr>
            <w:tcW w:w="4394" w:type="dxa"/>
            <w:hideMark/>
          </w:tcPr>
          <w:p w14:paraId="36B5DDA0" w14:textId="007A112F" w:rsidR="003B6038" w:rsidRPr="00DC66D1" w:rsidRDefault="003B6038" w:rsidP="003B6038">
            <w:pPr>
              <w:rPr>
                <w:sz w:val="21"/>
                <w:szCs w:val="21"/>
                <w:lang w:val="ka-GE"/>
              </w:rPr>
            </w:pPr>
            <w:r w:rsidRPr="00DC66D1">
              <w:rPr>
                <w:sz w:val="21"/>
                <w:szCs w:val="21"/>
                <w:lang w:val="ka-GE"/>
              </w:rPr>
              <w:t>თუ მმართველი საწარმოს რეგისტრაციის წევრი სახელმწიფოს კანონი, აძლევს უფლებას მმართველ საწარმოს, რომ მოახდინოს საწარმოს ბიზნესსაქმიანობის უფრო ეფექტურად წარმართვის მიზნით, მათი სახელით ერთი ან მეტი მათი საკუთარი ფუნქციების განხორციელების დელეგირება მესამე მხარეებზე, ყველა შემდეგში მოცემული წინაპირობა უნდა იყოს დაკმაყოფილებული:</w:t>
            </w:r>
          </w:p>
        </w:tc>
        <w:tc>
          <w:tcPr>
            <w:tcW w:w="567" w:type="dxa"/>
            <w:noWrap/>
            <w:hideMark/>
          </w:tcPr>
          <w:p w14:paraId="7A04146B"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09905026" w14:textId="22205C04" w:rsidR="003B6038" w:rsidRPr="00DC66D1" w:rsidRDefault="00FA0929" w:rsidP="003B6038">
            <w:pPr>
              <w:rPr>
                <w:sz w:val="21"/>
                <w:szCs w:val="21"/>
                <w:lang w:val="ka-GE"/>
              </w:rPr>
            </w:pPr>
            <w:r w:rsidRPr="00DC66D1">
              <w:rPr>
                <w:sz w:val="21"/>
                <w:szCs w:val="21"/>
                <w:lang w:val="ka-GE"/>
              </w:rPr>
              <w:t>26.1</w:t>
            </w:r>
          </w:p>
        </w:tc>
        <w:tc>
          <w:tcPr>
            <w:tcW w:w="4110" w:type="dxa"/>
            <w:hideMark/>
          </w:tcPr>
          <w:p w14:paraId="005F7E47" w14:textId="65F1DC31" w:rsidR="003B6038" w:rsidRPr="00DC66D1" w:rsidRDefault="003B6038" w:rsidP="003B6038">
            <w:pPr>
              <w:rPr>
                <w:sz w:val="21"/>
                <w:szCs w:val="21"/>
                <w:lang w:val="ka-GE"/>
              </w:rPr>
            </w:pPr>
            <w:r w:rsidRPr="00DC66D1">
              <w:rPr>
                <w:sz w:val="21"/>
                <w:szCs w:val="21"/>
                <w:lang w:val="ka-GE"/>
              </w:rPr>
              <w:t xml:space="preserve"> ამ კანონის შესაბამისად ლიცენზირებული ან რეგისტრირებული აქტივების მმართველი კომპანია უფლებამოსილია განახორციელოს მესამე პირზე საკუთარი ერთი ან რამდენიმე ფუნქციის დელეგირება, წერილობითი ხელშეკრულების საფუძველზე, იმ შემთხვევაში, თუ სრულდება შემდეგი პირობები:</w:t>
            </w:r>
          </w:p>
        </w:tc>
        <w:tc>
          <w:tcPr>
            <w:tcW w:w="1560" w:type="dxa"/>
            <w:noWrap/>
            <w:hideMark/>
          </w:tcPr>
          <w:p w14:paraId="6A7C0D4F"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34176D4A"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29CE5A4" w14:textId="77777777" w:rsidTr="00462AB2">
        <w:trPr>
          <w:trHeight w:val="1350"/>
        </w:trPr>
        <w:tc>
          <w:tcPr>
            <w:tcW w:w="988" w:type="dxa"/>
            <w:hideMark/>
          </w:tcPr>
          <w:p w14:paraId="00FFE1EF" w14:textId="77777777" w:rsidR="003B6038" w:rsidRPr="00DC66D1" w:rsidRDefault="003B6038" w:rsidP="003B6038">
            <w:pPr>
              <w:rPr>
                <w:sz w:val="21"/>
                <w:szCs w:val="21"/>
                <w:lang w:val="ka-GE"/>
              </w:rPr>
            </w:pPr>
            <w:r w:rsidRPr="00DC66D1">
              <w:rPr>
                <w:sz w:val="21"/>
                <w:szCs w:val="21"/>
                <w:lang w:val="ka-GE"/>
              </w:rPr>
              <w:t>13(1a)</w:t>
            </w:r>
          </w:p>
        </w:tc>
        <w:tc>
          <w:tcPr>
            <w:tcW w:w="4394" w:type="dxa"/>
            <w:hideMark/>
          </w:tcPr>
          <w:p w14:paraId="738B3071" w14:textId="77777777" w:rsidR="003B6038" w:rsidRPr="00DC66D1" w:rsidRDefault="003B6038" w:rsidP="003B6038">
            <w:pPr>
              <w:rPr>
                <w:sz w:val="21"/>
                <w:szCs w:val="21"/>
                <w:lang w:val="ka-GE"/>
              </w:rPr>
            </w:pPr>
            <w:r w:rsidRPr="00DC66D1">
              <w:rPr>
                <w:sz w:val="21"/>
                <w:szCs w:val="21"/>
                <w:lang w:val="ka-GE"/>
              </w:rPr>
              <w:t xml:space="preserve">(a) მმართველი საწარმომ უნდა აცნობოს მისი რეგისტრაციის წევრი სახელმწიფოს ხელისუფლების კომპეტენტურ ორგანოებს სათანადო წესით; მმართველი საწარმოს რეგისტრაციის წევრი სახელმწიფოს ხელისუფლების კომპეტენტურმა ორგანპოებმა, დაუყოვნებლივ უნდა გადასცენ ინფორმაცია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w:t>
            </w:r>
            <w:r w:rsidRPr="00DC66D1">
              <w:rPr>
                <w:sz w:val="21"/>
                <w:szCs w:val="21"/>
                <w:lang w:val="ka-GE"/>
              </w:rPr>
              <w:lastRenderedPageBreak/>
              <w:t xml:space="preserve">სახელმწიფოს ხელისუფლების კომპეტენტურ ორგანოებს; </w:t>
            </w:r>
          </w:p>
        </w:tc>
        <w:tc>
          <w:tcPr>
            <w:tcW w:w="567" w:type="dxa"/>
            <w:noWrap/>
            <w:hideMark/>
          </w:tcPr>
          <w:p w14:paraId="3DCE4CBE"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2E62D8D6" w14:textId="41D1E45E" w:rsidR="003B6038" w:rsidRPr="00DC66D1" w:rsidRDefault="00FA0929" w:rsidP="00FA0929">
            <w:pPr>
              <w:rPr>
                <w:sz w:val="21"/>
                <w:szCs w:val="21"/>
                <w:lang w:val="ka-GE"/>
              </w:rPr>
            </w:pPr>
            <w:r w:rsidRPr="00DC66D1">
              <w:rPr>
                <w:sz w:val="21"/>
                <w:szCs w:val="21"/>
                <w:lang w:val="ka-GE"/>
              </w:rPr>
              <w:t>26.1.</w:t>
            </w:r>
            <w:r w:rsidR="003B6038" w:rsidRPr="00DC66D1">
              <w:rPr>
                <w:sz w:val="21"/>
                <w:szCs w:val="21"/>
                <w:lang w:val="ka-GE"/>
              </w:rPr>
              <w:t>ა</w:t>
            </w:r>
          </w:p>
        </w:tc>
        <w:tc>
          <w:tcPr>
            <w:tcW w:w="4110" w:type="dxa"/>
            <w:hideMark/>
          </w:tcPr>
          <w:p w14:paraId="21254BFB" w14:textId="77777777" w:rsidR="003B6038" w:rsidRPr="00DC66D1" w:rsidRDefault="003B6038" w:rsidP="003B6038">
            <w:pPr>
              <w:rPr>
                <w:sz w:val="21"/>
                <w:szCs w:val="21"/>
                <w:lang w:val="ka-GE"/>
              </w:rPr>
            </w:pPr>
            <w:r w:rsidRPr="00DC66D1">
              <w:rPr>
                <w:sz w:val="21"/>
                <w:szCs w:val="21"/>
                <w:lang w:val="ka-GE"/>
              </w:rPr>
              <w:t xml:space="preserve">ა) აქტივების მმართველი კომპანია საკუთარი ფუნქციის/ფუნქციების მესამე პირისთვის დელეგირებამდე სულ მცირე 10 დღით ადრე ატყობინებს საზედამხედველო ორგანოს ამგვარი დელეგირების თაობაზე; </w:t>
            </w:r>
          </w:p>
        </w:tc>
        <w:tc>
          <w:tcPr>
            <w:tcW w:w="1560" w:type="dxa"/>
            <w:noWrap/>
            <w:hideMark/>
          </w:tcPr>
          <w:p w14:paraId="2EE0A58A"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7B3B724D"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2B5AC3D" w14:textId="77777777" w:rsidTr="00462AB2">
        <w:trPr>
          <w:trHeight w:val="1125"/>
        </w:trPr>
        <w:tc>
          <w:tcPr>
            <w:tcW w:w="988" w:type="dxa"/>
            <w:hideMark/>
          </w:tcPr>
          <w:p w14:paraId="48228D2F" w14:textId="77777777" w:rsidR="003B6038" w:rsidRPr="00DC66D1" w:rsidRDefault="003B6038" w:rsidP="003B6038">
            <w:pPr>
              <w:rPr>
                <w:sz w:val="21"/>
                <w:szCs w:val="21"/>
                <w:lang w:val="ka-GE"/>
              </w:rPr>
            </w:pPr>
            <w:r w:rsidRPr="00DC66D1">
              <w:rPr>
                <w:sz w:val="21"/>
                <w:szCs w:val="21"/>
                <w:lang w:val="ka-GE"/>
              </w:rPr>
              <w:t>13(1b)</w:t>
            </w:r>
          </w:p>
        </w:tc>
        <w:tc>
          <w:tcPr>
            <w:tcW w:w="4394" w:type="dxa"/>
            <w:hideMark/>
          </w:tcPr>
          <w:p w14:paraId="708F1E49" w14:textId="77777777" w:rsidR="003B6038" w:rsidRPr="00DC66D1" w:rsidRDefault="003B6038" w:rsidP="003B6038">
            <w:pPr>
              <w:rPr>
                <w:sz w:val="21"/>
                <w:szCs w:val="21"/>
                <w:lang w:val="ka-GE"/>
              </w:rPr>
            </w:pPr>
            <w:r w:rsidRPr="00DC66D1">
              <w:rPr>
                <w:sz w:val="21"/>
                <w:szCs w:val="21"/>
                <w:lang w:val="ka-GE"/>
              </w:rPr>
              <w:t>(b) მანდატმა არ უნდა შეუშალოს ხელი მმართველ საწარმოზე ზედამხედველობის განხორციელების ეფექტურობას და კერძოდ, არ უნდა შეუშალოს ხელი მმართველ საწარმოს, რომ იმოქმედოს, ან  მიმოქცევად ფასიან ქაღალდებში კოლექტიური ინვესტიციების განსახორციელებლად შექმნილი საწარმოებს, რომ იყოს მართული მისი ინვესტორების საუკეთესო ინტერესების შესაბამისად;</w:t>
            </w:r>
          </w:p>
        </w:tc>
        <w:tc>
          <w:tcPr>
            <w:tcW w:w="567" w:type="dxa"/>
            <w:noWrap/>
            <w:hideMark/>
          </w:tcPr>
          <w:p w14:paraId="3D89CB09"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6A3EDD20" w14:textId="497942D5" w:rsidR="003B6038" w:rsidRPr="00DC66D1" w:rsidRDefault="00FA0929" w:rsidP="00FA0929">
            <w:pPr>
              <w:rPr>
                <w:sz w:val="21"/>
                <w:szCs w:val="21"/>
                <w:lang w:val="ka-GE"/>
              </w:rPr>
            </w:pPr>
            <w:r w:rsidRPr="00DC66D1">
              <w:rPr>
                <w:sz w:val="21"/>
                <w:szCs w:val="21"/>
                <w:lang w:val="ka-GE"/>
              </w:rPr>
              <w:t>26.1.</w:t>
            </w:r>
            <w:r w:rsidR="003B6038" w:rsidRPr="00DC66D1">
              <w:rPr>
                <w:sz w:val="21"/>
                <w:szCs w:val="21"/>
                <w:lang w:val="ka-GE"/>
              </w:rPr>
              <w:t>გ</w:t>
            </w:r>
          </w:p>
        </w:tc>
        <w:tc>
          <w:tcPr>
            <w:tcW w:w="4110" w:type="dxa"/>
            <w:noWrap/>
            <w:hideMark/>
          </w:tcPr>
          <w:p w14:paraId="08B6120F" w14:textId="77777777" w:rsidR="003B6038" w:rsidRPr="00DC66D1" w:rsidRDefault="003B6038" w:rsidP="003B6038">
            <w:pPr>
              <w:rPr>
                <w:sz w:val="21"/>
                <w:szCs w:val="21"/>
                <w:lang w:val="ka-GE"/>
              </w:rPr>
            </w:pPr>
            <w:r w:rsidRPr="00DC66D1">
              <w:rPr>
                <w:sz w:val="21"/>
                <w:szCs w:val="21"/>
                <w:lang w:val="ka-GE"/>
              </w:rPr>
              <w:t>გ) დელეგირება არ უქმნის საფრთხეს აქტივების მმართველი კომპანიის ეფექტურ ზედამხედველობასა და, კერძოდ, მის მიერ ინვესტორების საუკეთესო ინტერესების სასარგებლოდ მოქმედების;</w:t>
            </w:r>
          </w:p>
        </w:tc>
        <w:tc>
          <w:tcPr>
            <w:tcW w:w="1560" w:type="dxa"/>
            <w:noWrap/>
            <w:hideMark/>
          </w:tcPr>
          <w:p w14:paraId="4BDF7F79"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582A1D5F"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3D29429" w14:textId="77777777" w:rsidTr="00462AB2">
        <w:trPr>
          <w:trHeight w:val="1350"/>
        </w:trPr>
        <w:tc>
          <w:tcPr>
            <w:tcW w:w="988" w:type="dxa"/>
            <w:hideMark/>
          </w:tcPr>
          <w:p w14:paraId="6E9D7B1F" w14:textId="77777777" w:rsidR="003B6038" w:rsidRPr="00DC66D1" w:rsidRDefault="003B6038" w:rsidP="003B6038">
            <w:pPr>
              <w:rPr>
                <w:sz w:val="21"/>
                <w:szCs w:val="21"/>
                <w:lang w:val="ka-GE"/>
              </w:rPr>
            </w:pPr>
            <w:r w:rsidRPr="00DC66D1">
              <w:rPr>
                <w:sz w:val="21"/>
                <w:szCs w:val="21"/>
                <w:lang w:val="ka-GE"/>
              </w:rPr>
              <w:t>13(1c)</w:t>
            </w:r>
          </w:p>
        </w:tc>
        <w:tc>
          <w:tcPr>
            <w:tcW w:w="4394" w:type="dxa"/>
            <w:hideMark/>
          </w:tcPr>
          <w:p w14:paraId="2A8941BC" w14:textId="77777777" w:rsidR="003B6038" w:rsidRPr="00DC66D1" w:rsidRDefault="003B6038" w:rsidP="003B6038">
            <w:pPr>
              <w:rPr>
                <w:sz w:val="21"/>
                <w:szCs w:val="21"/>
                <w:lang w:val="ka-GE"/>
              </w:rPr>
            </w:pPr>
            <w:r w:rsidRPr="00DC66D1">
              <w:rPr>
                <w:sz w:val="21"/>
                <w:szCs w:val="21"/>
                <w:lang w:val="ka-GE"/>
              </w:rPr>
              <w:t>(c) როდესაც დელეგირება ეხება ინვესტიციის მართვას, მანდატი უნდა მიეცეს მხოლოდ იმ საწარმოებს, რომლებსაც მიენიჭათ ავტორიზაცია ან დარეგისტრირებული არიან აქტივების მართვის მიზნით და ექვემდებარებიან გონივრულ ზედამხედველობას; დელეგირება უნდა განხორციელდეს მმართველი საწარმოს მიერ პერიოდულად დადგენილი ინვესტიციების განაწილების კრიტერიუმების მიხედვით.</w:t>
            </w:r>
          </w:p>
        </w:tc>
        <w:tc>
          <w:tcPr>
            <w:tcW w:w="567" w:type="dxa"/>
            <w:noWrap/>
            <w:hideMark/>
          </w:tcPr>
          <w:p w14:paraId="6EAB8B4E"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460C3083" w14:textId="3B2E16A0" w:rsidR="003B6038" w:rsidRPr="00DC66D1" w:rsidRDefault="006E260E" w:rsidP="006E260E">
            <w:pPr>
              <w:rPr>
                <w:sz w:val="21"/>
                <w:szCs w:val="21"/>
                <w:lang w:val="ka-GE"/>
              </w:rPr>
            </w:pPr>
            <w:r w:rsidRPr="00DC66D1">
              <w:rPr>
                <w:sz w:val="21"/>
                <w:szCs w:val="21"/>
                <w:lang w:val="ka-GE"/>
              </w:rPr>
              <w:t>26.1.</w:t>
            </w:r>
            <w:r w:rsidR="003B6038" w:rsidRPr="00DC66D1">
              <w:rPr>
                <w:sz w:val="21"/>
                <w:szCs w:val="21"/>
                <w:lang w:val="ka-GE"/>
              </w:rPr>
              <w:t>ე</w:t>
            </w:r>
          </w:p>
        </w:tc>
        <w:tc>
          <w:tcPr>
            <w:tcW w:w="4110" w:type="dxa"/>
            <w:hideMark/>
          </w:tcPr>
          <w:p w14:paraId="5CADF11F" w14:textId="77777777" w:rsidR="003B6038" w:rsidRPr="00DC66D1" w:rsidRDefault="003B6038" w:rsidP="003B6038">
            <w:pPr>
              <w:rPr>
                <w:sz w:val="21"/>
                <w:szCs w:val="21"/>
                <w:lang w:val="ka-GE"/>
              </w:rPr>
            </w:pPr>
            <w:r w:rsidRPr="00DC66D1">
              <w:rPr>
                <w:sz w:val="21"/>
                <w:szCs w:val="21"/>
                <w:lang w:val="ka-GE"/>
              </w:rPr>
              <w:t xml:space="preserve">ე) პორტფელის მართვის ან რისკების მართვის დელეგირებისას, დელეგირება ხორციელდება მხოლოდ ისეთ პირზე, რომელსაც აქვს აქტივების მართვის უფლებამოსილება და ექვემდებარება სათანადო ზედამხედველობას; </w:t>
            </w:r>
          </w:p>
        </w:tc>
        <w:tc>
          <w:tcPr>
            <w:tcW w:w="1560" w:type="dxa"/>
            <w:noWrap/>
            <w:hideMark/>
          </w:tcPr>
          <w:p w14:paraId="180822CF"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0B2C0BEF"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06A3485E" w14:textId="77777777" w:rsidTr="00462AB2">
        <w:trPr>
          <w:trHeight w:val="900"/>
        </w:trPr>
        <w:tc>
          <w:tcPr>
            <w:tcW w:w="988" w:type="dxa"/>
            <w:hideMark/>
          </w:tcPr>
          <w:p w14:paraId="308AB58C" w14:textId="77777777" w:rsidR="003B6038" w:rsidRPr="00DC66D1" w:rsidRDefault="003B6038" w:rsidP="003B6038">
            <w:pPr>
              <w:rPr>
                <w:sz w:val="21"/>
                <w:szCs w:val="21"/>
                <w:lang w:val="ka-GE"/>
              </w:rPr>
            </w:pPr>
            <w:r w:rsidRPr="00DC66D1">
              <w:rPr>
                <w:sz w:val="21"/>
                <w:szCs w:val="21"/>
                <w:lang w:val="ka-GE"/>
              </w:rPr>
              <w:t>13(1d)</w:t>
            </w:r>
          </w:p>
        </w:tc>
        <w:tc>
          <w:tcPr>
            <w:tcW w:w="4394" w:type="dxa"/>
            <w:hideMark/>
          </w:tcPr>
          <w:p w14:paraId="54638EBB" w14:textId="77777777" w:rsidR="003B6038" w:rsidRPr="00DC66D1" w:rsidRDefault="003B6038" w:rsidP="003B6038">
            <w:pPr>
              <w:rPr>
                <w:sz w:val="21"/>
                <w:szCs w:val="21"/>
                <w:lang w:val="ka-GE"/>
              </w:rPr>
            </w:pPr>
            <w:r w:rsidRPr="00DC66D1">
              <w:rPr>
                <w:sz w:val="21"/>
                <w:szCs w:val="21"/>
                <w:lang w:val="ka-GE"/>
              </w:rPr>
              <w:t xml:space="preserve">(d) როდესაც მანდატი ეხება ინვესტიციების მართვას და მიცემულია მესამე ქვეყანაში არსებული საწარმოსთვის, შესაბამის საზედამხედველო ორგანოებს შორის </w:t>
            </w:r>
            <w:r w:rsidRPr="00DC66D1">
              <w:rPr>
                <w:sz w:val="21"/>
                <w:szCs w:val="21"/>
                <w:lang w:val="ka-GE"/>
              </w:rPr>
              <w:lastRenderedPageBreak/>
              <w:t xml:space="preserve">თანამშრომლობა უნდა იყოს უზრუნველყოფილი; </w:t>
            </w:r>
          </w:p>
        </w:tc>
        <w:tc>
          <w:tcPr>
            <w:tcW w:w="567" w:type="dxa"/>
            <w:noWrap/>
            <w:hideMark/>
          </w:tcPr>
          <w:p w14:paraId="0A6771BB" w14:textId="77777777" w:rsidR="003B6038" w:rsidRPr="00DC66D1" w:rsidRDefault="003B6038" w:rsidP="003B6038">
            <w:pPr>
              <w:rPr>
                <w:sz w:val="21"/>
                <w:szCs w:val="21"/>
                <w:lang w:val="ka-GE"/>
              </w:rPr>
            </w:pPr>
            <w:r w:rsidRPr="00DC66D1">
              <w:rPr>
                <w:sz w:val="21"/>
                <w:szCs w:val="21"/>
                <w:lang w:val="ka-GE"/>
              </w:rPr>
              <w:lastRenderedPageBreak/>
              <w:t>1</w:t>
            </w:r>
          </w:p>
        </w:tc>
        <w:tc>
          <w:tcPr>
            <w:tcW w:w="1276" w:type="dxa"/>
            <w:noWrap/>
            <w:hideMark/>
          </w:tcPr>
          <w:p w14:paraId="3D82C596" w14:textId="19084E7A" w:rsidR="003B6038" w:rsidRPr="00DC66D1" w:rsidRDefault="006E260E" w:rsidP="003B6038">
            <w:pPr>
              <w:rPr>
                <w:sz w:val="21"/>
                <w:szCs w:val="21"/>
                <w:lang w:val="ka-GE"/>
              </w:rPr>
            </w:pPr>
            <w:r w:rsidRPr="00DC66D1">
              <w:rPr>
                <w:sz w:val="21"/>
                <w:szCs w:val="21"/>
                <w:lang w:val="ka-GE"/>
              </w:rPr>
              <w:t>26.1.</w:t>
            </w:r>
            <w:r w:rsidR="003B6038" w:rsidRPr="00DC66D1">
              <w:rPr>
                <w:sz w:val="21"/>
                <w:szCs w:val="21"/>
                <w:lang w:val="ka-GE"/>
              </w:rPr>
              <w:t>ვ</w:t>
            </w:r>
          </w:p>
        </w:tc>
        <w:tc>
          <w:tcPr>
            <w:tcW w:w="4110" w:type="dxa"/>
            <w:hideMark/>
          </w:tcPr>
          <w:p w14:paraId="5CE2DD3D" w14:textId="77777777" w:rsidR="003B6038" w:rsidRPr="00DC66D1" w:rsidRDefault="003B6038" w:rsidP="003B6038">
            <w:pPr>
              <w:rPr>
                <w:sz w:val="21"/>
                <w:szCs w:val="21"/>
                <w:lang w:val="ka-GE"/>
              </w:rPr>
            </w:pPr>
            <w:r w:rsidRPr="00DC66D1">
              <w:rPr>
                <w:sz w:val="21"/>
                <w:szCs w:val="21"/>
                <w:lang w:val="ka-GE"/>
              </w:rPr>
              <w:t xml:space="preserve">ვ) პორტფელის მართვის ან რისკების მართვის დელეგირებისას, თუკი დელეგირება ხორციელდება უცხო ქვეყანაში დაფუძნებულ პირზე, არსებობს საზედამხედველო ორგანოსა </w:t>
            </w:r>
            <w:r w:rsidRPr="00DC66D1">
              <w:rPr>
                <w:sz w:val="21"/>
                <w:szCs w:val="21"/>
                <w:lang w:val="ka-GE"/>
              </w:rPr>
              <w:lastRenderedPageBreak/>
              <w:t>და შესაბამისი ქვეყნის უცხოურ საზედამხედველო ორგანოს შორის თანამშრომლობის თაობაზე შეთანხმება;</w:t>
            </w:r>
          </w:p>
        </w:tc>
        <w:tc>
          <w:tcPr>
            <w:tcW w:w="1560" w:type="dxa"/>
            <w:noWrap/>
            <w:hideMark/>
          </w:tcPr>
          <w:p w14:paraId="064E4D86"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0500B16D"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3A96A95F" w14:textId="77777777" w:rsidTr="00462AB2">
        <w:trPr>
          <w:trHeight w:val="1125"/>
        </w:trPr>
        <w:tc>
          <w:tcPr>
            <w:tcW w:w="988" w:type="dxa"/>
            <w:hideMark/>
          </w:tcPr>
          <w:p w14:paraId="411BE03E" w14:textId="77777777" w:rsidR="003B6038" w:rsidRPr="00DC66D1" w:rsidRDefault="003B6038" w:rsidP="003B6038">
            <w:pPr>
              <w:rPr>
                <w:sz w:val="21"/>
                <w:szCs w:val="21"/>
                <w:lang w:val="ka-GE"/>
              </w:rPr>
            </w:pPr>
            <w:r w:rsidRPr="00DC66D1">
              <w:rPr>
                <w:sz w:val="21"/>
                <w:szCs w:val="21"/>
                <w:lang w:val="ka-GE"/>
              </w:rPr>
              <w:t>13(1e)</w:t>
            </w:r>
          </w:p>
        </w:tc>
        <w:tc>
          <w:tcPr>
            <w:tcW w:w="4394" w:type="dxa"/>
            <w:hideMark/>
          </w:tcPr>
          <w:p w14:paraId="657676CC" w14:textId="77777777" w:rsidR="003B6038" w:rsidRPr="00DC66D1" w:rsidRDefault="003B6038" w:rsidP="003B6038">
            <w:pPr>
              <w:rPr>
                <w:sz w:val="21"/>
                <w:szCs w:val="21"/>
                <w:lang w:val="ka-GE"/>
              </w:rPr>
            </w:pPr>
            <w:r w:rsidRPr="00DC66D1">
              <w:rPr>
                <w:sz w:val="21"/>
                <w:szCs w:val="21"/>
                <w:lang w:val="ka-GE"/>
              </w:rPr>
              <w:t>(e) მანდატი ინვესტიციის მართვის ძირითადი ფუნქციის შესახებ, არ უნდა მიეცეს დეპოზიტარს, ან ნებისმიერ სხვა საწარმოს, რომლის ინტერესები შეიძლება კონფლიქტში იყოს მმართველი საწარმოს ან პაიების მფლობელების ინტერესებთან;</w:t>
            </w:r>
          </w:p>
        </w:tc>
        <w:tc>
          <w:tcPr>
            <w:tcW w:w="567" w:type="dxa"/>
            <w:noWrap/>
            <w:hideMark/>
          </w:tcPr>
          <w:p w14:paraId="0CB86CDE"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1A3544B0" w14:textId="146DD96A" w:rsidR="003B6038" w:rsidRPr="00DC66D1" w:rsidRDefault="00F40C91" w:rsidP="00F40C91">
            <w:pPr>
              <w:rPr>
                <w:sz w:val="21"/>
                <w:szCs w:val="21"/>
                <w:lang w:val="ka-GE"/>
              </w:rPr>
            </w:pPr>
            <w:r w:rsidRPr="00DC66D1">
              <w:rPr>
                <w:sz w:val="21"/>
                <w:szCs w:val="21"/>
                <w:lang w:val="ka-GE"/>
              </w:rPr>
              <w:t>26.1.</w:t>
            </w:r>
            <w:r w:rsidR="003B6038" w:rsidRPr="00DC66D1">
              <w:rPr>
                <w:sz w:val="21"/>
                <w:szCs w:val="21"/>
                <w:lang w:val="ka-GE"/>
              </w:rPr>
              <w:t>თ</w:t>
            </w:r>
          </w:p>
        </w:tc>
        <w:tc>
          <w:tcPr>
            <w:tcW w:w="4110" w:type="dxa"/>
            <w:hideMark/>
          </w:tcPr>
          <w:p w14:paraId="543B0436" w14:textId="77777777" w:rsidR="006605CB" w:rsidRPr="00DC66D1" w:rsidRDefault="006605CB" w:rsidP="006605CB">
            <w:pPr>
              <w:spacing w:line="264" w:lineRule="auto"/>
              <w:jc w:val="both"/>
              <w:rPr>
                <w:sz w:val="21"/>
                <w:szCs w:val="21"/>
                <w:lang w:val="ka-GE"/>
              </w:rPr>
            </w:pPr>
            <w:r w:rsidRPr="00DC66D1">
              <w:rPr>
                <w:sz w:val="21"/>
                <w:szCs w:val="21"/>
                <w:lang w:val="ka-GE"/>
              </w:rPr>
              <w:t>თ) პორტფელის მართვის ან რისკების მართვის ფუნქციების დელეგირება არ ხორციელდება:</w:t>
            </w:r>
          </w:p>
          <w:p w14:paraId="771D6FA5" w14:textId="77777777" w:rsidR="006605CB" w:rsidRPr="00DC66D1" w:rsidRDefault="006605CB" w:rsidP="006605CB">
            <w:pPr>
              <w:spacing w:line="264" w:lineRule="auto"/>
              <w:jc w:val="both"/>
              <w:rPr>
                <w:sz w:val="21"/>
                <w:szCs w:val="21"/>
                <w:lang w:val="ka-GE"/>
              </w:rPr>
            </w:pPr>
            <w:r w:rsidRPr="00DC66D1">
              <w:rPr>
                <w:sz w:val="21"/>
                <w:szCs w:val="21"/>
                <w:lang w:val="ka-GE"/>
              </w:rPr>
              <w:t xml:space="preserve">თ.ა) სპეციალიზებულ დეპოზიტარზე ან დელეგირების საფუძველზე მოქმედ სპეციალიზებული დეპოზიტარის ფუნქციის შემსრულებელ პირზე; ან </w:t>
            </w:r>
          </w:p>
          <w:p w14:paraId="3F50F996" w14:textId="5FBA18AB" w:rsidR="006605CB" w:rsidRPr="00DC66D1" w:rsidRDefault="006605CB" w:rsidP="006605CB">
            <w:pPr>
              <w:spacing w:line="264" w:lineRule="auto"/>
              <w:jc w:val="both"/>
              <w:rPr>
                <w:sz w:val="21"/>
                <w:szCs w:val="21"/>
                <w:lang w:val="ka-GE"/>
              </w:rPr>
            </w:pPr>
            <w:r w:rsidRPr="00DC66D1">
              <w:rPr>
                <w:sz w:val="21"/>
                <w:szCs w:val="21"/>
                <w:lang w:val="ka-GE"/>
              </w:rPr>
              <w:t xml:space="preserve">თ.ბ) ნებისმიერ მესამე პირზე, რომელსაც შესაძლებელია ჰქონდეს ინტერესთა კონფლიქტი აქტივების მმართველ კომპანიასთან ან ერთეულის მფლობელებთან, გარდა იმ შემთხვევისა, როდესაც დელეგირებას ახორციელებს რეგისტრირებული აქტივების მმართველი კომპანია და მესამე პირს ფუნქციურად და იერარქიულად აქვს განცალკევებული პორტფელის მართვის ან რისკების მართვის ფუნქციები სხვა, პოტენციურად ინტერესთა კონფლიქტის წარმომშობი </w:t>
            </w:r>
            <w:r w:rsidR="008F604F" w:rsidRPr="00DC66D1">
              <w:rPr>
                <w:sz w:val="21"/>
                <w:szCs w:val="21"/>
                <w:lang w:val="ka-GE"/>
              </w:rPr>
              <w:t>საქმიანობისა</w:t>
            </w:r>
            <w:r w:rsidRPr="00DC66D1">
              <w:rPr>
                <w:sz w:val="21"/>
                <w:szCs w:val="21"/>
                <w:lang w:val="ka-GE"/>
              </w:rPr>
              <w:t>გან, იგი სათანადოდ მართავს და აკონტროლებს პოტენციურ ინტერესთა კონფლიქტს და ამგვარი პოტენციური ინტერესთა კონფლიქტი გამჟღავნებულია ერთეულის მფლობელებისთვის.</w:t>
            </w:r>
          </w:p>
          <w:p w14:paraId="2083D805" w14:textId="77777777" w:rsidR="006605CB" w:rsidRPr="00DC66D1" w:rsidRDefault="006605CB" w:rsidP="006605CB">
            <w:pPr>
              <w:rPr>
                <w:sz w:val="21"/>
                <w:szCs w:val="21"/>
                <w:lang w:val="ka-GE"/>
              </w:rPr>
            </w:pPr>
          </w:p>
          <w:p w14:paraId="0898C4B8" w14:textId="4A8F47F1" w:rsidR="003B6038" w:rsidRPr="00DC66D1" w:rsidRDefault="003B6038" w:rsidP="00DC66D1">
            <w:pPr>
              <w:tabs>
                <w:tab w:val="left" w:pos="360"/>
              </w:tabs>
              <w:spacing w:line="264" w:lineRule="auto"/>
              <w:ind w:right="-32"/>
              <w:jc w:val="both"/>
              <w:rPr>
                <w:sz w:val="21"/>
                <w:szCs w:val="21"/>
                <w:lang w:val="ka-GE"/>
              </w:rPr>
            </w:pPr>
          </w:p>
        </w:tc>
        <w:tc>
          <w:tcPr>
            <w:tcW w:w="1560" w:type="dxa"/>
            <w:noWrap/>
            <w:hideMark/>
          </w:tcPr>
          <w:p w14:paraId="67BF83D5"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39317D0A"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5C7733FD" w14:textId="77777777" w:rsidTr="00462AB2">
        <w:trPr>
          <w:trHeight w:val="675"/>
        </w:trPr>
        <w:tc>
          <w:tcPr>
            <w:tcW w:w="988" w:type="dxa"/>
            <w:hideMark/>
          </w:tcPr>
          <w:p w14:paraId="40EC78F4" w14:textId="77777777" w:rsidR="003B6038" w:rsidRPr="00DC66D1" w:rsidRDefault="003B6038" w:rsidP="003B6038">
            <w:pPr>
              <w:rPr>
                <w:sz w:val="21"/>
                <w:szCs w:val="21"/>
                <w:lang w:val="ka-GE"/>
              </w:rPr>
            </w:pPr>
            <w:r w:rsidRPr="00DC66D1">
              <w:rPr>
                <w:sz w:val="21"/>
                <w:szCs w:val="21"/>
                <w:lang w:val="ka-GE"/>
              </w:rPr>
              <w:t>13(1f)</w:t>
            </w:r>
          </w:p>
        </w:tc>
        <w:tc>
          <w:tcPr>
            <w:tcW w:w="4394" w:type="dxa"/>
            <w:hideMark/>
          </w:tcPr>
          <w:p w14:paraId="4AE90181" w14:textId="77777777" w:rsidR="003B6038" w:rsidRPr="00DC66D1" w:rsidRDefault="003B6038" w:rsidP="003B6038">
            <w:pPr>
              <w:rPr>
                <w:sz w:val="21"/>
                <w:szCs w:val="21"/>
                <w:lang w:val="ka-GE"/>
              </w:rPr>
            </w:pPr>
            <w:r w:rsidRPr="00DC66D1">
              <w:rPr>
                <w:sz w:val="21"/>
                <w:szCs w:val="21"/>
                <w:lang w:val="ka-GE"/>
              </w:rPr>
              <w:t xml:space="preserve">(f) უნდა არსებობდეს ზომები, რომელიც საშუალებას აძლევს იმ პირებს რომლებიც აწარმოებენ მმართველი საწარმოს ბიზნესსაქმიანობას, რომ ნებისმიერ დროს შეამოწმონ იმ საწარმოს საქმიანობა, რომელსაც მიეცა მანდატი; </w:t>
            </w:r>
          </w:p>
        </w:tc>
        <w:tc>
          <w:tcPr>
            <w:tcW w:w="567" w:type="dxa"/>
            <w:noWrap/>
            <w:hideMark/>
          </w:tcPr>
          <w:p w14:paraId="67EB9C09"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54CDEDDE" w14:textId="16E88F2F" w:rsidR="003B6038" w:rsidRPr="00DC66D1" w:rsidRDefault="00296E6E" w:rsidP="00296E6E">
            <w:pPr>
              <w:rPr>
                <w:sz w:val="21"/>
                <w:szCs w:val="21"/>
                <w:lang w:val="ka-GE"/>
              </w:rPr>
            </w:pPr>
            <w:r w:rsidRPr="00DC66D1">
              <w:rPr>
                <w:sz w:val="21"/>
                <w:szCs w:val="21"/>
                <w:lang w:val="ka-GE"/>
              </w:rPr>
              <w:t>26.1.</w:t>
            </w:r>
            <w:r w:rsidR="003B6038" w:rsidRPr="00DC66D1">
              <w:rPr>
                <w:sz w:val="21"/>
                <w:szCs w:val="21"/>
                <w:lang w:val="ka-GE"/>
              </w:rPr>
              <w:t>ზ</w:t>
            </w:r>
          </w:p>
        </w:tc>
        <w:tc>
          <w:tcPr>
            <w:tcW w:w="4110" w:type="dxa"/>
            <w:hideMark/>
          </w:tcPr>
          <w:p w14:paraId="7B2B4D5D" w14:textId="77777777" w:rsidR="003B6038" w:rsidRPr="00DC66D1" w:rsidRDefault="003B6038" w:rsidP="003B6038">
            <w:pPr>
              <w:rPr>
                <w:sz w:val="21"/>
                <w:szCs w:val="21"/>
                <w:lang w:val="ka-GE"/>
              </w:rPr>
            </w:pPr>
            <w:r w:rsidRPr="00DC66D1">
              <w:rPr>
                <w:sz w:val="21"/>
                <w:szCs w:val="21"/>
                <w:lang w:val="ka-GE"/>
              </w:rPr>
              <w:t>ზ) აქტივების მმართველი კომპანია ინარჩუნებს მესამე პირისთვის ნებისმიერ დელეგირებულ ფუნქციასთან/ფუნქციებთან დაკავშირებით მითითებების გაცემისა და ხელშეკრულების დაუყოვნებლივ შეწყვეტის უფლებას;</w:t>
            </w:r>
          </w:p>
        </w:tc>
        <w:tc>
          <w:tcPr>
            <w:tcW w:w="1560" w:type="dxa"/>
            <w:noWrap/>
            <w:hideMark/>
          </w:tcPr>
          <w:p w14:paraId="4743E252" w14:textId="6AA040BF" w:rsidR="003B6038" w:rsidRPr="00DC66D1" w:rsidRDefault="0064494C" w:rsidP="003B6038">
            <w:pPr>
              <w:jc w:val="center"/>
              <w:rPr>
                <w:sz w:val="21"/>
                <w:szCs w:val="21"/>
                <w:lang w:val="ka-GE"/>
              </w:rPr>
            </w:pPr>
            <w:r w:rsidRPr="00DC66D1">
              <w:rPr>
                <w:sz w:val="21"/>
                <w:szCs w:val="21"/>
                <w:lang w:val="ka-GE"/>
              </w:rPr>
              <w:t>ნ</w:t>
            </w:r>
            <w:r w:rsidR="003B6038" w:rsidRPr="00DC66D1">
              <w:rPr>
                <w:sz w:val="21"/>
                <w:szCs w:val="21"/>
                <w:lang w:val="ka-GE"/>
              </w:rPr>
              <w:t>შ</w:t>
            </w:r>
          </w:p>
        </w:tc>
        <w:tc>
          <w:tcPr>
            <w:tcW w:w="2404" w:type="dxa"/>
            <w:hideMark/>
          </w:tcPr>
          <w:p w14:paraId="25173245" w14:textId="290A5BCF" w:rsidR="0064494C" w:rsidRPr="00DC66D1" w:rsidRDefault="0064494C" w:rsidP="003B6038">
            <w:pPr>
              <w:rPr>
                <w:sz w:val="21"/>
                <w:szCs w:val="21"/>
                <w:lang w:val="ka-GE"/>
              </w:rPr>
            </w:pPr>
            <w:r w:rsidRPr="00DC66D1">
              <w:rPr>
                <w:sz w:val="21"/>
                <w:szCs w:val="21"/>
                <w:lang w:val="ka-GE"/>
              </w:rPr>
              <w:t>აქტივების მმართველი კომპანიის მიერ მესამე პირის საქმიანობის შემოწმების უფლებასთან დაკავშირებული დეტალები დამატებით გაიწერება</w:t>
            </w:r>
          </w:p>
          <w:p w14:paraId="124E2F3F" w14:textId="20E0D999" w:rsidR="003B6038" w:rsidRPr="00DC66D1" w:rsidRDefault="0064494C" w:rsidP="0064494C">
            <w:pPr>
              <w:rPr>
                <w:sz w:val="21"/>
                <w:szCs w:val="21"/>
                <w:lang w:val="ka-GE"/>
              </w:rPr>
            </w:pPr>
            <w:r w:rsidRPr="00DC66D1">
              <w:rPr>
                <w:sz w:val="21"/>
                <w:szCs w:val="21"/>
                <w:lang w:val="ka-GE"/>
              </w:rPr>
              <w:t>საზედამხედველო ორგანოს სამართლებრივი აქტით.</w:t>
            </w:r>
          </w:p>
        </w:tc>
      </w:tr>
      <w:tr w:rsidR="003B6038" w:rsidRPr="00DC66D1" w14:paraId="65BBA902" w14:textId="77777777" w:rsidTr="00462AB2">
        <w:trPr>
          <w:trHeight w:val="900"/>
        </w:trPr>
        <w:tc>
          <w:tcPr>
            <w:tcW w:w="988" w:type="dxa"/>
            <w:hideMark/>
          </w:tcPr>
          <w:p w14:paraId="64126246" w14:textId="77777777" w:rsidR="003B6038" w:rsidRPr="00DC66D1" w:rsidRDefault="003B6038" w:rsidP="003B6038">
            <w:pPr>
              <w:rPr>
                <w:sz w:val="21"/>
                <w:szCs w:val="21"/>
                <w:lang w:val="ka-GE"/>
              </w:rPr>
            </w:pPr>
            <w:r w:rsidRPr="00DC66D1">
              <w:rPr>
                <w:sz w:val="21"/>
                <w:szCs w:val="21"/>
                <w:lang w:val="ka-GE"/>
              </w:rPr>
              <w:t>13(1g)</w:t>
            </w:r>
          </w:p>
        </w:tc>
        <w:tc>
          <w:tcPr>
            <w:tcW w:w="4394" w:type="dxa"/>
            <w:hideMark/>
          </w:tcPr>
          <w:p w14:paraId="305110D1" w14:textId="77777777" w:rsidR="003B6038" w:rsidRPr="00DC66D1" w:rsidRDefault="003B6038" w:rsidP="003B6038">
            <w:pPr>
              <w:rPr>
                <w:sz w:val="21"/>
                <w:szCs w:val="21"/>
                <w:lang w:val="ka-GE"/>
              </w:rPr>
            </w:pPr>
            <w:r w:rsidRPr="00DC66D1">
              <w:rPr>
                <w:sz w:val="21"/>
                <w:szCs w:val="21"/>
                <w:lang w:val="ka-GE"/>
              </w:rPr>
              <w:t>(g) მანდატმა არ უნდა შეუშალოს ხელი პირებს, რომლებიც აწარმოებენ მმართველი საწარმოს ბიზნესსაქმიანობას, რომ ნებისმიერ დროს დამატებითი მითითებები მისცეს საწარმოს რომელზეც მოხდა ფუნქციების დელეგირება, ან გამოითხოვონ მანდატი მეყსეული შედეგებით, როდესაც ეს ინვესტორების ინტერესებშია;</w:t>
            </w:r>
          </w:p>
        </w:tc>
        <w:tc>
          <w:tcPr>
            <w:tcW w:w="567" w:type="dxa"/>
            <w:noWrap/>
            <w:hideMark/>
          </w:tcPr>
          <w:p w14:paraId="30FEDF4B"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3CC91105" w14:textId="048482B3" w:rsidR="003B6038" w:rsidRPr="00DC66D1" w:rsidRDefault="00296E6E" w:rsidP="003B6038">
            <w:pPr>
              <w:rPr>
                <w:sz w:val="21"/>
                <w:szCs w:val="21"/>
                <w:lang w:val="ka-GE"/>
              </w:rPr>
            </w:pPr>
            <w:r w:rsidRPr="00DC66D1">
              <w:rPr>
                <w:sz w:val="21"/>
                <w:szCs w:val="21"/>
                <w:lang w:val="ka-GE"/>
              </w:rPr>
              <w:t>26.1.</w:t>
            </w:r>
            <w:r w:rsidR="003B6038" w:rsidRPr="00DC66D1">
              <w:rPr>
                <w:sz w:val="21"/>
                <w:szCs w:val="21"/>
                <w:lang w:val="ka-GE"/>
              </w:rPr>
              <w:t>ზ</w:t>
            </w:r>
          </w:p>
        </w:tc>
        <w:tc>
          <w:tcPr>
            <w:tcW w:w="4110" w:type="dxa"/>
            <w:hideMark/>
          </w:tcPr>
          <w:p w14:paraId="089EBF51" w14:textId="77777777" w:rsidR="003B6038" w:rsidRPr="00DC66D1" w:rsidRDefault="003B6038" w:rsidP="003B6038">
            <w:pPr>
              <w:rPr>
                <w:sz w:val="21"/>
                <w:szCs w:val="21"/>
                <w:lang w:val="ka-GE"/>
              </w:rPr>
            </w:pPr>
            <w:r w:rsidRPr="00DC66D1">
              <w:rPr>
                <w:sz w:val="21"/>
                <w:szCs w:val="21"/>
                <w:lang w:val="ka-GE"/>
              </w:rPr>
              <w:t>ზ) აქტივების მმართველი კომპანია ინარჩუნებს მესამე პირისთვის ნებისმიერ დელეგირებულ ფუნქციასთან/ფუნქციებთან დაკავშირებით მითითებების გაცემისა და ხელშეკრულების დაუყოვნებლივ შეწყვეტის უფლებას;</w:t>
            </w:r>
          </w:p>
        </w:tc>
        <w:tc>
          <w:tcPr>
            <w:tcW w:w="1560" w:type="dxa"/>
            <w:noWrap/>
            <w:hideMark/>
          </w:tcPr>
          <w:p w14:paraId="4D1E3960"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1B8C057F"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255880F2" w14:textId="77777777" w:rsidTr="00462AB2">
        <w:trPr>
          <w:trHeight w:val="675"/>
        </w:trPr>
        <w:tc>
          <w:tcPr>
            <w:tcW w:w="988" w:type="dxa"/>
            <w:hideMark/>
          </w:tcPr>
          <w:p w14:paraId="6B4FA3B1" w14:textId="77777777" w:rsidR="003B6038" w:rsidRPr="00DC66D1" w:rsidRDefault="003B6038" w:rsidP="003B6038">
            <w:pPr>
              <w:rPr>
                <w:sz w:val="21"/>
                <w:szCs w:val="21"/>
                <w:lang w:val="ka-GE"/>
              </w:rPr>
            </w:pPr>
            <w:r w:rsidRPr="00DC66D1">
              <w:rPr>
                <w:sz w:val="21"/>
                <w:szCs w:val="21"/>
                <w:lang w:val="ka-GE"/>
              </w:rPr>
              <w:t>13(1h)</w:t>
            </w:r>
          </w:p>
        </w:tc>
        <w:tc>
          <w:tcPr>
            <w:tcW w:w="4394" w:type="dxa"/>
            <w:hideMark/>
          </w:tcPr>
          <w:p w14:paraId="6947A1B4" w14:textId="77777777" w:rsidR="003B6038" w:rsidRPr="00DC66D1" w:rsidRDefault="003B6038" w:rsidP="003B6038">
            <w:pPr>
              <w:rPr>
                <w:sz w:val="21"/>
                <w:szCs w:val="21"/>
                <w:lang w:val="ka-GE"/>
              </w:rPr>
            </w:pPr>
            <w:r w:rsidRPr="00DC66D1">
              <w:rPr>
                <w:sz w:val="21"/>
                <w:szCs w:val="21"/>
                <w:lang w:val="ka-GE"/>
              </w:rPr>
              <w:t xml:space="preserve">(h) ფუნქციების ხასიათის გათვალისწინებით,  რომელთა დელეგირება უნდა მოხდეს, საწარმო, რომელზეც დელეგირებული იქნება ფუნქციები, უნდა იყოს კვალიფიციური და ქონდეს აღნიშნული ფუნქციების შესრულების უნარი; და </w:t>
            </w:r>
          </w:p>
        </w:tc>
        <w:tc>
          <w:tcPr>
            <w:tcW w:w="567" w:type="dxa"/>
            <w:noWrap/>
            <w:hideMark/>
          </w:tcPr>
          <w:p w14:paraId="7C135F83"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0E441EBA" w14:textId="1D1BD1E5" w:rsidR="003B6038" w:rsidRPr="00DC66D1" w:rsidRDefault="007B75B2" w:rsidP="003B6038">
            <w:pPr>
              <w:rPr>
                <w:sz w:val="21"/>
                <w:szCs w:val="21"/>
                <w:lang w:val="ka-GE"/>
              </w:rPr>
            </w:pPr>
            <w:r w:rsidRPr="00DC66D1">
              <w:rPr>
                <w:sz w:val="21"/>
                <w:szCs w:val="21"/>
                <w:lang w:val="ka-GE"/>
              </w:rPr>
              <w:t>26.1.</w:t>
            </w:r>
            <w:r w:rsidR="003B6038" w:rsidRPr="00DC66D1">
              <w:rPr>
                <w:sz w:val="21"/>
                <w:szCs w:val="21"/>
                <w:lang w:val="ka-GE"/>
              </w:rPr>
              <w:t>ი</w:t>
            </w:r>
          </w:p>
        </w:tc>
        <w:tc>
          <w:tcPr>
            <w:tcW w:w="4110" w:type="dxa"/>
            <w:hideMark/>
          </w:tcPr>
          <w:p w14:paraId="665B7C0B" w14:textId="77777777" w:rsidR="003B6038" w:rsidRPr="00DC66D1" w:rsidRDefault="003B6038" w:rsidP="003B6038">
            <w:pPr>
              <w:rPr>
                <w:sz w:val="21"/>
                <w:szCs w:val="21"/>
                <w:lang w:val="ka-GE"/>
              </w:rPr>
            </w:pPr>
            <w:r w:rsidRPr="00DC66D1">
              <w:rPr>
                <w:sz w:val="21"/>
                <w:szCs w:val="21"/>
                <w:lang w:val="ka-GE"/>
              </w:rPr>
              <w:t>ი) იმ ფუნქცი(ებ)ის სპეციფიკის გათვალისწინებით, რომელთა დელეგირება უნდა განხორციელდეს, პირს, რომელზეც ხდება ფუნქცი(ებ)ის დელეგირება, შეუძლია მათი შესრულება და გააჩია შესაბამისი კვალიფიკაცია.</w:t>
            </w:r>
          </w:p>
        </w:tc>
        <w:tc>
          <w:tcPr>
            <w:tcW w:w="1560" w:type="dxa"/>
            <w:noWrap/>
            <w:hideMark/>
          </w:tcPr>
          <w:p w14:paraId="5EB28DDB"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02F8FEED"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BF79A31" w14:textId="77777777" w:rsidTr="00462AB2">
        <w:trPr>
          <w:trHeight w:val="900"/>
        </w:trPr>
        <w:tc>
          <w:tcPr>
            <w:tcW w:w="988" w:type="dxa"/>
            <w:hideMark/>
          </w:tcPr>
          <w:p w14:paraId="4F579C42" w14:textId="38ADBD28" w:rsidR="003B6038" w:rsidRPr="00DC66D1" w:rsidRDefault="007B75B2" w:rsidP="003B6038">
            <w:pPr>
              <w:rPr>
                <w:sz w:val="21"/>
                <w:szCs w:val="21"/>
                <w:lang w:val="ka-GE"/>
              </w:rPr>
            </w:pPr>
            <w:r w:rsidRPr="00DC66D1">
              <w:rPr>
                <w:sz w:val="21"/>
                <w:szCs w:val="21"/>
                <w:lang w:val="ka-GE"/>
              </w:rPr>
              <w:lastRenderedPageBreak/>
              <w:t>13(i</w:t>
            </w:r>
            <w:r w:rsidR="003B6038" w:rsidRPr="00DC66D1">
              <w:rPr>
                <w:sz w:val="21"/>
                <w:szCs w:val="21"/>
                <w:lang w:val="ka-GE"/>
              </w:rPr>
              <w:t>)</w:t>
            </w:r>
          </w:p>
        </w:tc>
        <w:tc>
          <w:tcPr>
            <w:tcW w:w="4394" w:type="dxa"/>
            <w:hideMark/>
          </w:tcPr>
          <w:p w14:paraId="6F12605F" w14:textId="77777777" w:rsidR="003B6038" w:rsidRPr="00DC66D1" w:rsidRDefault="003B6038" w:rsidP="003B6038">
            <w:pPr>
              <w:rPr>
                <w:sz w:val="21"/>
                <w:szCs w:val="21"/>
                <w:lang w:val="ka-GE"/>
              </w:rPr>
            </w:pPr>
            <w:r w:rsidRPr="00DC66D1">
              <w:rPr>
                <w:sz w:val="21"/>
                <w:szCs w:val="21"/>
                <w:lang w:val="ka-GE"/>
              </w:rPr>
              <w:t>(i) მიმოქცევად ფასიან ქაღალდებში კოლექტიური ინვესტიციების განსახორციელებლად შექმნილი საწარმოების პროსპექტში, ჩამოთვლილი უნდა იყოს ის ფუნქციები, რომელთა დელეგირების ნებართვა მიეცა მმართველ საწარმოს წინამდებარე მუხლის მიხედვით.</w:t>
            </w:r>
          </w:p>
        </w:tc>
        <w:tc>
          <w:tcPr>
            <w:tcW w:w="567" w:type="dxa"/>
            <w:noWrap/>
            <w:hideMark/>
          </w:tcPr>
          <w:p w14:paraId="2F0818E5"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64AFD0BF" w14:textId="1F1B4E53" w:rsidR="003B6038" w:rsidRPr="00DC66D1" w:rsidRDefault="00BD270A" w:rsidP="00BD270A">
            <w:pPr>
              <w:rPr>
                <w:sz w:val="21"/>
                <w:szCs w:val="21"/>
                <w:lang w:val="ka-GE"/>
              </w:rPr>
            </w:pPr>
            <w:r w:rsidRPr="00DC66D1">
              <w:rPr>
                <w:sz w:val="21"/>
                <w:szCs w:val="21"/>
                <w:lang w:val="ka-GE"/>
              </w:rPr>
              <w:t>26.1.</w:t>
            </w:r>
            <w:r w:rsidR="003B6038" w:rsidRPr="00DC66D1">
              <w:rPr>
                <w:sz w:val="21"/>
                <w:szCs w:val="21"/>
                <w:lang w:val="ka-GE"/>
              </w:rPr>
              <w:t>დ</w:t>
            </w:r>
          </w:p>
        </w:tc>
        <w:tc>
          <w:tcPr>
            <w:tcW w:w="4110" w:type="dxa"/>
            <w:noWrap/>
            <w:hideMark/>
          </w:tcPr>
          <w:p w14:paraId="47E81B22" w14:textId="77777777" w:rsidR="003B6038" w:rsidRPr="00DC66D1" w:rsidRDefault="003B6038" w:rsidP="003B6038">
            <w:pPr>
              <w:rPr>
                <w:sz w:val="21"/>
                <w:szCs w:val="21"/>
                <w:lang w:val="ka-GE"/>
              </w:rPr>
            </w:pPr>
            <w:r w:rsidRPr="00DC66D1">
              <w:rPr>
                <w:sz w:val="21"/>
                <w:szCs w:val="21"/>
                <w:lang w:val="ka-GE"/>
              </w:rPr>
              <w:t>დ) მესამე პირზე აქტივების მმართველი კომპანიის მიერ შესაბამისი ფუნქციების დელეგირება გათვალისწინებულია საინვესტიციო ფონდის პროსპექტში ან, ასეთის არარსებობისას, საინვესტიციო ფონდის სადამფუძნებლო დოკუმენტში;</w:t>
            </w:r>
          </w:p>
        </w:tc>
        <w:tc>
          <w:tcPr>
            <w:tcW w:w="1560" w:type="dxa"/>
            <w:hideMark/>
          </w:tcPr>
          <w:p w14:paraId="2E65C8D6"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11D67949" w14:textId="77777777" w:rsidR="003B6038" w:rsidRPr="00DC66D1" w:rsidRDefault="003B6038" w:rsidP="003B6038">
            <w:pPr>
              <w:rPr>
                <w:sz w:val="21"/>
                <w:szCs w:val="21"/>
                <w:lang w:val="ka-GE"/>
              </w:rPr>
            </w:pPr>
            <w:r w:rsidRPr="00DC66D1">
              <w:rPr>
                <w:sz w:val="21"/>
                <w:szCs w:val="21"/>
                <w:lang w:val="ka-GE"/>
              </w:rPr>
              <w:t> </w:t>
            </w:r>
          </w:p>
        </w:tc>
      </w:tr>
      <w:tr w:rsidR="00BD270A" w:rsidRPr="00DC66D1" w14:paraId="58BC907A" w14:textId="77777777" w:rsidTr="00BD270A">
        <w:trPr>
          <w:trHeight w:val="2220"/>
        </w:trPr>
        <w:tc>
          <w:tcPr>
            <w:tcW w:w="988" w:type="dxa"/>
            <w:vMerge w:val="restart"/>
            <w:hideMark/>
          </w:tcPr>
          <w:p w14:paraId="14E33E3E" w14:textId="77777777" w:rsidR="00BD270A" w:rsidRPr="00DC66D1" w:rsidRDefault="00BD270A" w:rsidP="003B6038">
            <w:pPr>
              <w:rPr>
                <w:sz w:val="21"/>
                <w:szCs w:val="21"/>
                <w:lang w:val="ka-GE"/>
              </w:rPr>
            </w:pPr>
            <w:r w:rsidRPr="00DC66D1">
              <w:rPr>
                <w:sz w:val="21"/>
                <w:szCs w:val="21"/>
                <w:lang w:val="ka-GE"/>
              </w:rPr>
              <w:t>13(2)</w:t>
            </w:r>
          </w:p>
        </w:tc>
        <w:tc>
          <w:tcPr>
            <w:tcW w:w="4394" w:type="dxa"/>
            <w:vMerge w:val="restart"/>
            <w:hideMark/>
          </w:tcPr>
          <w:p w14:paraId="6CD78E7D" w14:textId="4A2ACE4C" w:rsidR="00BD270A" w:rsidRPr="00DC66D1" w:rsidRDefault="00BD270A" w:rsidP="003B6038">
            <w:pPr>
              <w:rPr>
                <w:sz w:val="21"/>
                <w:szCs w:val="21"/>
                <w:lang w:val="ka-GE"/>
              </w:rPr>
            </w:pPr>
            <w:r w:rsidRPr="00DC66D1">
              <w:rPr>
                <w:sz w:val="21"/>
                <w:szCs w:val="21"/>
                <w:lang w:val="ka-GE"/>
              </w:rPr>
              <w:t>მმართველი საწარმოს ან დეპოზიტარის პასუხისმგებლობაზე ზეგავლენა არ უნდა იქონიოს მმართველი საწარმოს მიერ მესამე მხარეებზე რომელიმე ფუნქციის დელეგირებამ. მმართველმა საწარმომ არ უნდა მოახდინოს მისი ფუნქციების დელეგირება  იმ ზომით, რომ იგი გახდეს მხოლოდ კორესპონდენციის მიმღები სუბიექტი.</w:t>
            </w:r>
          </w:p>
        </w:tc>
        <w:tc>
          <w:tcPr>
            <w:tcW w:w="567" w:type="dxa"/>
            <w:vMerge w:val="restart"/>
            <w:noWrap/>
            <w:hideMark/>
          </w:tcPr>
          <w:p w14:paraId="24823391" w14:textId="77777777" w:rsidR="00BD270A" w:rsidRPr="00DC66D1" w:rsidRDefault="00BD270A" w:rsidP="003B6038">
            <w:pPr>
              <w:rPr>
                <w:sz w:val="21"/>
                <w:szCs w:val="21"/>
                <w:lang w:val="ka-GE"/>
              </w:rPr>
            </w:pPr>
            <w:r w:rsidRPr="00DC66D1">
              <w:rPr>
                <w:sz w:val="21"/>
                <w:szCs w:val="21"/>
                <w:lang w:val="ka-GE"/>
              </w:rPr>
              <w:t>1</w:t>
            </w:r>
          </w:p>
        </w:tc>
        <w:tc>
          <w:tcPr>
            <w:tcW w:w="1276" w:type="dxa"/>
            <w:hideMark/>
          </w:tcPr>
          <w:p w14:paraId="320119B8" w14:textId="6B8939BE" w:rsidR="00BD270A" w:rsidRPr="00DC66D1" w:rsidRDefault="00BD270A" w:rsidP="00BD270A">
            <w:pPr>
              <w:rPr>
                <w:sz w:val="21"/>
                <w:szCs w:val="21"/>
                <w:lang w:val="ka-GE"/>
              </w:rPr>
            </w:pPr>
            <w:r w:rsidRPr="00DC66D1">
              <w:rPr>
                <w:sz w:val="21"/>
                <w:szCs w:val="21"/>
                <w:lang w:val="ka-GE"/>
              </w:rPr>
              <w:t>26.2</w:t>
            </w:r>
            <w:r w:rsidRPr="00DC66D1">
              <w:rPr>
                <w:sz w:val="21"/>
                <w:szCs w:val="21"/>
                <w:lang w:val="ka-GE"/>
              </w:rPr>
              <w:br/>
            </w:r>
          </w:p>
        </w:tc>
        <w:tc>
          <w:tcPr>
            <w:tcW w:w="4110" w:type="dxa"/>
            <w:hideMark/>
          </w:tcPr>
          <w:p w14:paraId="6F446BBA" w14:textId="2DFBD950" w:rsidR="00BD270A" w:rsidRPr="00DC66D1" w:rsidRDefault="00BD270A" w:rsidP="00223FD1">
            <w:pPr>
              <w:rPr>
                <w:sz w:val="21"/>
                <w:szCs w:val="21"/>
                <w:lang w:val="ka-GE"/>
              </w:rPr>
            </w:pPr>
            <w:r w:rsidRPr="00DC66D1">
              <w:rPr>
                <w:sz w:val="21"/>
                <w:szCs w:val="21"/>
                <w:lang w:val="ka-GE"/>
              </w:rPr>
              <w:t xml:space="preserve">საკუთარი ფუნქცი(ებ)ის მესამე </w:t>
            </w:r>
            <w:r w:rsidR="00223FD1" w:rsidRPr="00DC66D1">
              <w:rPr>
                <w:sz w:val="21"/>
                <w:szCs w:val="21"/>
                <w:lang w:val="ka-GE"/>
              </w:rPr>
              <w:t>პირზე</w:t>
            </w:r>
            <w:r w:rsidRPr="00DC66D1">
              <w:rPr>
                <w:sz w:val="21"/>
                <w:szCs w:val="21"/>
                <w:lang w:val="ka-GE"/>
              </w:rPr>
              <w:t xml:space="preserve"> ამ მუხლის პირველი პუნქტის შესაბამისად დელეგირება არ ახდენს გავლენას აქტივების მმართველი კომპანიის ან სპეციალიზებული დეპოზიტარის პასუხისმგებლობაზე.</w:t>
            </w:r>
          </w:p>
        </w:tc>
        <w:tc>
          <w:tcPr>
            <w:tcW w:w="1560" w:type="dxa"/>
            <w:vMerge w:val="restart"/>
            <w:hideMark/>
          </w:tcPr>
          <w:p w14:paraId="2EE5AE24" w14:textId="77777777" w:rsidR="00BD270A" w:rsidRPr="00DC66D1" w:rsidRDefault="00BD270A" w:rsidP="003B6038">
            <w:pPr>
              <w:jc w:val="center"/>
              <w:rPr>
                <w:sz w:val="21"/>
                <w:szCs w:val="21"/>
                <w:lang w:val="ka-GE"/>
              </w:rPr>
            </w:pPr>
            <w:r w:rsidRPr="00DC66D1">
              <w:rPr>
                <w:sz w:val="21"/>
                <w:szCs w:val="21"/>
                <w:lang w:val="ka-GE"/>
              </w:rPr>
              <w:t>სშ</w:t>
            </w:r>
          </w:p>
        </w:tc>
        <w:tc>
          <w:tcPr>
            <w:tcW w:w="2404" w:type="dxa"/>
            <w:vMerge w:val="restart"/>
            <w:hideMark/>
          </w:tcPr>
          <w:p w14:paraId="3C566063" w14:textId="77777777" w:rsidR="00BD270A" w:rsidRPr="00DC66D1" w:rsidRDefault="00BD270A" w:rsidP="003B6038">
            <w:pPr>
              <w:rPr>
                <w:sz w:val="21"/>
                <w:szCs w:val="21"/>
                <w:lang w:val="ka-GE"/>
              </w:rPr>
            </w:pPr>
            <w:r w:rsidRPr="00DC66D1">
              <w:rPr>
                <w:sz w:val="21"/>
                <w:szCs w:val="21"/>
                <w:lang w:val="ka-GE"/>
              </w:rPr>
              <w:t> </w:t>
            </w:r>
          </w:p>
        </w:tc>
      </w:tr>
      <w:tr w:rsidR="00BD270A" w:rsidRPr="00DC66D1" w14:paraId="2A7C1A7B" w14:textId="77777777" w:rsidTr="00462AB2">
        <w:trPr>
          <w:trHeight w:val="2220"/>
        </w:trPr>
        <w:tc>
          <w:tcPr>
            <w:tcW w:w="988" w:type="dxa"/>
            <w:vMerge/>
          </w:tcPr>
          <w:p w14:paraId="5859BEA3" w14:textId="77777777" w:rsidR="00BD270A" w:rsidRPr="00DC66D1" w:rsidRDefault="00BD270A" w:rsidP="003B6038">
            <w:pPr>
              <w:rPr>
                <w:sz w:val="21"/>
                <w:szCs w:val="21"/>
                <w:lang w:val="ka-GE"/>
              </w:rPr>
            </w:pPr>
          </w:p>
        </w:tc>
        <w:tc>
          <w:tcPr>
            <w:tcW w:w="4394" w:type="dxa"/>
            <w:vMerge/>
          </w:tcPr>
          <w:p w14:paraId="05F36256" w14:textId="77777777" w:rsidR="00BD270A" w:rsidRPr="00DC66D1" w:rsidRDefault="00BD270A" w:rsidP="003B6038">
            <w:pPr>
              <w:rPr>
                <w:sz w:val="21"/>
                <w:szCs w:val="21"/>
                <w:lang w:val="ka-GE"/>
              </w:rPr>
            </w:pPr>
          </w:p>
        </w:tc>
        <w:tc>
          <w:tcPr>
            <w:tcW w:w="567" w:type="dxa"/>
            <w:vMerge/>
            <w:noWrap/>
          </w:tcPr>
          <w:p w14:paraId="65103F07" w14:textId="77777777" w:rsidR="00BD270A" w:rsidRPr="00DC66D1" w:rsidRDefault="00BD270A" w:rsidP="003B6038">
            <w:pPr>
              <w:rPr>
                <w:sz w:val="21"/>
                <w:szCs w:val="21"/>
                <w:lang w:val="ka-GE"/>
              </w:rPr>
            </w:pPr>
          </w:p>
        </w:tc>
        <w:tc>
          <w:tcPr>
            <w:tcW w:w="1276" w:type="dxa"/>
          </w:tcPr>
          <w:p w14:paraId="3B4EDBD1" w14:textId="30023011" w:rsidR="00BD270A" w:rsidRPr="00DC66D1" w:rsidRDefault="00BD270A" w:rsidP="003B6038">
            <w:pPr>
              <w:rPr>
                <w:sz w:val="21"/>
                <w:szCs w:val="21"/>
                <w:lang w:val="ka-GE"/>
              </w:rPr>
            </w:pPr>
            <w:r w:rsidRPr="00DC66D1">
              <w:rPr>
                <w:sz w:val="21"/>
                <w:szCs w:val="21"/>
                <w:lang w:val="ka-GE"/>
              </w:rPr>
              <w:t>26.3</w:t>
            </w:r>
          </w:p>
        </w:tc>
        <w:tc>
          <w:tcPr>
            <w:tcW w:w="4110" w:type="dxa"/>
          </w:tcPr>
          <w:p w14:paraId="297E8B24" w14:textId="77777777" w:rsidR="00787EBE" w:rsidRPr="00DC66D1" w:rsidRDefault="00787EBE" w:rsidP="00787EB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დაუშვებელია აქტივების მმართველმა კომპანიამ მესამე პირზე ყველა მნიშვნელოვანი ფუნქციის დელეგირება მოახდინოს და თავად ფუნქციების გარეშე დარჩეს. </w:t>
            </w:r>
          </w:p>
          <w:p w14:paraId="5B53A675" w14:textId="511B9060" w:rsidR="00BD270A" w:rsidRPr="00DC66D1" w:rsidRDefault="00BD270A" w:rsidP="004B1FBD">
            <w:pPr>
              <w:rPr>
                <w:sz w:val="21"/>
                <w:szCs w:val="21"/>
                <w:lang w:val="ka-GE"/>
              </w:rPr>
            </w:pPr>
          </w:p>
        </w:tc>
        <w:tc>
          <w:tcPr>
            <w:tcW w:w="1560" w:type="dxa"/>
            <w:vMerge/>
          </w:tcPr>
          <w:p w14:paraId="3325C5EC" w14:textId="77777777" w:rsidR="00BD270A" w:rsidRPr="00DC66D1" w:rsidRDefault="00BD270A" w:rsidP="003B6038">
            <w:pPr>
              <w:jc w:val="center"/>
              <w:rPr>
                <w:sz w:val="21"/>
                <w:szCs w:val="21"/>
                <w:lang w:val="ka-GE"/>
              </w:rPr>
            </w:pPr>
          </w:p>
        </w:tc>
        <w:tc>
          <w:tcPr>
            <w:tcW w:w="2404" w:type="dxa"/>
            <w:vMerge/>
          </w:tcPr>
          <w:p w14:paraId="4B26CC65" w14:textId="77777777" w:rsidR="00BD270A" w:rsidRPr="00DC66D1" w:rsidRDefault="00BD270A" w:rsidP="003B6038">
            <w:pPr>
              <w:rPr>
                <w:sz w:val="21"/>
                <w:szCs w:val="21"/>
                <w:lang w:val="ka-GE"/>
              </w:rPr>
            </w:pPr>
          </w:p>
        </w:tc>
      </w:tr>
      <w:tr w:rsidR="00BD270A" w:rsidRPr="00DC66D1" w14:paraId="7F1436C1" w14:textId="77777777" w:rsidTr="00462AB2">
        <w:trPr>
          <w:trHeight w:val="2220"/>
        </w:trPr>
        <w:tc>
          <w:tcPr>
            <w:tcW w:w="988" w:type="dxa"/>
            <w:vMerge/>
          </w:tcPr>
          <w:p w14:paraId="7610A7B6" w14:textId="77777777" w:rsidR="00BD270A" w:rsidRPr="00DC66D1" w:rsidRDefault="00BD270A" w:rsidP="003B6038">
            <w:pPr>
              <w:rPr>
                <w:sz w:val="21"/>
                <w:szCs w:val="21"/>
                <w:lang w:val="ka-GE"/>
              </w:rPr>
            </w:pPr>
          </w:p>
        </w:tc>
        <w:tc>
          <w:tcPr>
            <w:tcW w:w="4394" w:type="dxa"/>
            <w:vMerge/>
          </w:tcPr>
          <w:p w14:paraId="77FEF8CF" w14:textId="77777777" w:rsidR="00BD270A" w:rsidRPr="00DC66D1" w:rsidRDefault="00BD270A" w:rsidP="003B6038">
            <w:pPr>
              <w:rPr>
                <w:sz w:val="21"/>
                <w:szCs w:val="21"/>
                <w:lang w:val="ka-GE"/>
              </w:rPr>
            </w:pPr>
          </w:p>
        </w:tc>
        <w:tc>
          <w:tcPr>
            <w:tcW w:w="567" w:type="dxa"/>
            <w:vMerge/>
            <w:noWrap/>
          </w:tcPr>
          <w:p w14:paraId="0B9C1B9B" w14:textId="77777777" w:rsidR="00BD270A" w:rsidRPr="00DC66D1" w:rsidRDefault="00BD270A" w:rsidP="003B6038">
            <w:pPr>
              <w:rPr>
                <w:sz w:val="21"/>
                <w:szCs w:val="21"/>
                <w:lang w:val="ka-GE"/>
              </w:rPr>
            </w:pPr>
          </w:p>
        </w:tc>
        <w:tc>
          <w:tcPr>
            <w:tcW w:w="1276" w:type="dxa"/>
          </w:tcPr>
          <w:p w14:paraId="7EDBCD44" w14:textId="306335ED" w:rsidR="00BD270A" w:rsidRPr="00DC66D1" w:rsidRDefault="00BD270A" w:rsidP="00BD270A">
            <w:pPr>
              <w:rPr>
                <w:sz w:val="21"/>
                <w:szCs w:val="21"/>
                <w:lang w:val="ka-GE"/>
              </w:rPr>
            </w:pPr>
            <w:r w:rsidRPr="00DC66D1">
              <w:rPr>
                <w:sz w:val="21"/>
                <w:szCs w:val="21"/>
                <w:lang w:val="ka-GE"/>
              </w:rPr>
              <w:t>34.3</w:t>
            </w:r>
          </w:p>
        </w:tc>
        <w:tc>
          <w:tcPr>
            <w:tcW w:w="4110" w:type="dxa"/>
          </w:tcPr>
          <w:p w14:paraId="515EA03D" w14:textId="68868F0E" w:rsidR="00BD270A" w:rsidRPr="00DC66D1" w:rsidRDefault="00BD270A" w:rsidP="003B6038">
            <w:pPr>
              <w:rPr>
                <w:sz w:val="21"/>
                <w:szCs w:val="21"/>
                <w:lang w:val="ka-GE"/>
              </w:rPr>
            </w:pPr>
            <w:r w:rsidRPr="00DC66D1">
              <w:rPr>
                <w:sz w:val="21"/>
                <w:szCs w:val="21"/>
                <w:lang w:val="ka-GE"/>
              </w:rPr>
              <w:t xml:space="preserve">სპეციალიზებული დეპოზიტარი პასუხს აგებს საინვესტიციო ფონდისა და ერთეულების მფლობელების წინაშე, მის მიერ ან, ამ კანონის 38-ე მუხლით გათვალისწინებულ შემთხვევაში, მესამე პირის მიერ მიყენებული ზიანისთვის.   </w:t>
            </w:r>
          </w:p>
        </w:tc>
        <w:tc>
          <w:tcPr>
            <w:tcW w:w="1560" w:type="dxa"/>
            <w:vMerge/>
          </w:tcPr>
          <w:p w14:paraId="36362BC9" w14:textId="77777777" w:rsidR="00BD270A" w:rsidRPr="00DC66D1" w:rsidRDefault="00BD270A" w:rsidP="003B6038">
            <w:pPr>
              <w:jc w:val="center"/>
              <w:rPr>
                <w:sz w:val="21"/>
                <w:szCs w:val="21"/>
                <w:lang w:val="ka-GE"/>
              </w:rPr>
            </w:pPr>
          </w:p>
        </w:tc>
        <w:tc>
          <w:tcPr>
            <w:tcW w:w="2404" w:type="dxa"/>
            <w:vMerge/>
          </w:tcPr>
          <w:p w14:paraId="573A9FE0" w14:textId="77777777" w:rsidR="00BD270A" w:rsidRPr="00DC66D1" w:rsidRDefault="00BD270A" w:rsidP="003B6038">
            <w:pPr>
              <w:rPr>
                <w:sz w:val="21"/>
                <w:szCs w:val="21"/>
                <w:lang w:val="ka-GE"/>
              </w:rPr>
            </w:pPr>
          </w:p>
        </w:tc>
      </w:tr>
      <w:tr w:rsidR="003B6038" w:rsidRPr="00DC66D1" w14:paraId="21D91929" w14:textId="77777777" w:rsidTr="00462AB2">
        <w:trPr>
          <w:trHeight w:val="2250"/>
        </w:trPr>
        <w:tc>
          <w:tcPr>
            <w:tcW w:w="988" w:type="dxa"/>
            <w:hideMark/>
          </w:tcPr>
          <w:p w14:paraId="54FF8258" w14:textId="77777777" w:rsidR="003B6038" w:rsidRPr="00DC66D1" w:rsidRDefault="003B6038" w:rsidP="003B6038">
            <w:pPr>
              <w:rPr>
                <w:sz w:val="21"/>
                <w:szCs w:val="21"/>
                <w:lang w:val="ka-GE"/>
              </w:rPr>
            </w:pPr>
            <w:r w:rsidRPr="00DC66D1">
              <w:rPr>
                <w:sz w:val="21"/>
                <w:szCs w:val="21"/>
                <w:lang w:val="ka-GE"/>
              </w:rPr>
              <w:lastRenderedPageBreak/>
              <w:t>14(1a)</w:t>
            </w:r>
          </w:p>
        </w:tc>
        <w:tc>
          <w:tcPr>
            <w:tcW w:w="4394" w:type="dxa"/>
            <w:hideMark/>
          </w:tcPr>
          <w:p w14:paraId="693844A1" w14:textId="68C12ED8" w:rsidR="003B6038" w:rsidRPr="00DC66D1" w:rsidRDefault="003B6038" w:rsidP="003B6038">
            <w:pPr>
              <w:rPr>
                <w:sz w:val="21"/>
                <w:szCs w:val="21"/>
                <w:lang w:val="ka-GE"/>
              </w:rPr>
            </w:pPr>
            <w:r w:rsidRPr="00DC66D1">
              <w:rPr>
                <w:sz w:val="21"/>
                <w:szCs w:val="21"/>
                <w:lang w:val="ka-GE"/>
              </w:rPr>
              <w:t>თითეულმა წევრმა სახელმწიფომ უნდა შეადგინოს ქცევის წესები, რომელსაც ამ წევრ სახელმწიფოში ავტორიზებული მმართველი საწარმოები ყოველთვის დაიცავენ განუხრელად. აღნიშნული წესებით უნდა განხორციელდეს სულ მცირე პრინციპები, რომლებიც მოცემულია ამ პუნქტში. აღნიშნულმა პრინციპებმა უნდა უზრუნველყოს, რომ მმართველი საწარმო:</w:t>
            </w:r>
            <w:r w:rsidRPr="00DC66D1">
              <w:rPr>
                <w:sz w:val="21"/>
                <w:szCs w:val="21"/>
                <w:lang w:val="ka-GE"/>
              </w:rPr>
              <w:br/>
              <w:t>(a) იმოქმედებს პატიოსნად და სამართლიანად მისი ბიზნესსაქმიანობის განხორციელებისას, მიმოქცევად ფასიან ქაღალდებში კოლექტიური ინვესტიციების განსახორციელებლად შექმნილი საწარმოების საუკეთესო ინტერესების და ბაზრის ერთიანობის გათვალისწინებით;</w:t>
            </w:r>
          </w:p>
        </w:tc>
        <w:tc>
          <w:tcPr>
            <w:tcW w:w="567" w:type="dxa"/>
            <w:noWrap/>
            <w:hideMark/>
          </w:tcPr>
          <w:p w14:paraId="2EADCC73"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5C892A32" w14:textId="655A3E3D" w:rsidR="003B6038" w:rsidRPr="00DC66D1" w:rsidRDefault="004B1FBD" w:rsidP="003B6038">
            <w:pPr>
              <w:rPr>
                <w:sz w:val="21"/>
                <w:szCs w:val="21"/>
                <w:lang w:val="ka-GE"/>
              </w:rPr>
            </w:pPr>
            <w:r w:rsidRPr="00DC66D1">
              <w:rPr>
                <w:sz w:val="21"/>
                <w:szCs w:val="21"/>
                <w:lang w:val="ka-GE"/>
              </w:rPr>
              <w:t>27.1</w:t>
            </w:r>
          </w:p>
        </w:tc>
        <w:tc>
          <w:tcPr>
            <w:tcW w:w="4110" w:type="dxa"/>
            <w:hideMark/>
          </w:tcPr>
          <w:p w14:paraId="1524B8E0" w14:textId="46D20C91" w:rsidR="003B6038" w:rsidRPr="00DC66D1" w:rsidRDefault="003B6038" w:rsidP="003B6038">
            <w:pPr>
              <w:spacing w:after="160"/>
              <w:rPr>
                <w:sz w:val="21"/>
                <w:szCs w:val="21"/>
                <w:lang w:val="ka-GE"/>
              </w:rPr>
            </w:pPr>
            <w:r w:rsidRPr="00DC66D1">
              <w:rPr>
                <w:sz w:val="21"/>
                <w:szCs w:val="21"/>
                <w:lang w:val="ka-GE"/>
              </w:rPr>
              <w:t>ამ კანონის შესაბამისად ლიცენზირებული ან რეგისტრირებული აქტივების მმართველი კომპანია ვალდებულია:</w:t>
            </w:r>
            <w:r w:rsidRPr="00DC66D1">
              <w:rPr>
                <w:sz w:val="21"/>
                <w:szCs w:val="21"/>
                <w:lang w:val="ka-GE"/>
              </w:rPr>
              <w:br/>
              <w:t>ა) მოქმედებდეს კეთილსინდისიერად, დამოუკიდებლად, პროფესიონალურად  და მხოლოდ საინვესტიციო ფონდისა და მისი ინვესტორების საუკეთესო ინტერესებისათვის;</w:t>
            </w:r>
          </w:p>
        </w:tc>
        <w:tc>
          <w:tcPr>
            <w:tcW w:w="1560" w:type="dxa"/>
            <w:hideMark/>
          </w:tcPr>
          <w:p w14:paraId="3CD534C1" w14:textId="77777777" w:rsidR="003B6038" w:rsidRPr="00DC66D1" w:rsidRDefault="003B6038" w:rsidP="003B6038">
            <w:pPr>
              <w:spacing w:after="160"/>
              <w:jc w:val="center"/>
              <w:rPr>
                <w:sz w:val="21"/>
                <w:szCs w:val="21"/>
                <w:lang w:val="ka-GE"/>
              </w:rPr>
            </w:pPr>
            <w:r w:rsidRPr="00DC66D1">
              <w:rPr>
                <w:sz w:val="21"/>
                <w:szCs w:val="21"/>
                <w:lang w:val="ka-GE"/>
              </w:rPr>
              <w:t>სშ</w:t>
            </w:r>
          </w:p>
        </w:tc>
        <w:tc>
          <w:tcPr>
            <w:tcW w:w="2404" w:type="dxa"/>
            <w:hideMark/>
          </w:tcPr>
          <w:p w14:paraId="5A559F9C"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AE0B6F3" w14:textId="77777777" w:rsidTr="00462AB2">
        <w:trPr>
          <w:trHeight w:val="2595"/>
        </w:trPr>
        <w:tc>
          <w:tcPr>
            <w:tcW w:w="988" w:type="dxa"/>
            <w:hideMark/>
          </w:tcPr>
          <w:p w14:paraId="20A70C8B" w14:textId="77777777" w:rsidR="003B6038" w:rsidRPr="00DC66D1" w:rsidRDefault="003B6038" w:rsidP="003B6038">
            <w:pPr>
              <w:rPr>
                <w:sz w:val="21"/>
                <w:szCs w:val="21"/>
                <w:lang w:val="ka-GE"/>
              </w:rPr>
            </w:pPr>
            <w:r w:rsidRPr="00DC66D1">
              <w:rPr>
                <w:sz w:val="21"/>
                <w:szCs w:val="21"/>
                <w:lang w:val="ka-GE"/>
              </w:rPr>
              <w:t>14(1b)</w:t>
            </w:r>
          </w:p>
        </w:tc>
        <w:tc>
          <w:tcPr>
            <w:tcW w:w="4394" w:type="dxa"/>
            <w:hideMark/>
          </w:tcPr>
          <w:p w14:paraId="4398F162" w14:textId="77777777" w:rsidR="003B6038" w:rsidRPr="00DC66D1" w:rsidRDefault="003B6038" w:rsidP="003B6038">
            <w:pPr>
              <w:rPr>
                <w:sz w:val="21"/>
                <w:szCs w:val="21"/>
                <w:lang w:val="ka-GE"/>
              </w:rPr>
            </w:pPr>
            <w:r w:rsidRPr="00DC66D1">
              <w:rPr>
                <w:sz w:val="21"/>
                <w:szCs w:val="21"/>
                <w:lang w:val="ka-GE"/>
              </w:rPr>
              <w:t>(b) იმოქმედებს პროფესიონალურად, ყურადღებით და მზრუნველობით მის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საუკეთესო ინტერესების და ბაზრის ერთიანობის გათვალისწინებით;</w:t>
            </w:r>
          </w:p>
        </w:tc>
        <w:tc>
          <w:tcPr>
            <w:tcW w:w="567" w:type="dxa"/>
            <w:noWrap/>
            <w:hideMark/>
          </w:tcPr>
          <w:p w14:paraId="5D7121FA"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58316ACE" w14:textId="18DF8797" w:rsidR="003B6038" w:rsidRPr="00DC66D1" w:rsidRDefault="004B1FBD" w:rsidP="003B6038">
            <w:pPr>
              <w:rPr>
                <w:sz w:val="21"/>
                <w:szCs w:val="21"/>
                <w:lang w:val="ka-GE"/>
              </w:rPr>
            </w:pPr>
            <w:r w:rsidRPr="00DC66D1">
              <w:rPr>
                <w:sz w:val="21"/>
                <w:szCs w:val="21"/>
                <w:lang w:val="ka-GE"/>
              </w:rPr>
              <w:t>27.1</w:t>
            </w:r>
          </w:p>
        </w:tc>
        <w:tc>
          <w:tcPr>
            <w:tcW w:w="4110" w:type="dxa"/>
            <w:hideMark/>
          </w:tcPr>
          <w:p w14:paraId="6BB79925" w14:textId="77777777" w:rsidR="00731C07" w:rsidRPr="00DC66D1" w:rsidRDefault="00731C07" w:rsidP="00A15078">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ამ კანონის შესაბამისად ლიცენზირებული ან რეგისტრირებული აქტივების მმართველი კომპანია ვალდებულია:</w:t>
            </w:r>
          </w:p>
          <w:p w14:paraId="7D7B134E" w14:textId="77777777" w:rsidR="00731C07" w:rsidRPr="00DC66D1" w:rsidRDefault="00731C07" w:rsidP="00731C07">
            <w:pPr>
              <w:tabs>
                <w:tab w:val="left" w:pos="360"/>
              </w:tabs>
              <w:spacing w:line="264" w:lineRule="auto"/>
              <w:ind w:right="-32"/>
              <w:jc w:val="both"/>
              <w:rPr>
                <w:sz w:val="21"/>
                <w:szCs w:val="21"/>
                <w:lang w:val="ka-GE"/>
              </w:rPr>
            </w:pPr>
            <w:r w:rsidRPr="00DC66D1">
              <w:rPr>
                <w:sz w:val="21"/>
                <w:szCs w:val="21"/>
                <w:lang w:val="ka-GE"/>
              </w:rPr>
              <w:t>ა) მოქმედებდეს კეთილსინდისიერად, დამოუკიდებლად, პროფესიონალურად  და მხოლოდ საინვესტიციო ფონდისა და მისი ინვესტორების საუკეთესო ინტერესებისათვის;</w:t>
            </w:r>
          </w:p>
          <w:p w14:paraId="7ADB4BC1" w14:textId="61B15931" w:rsidR="003B6038" w:rsidRPr="00DC66D1" w:rsidRDefault="003B6038" w:rsidP="003B6038">
            <w:pPr>
              <w:spacing w:after="160"/>
              <w:rPr>
                <w:sz w:val="21"/>
                <w:szCs w:val="21"/>
                <w:lang w:val="ka-GE"/>
              </w:rPr>
            </w:pPr>
          </w:p>
        </w:tc>
        <w:tc>
          <w:tcPr>
            <w:tcW w:w="1560" w:type="dxa"/>
            <w:hideMark/>
          </w:tcPr>
          <w:p w14:paraId="49F63308" w14:textId="77777777" w:rsidR="003B6038" w:rsidRPr="00DC66D1" w:rsidRDefault="003B6038" w:rsidP="003B6038">
            <w:pPr>
              <w:spacing w:after="160"/>
              <w:jc w:val="center"/>
              <w:rPr>
                <w:sz w:val="21"/>
                <w:szCs w:val="21"/>
                <w:lang w:val="ka-GE"/>
              </w:rPr>
            </w:pPr>
            <w:r w:rsidRPr="00DC66D1">
              <w:rPr>
                <w:sz w:val="21"/>
                <w:szCs w:val="21"/>
                <w:lang w:val="ka-GE"/>
              </w:rPr>
              <w:t>სშ</w:t>
            </w:r>
          </w:p>
        </w:tc>
        <w:tc>
          <w:tcPr>
            <w:tcW w:w="2404" w:type="dxa"/>
            <w:hideMark/>
          </w:tcPr>
          <w:p w14:paraId="0510A6EE"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1D2EEBA" w14:textId="77777777" w:rsidTr="00462AB2">
        <w:trPr>
          <w:trHeight w:val="675"/>
        </w:trPr>
        <w:tc>
          <w:tcPr>
            <w:tcW w:w="988" w:type="dxa"/>
            <w:hideMark/>
          </w:tcPr>
          <w:p w14:paraId="49D774D9" w14:textId="77777777" w:rsidR="003B6038" w:rsidRPr="00DC66D1" w:rsidRDefault="003B6038" w:rsidP="003B6038">
            <w:pPr>
              <w:rPr>
                <w:sz w:val="21"/>
                <w:szCs w:val="21"/>
                <w:lang w:val="ka-GE"/>
              </w:rPr>
            </w:pPr>
            <w:r w:rsidRPr="00DC66D1">
              <w:rPr>
                <w:sz w:val="21"/>
                <w:szCs w:val="21"/>
                <w:lang w:val="ka-GE"/>
              </w:rPr>
              <w:t>14(1c)</w:t>
            </w:r>
          </w:p>
        </w:tc>
        <w:tc>
          <w:tcPr>
            <w:tcW w:w="4394" w:type="dxa"/>
            <w:hideMark/>
          </w:tcPr>
          <w:p w14:paraId="69AA8A50" w14:textId="77777777" w:rsidR="003B6038" w:rsidRPr="00DC66D1" w:rsidRDefault="003B6038" w:rsidP="003B6038">
            <w:pPr>
              <w:rPr>
                <w:sz w:val="21"/>
                <w:szCs w:val="21"/>
                <w:lang w:val="ka-GE"/>
              </w:rPr>
            </w:pPr>
            <w:r w:rsidRPr="00DC66D1">
              <w:rPr>
                <w:sz w:val="21"/>
                <w:szCs w:val="21"/>
                <w:lang w:val="ka-GE"/>
              </w:rPr>
              <w:t xml:space="preserve">(c) აქვს და ეფექტურად იყენებს რესურსებსა და პროცედურებს, რომლებიც აუცილებელია მისი ბიზნესსაქმიანობის სათანადო შესრულებისათვის; </w:t>
            </w:r>
          </w:p>
        </w:tc>
        <w:tc>
          <w:tcPr>
            <w:tcW w:w="567" w:type="dxa"/>
            <w:noWrap/>
            <w:hideMark/>
          </w:tcPr>
          <w:p w14:paraId="4E8904F7"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799052C4" w14:textId="7E7BBB90" w:rsidR="003B6038" w:rsidRPr="00DC66D1" w:rsidRDefault="004B1FBD" w:rsidP="003B6038">
            <w:pPr>
              <w:rPr>
                <w:sz w:val="21"/>
                <w:szCs w:val="21"/>
                <w:lang w:val="ka-GE"/>
              </w:rPr>
            </w:pPr>
            <w:r w:rsidRPr="00DC66D1">
              <w:rPr>
                <w:sz w:val="21"/>
                <w:szCs w:val="21"/>
                <w:lang w:val="ka-GE"/>
              </w:rPr>
              <w:t>27.1</w:t>
            </w:r>
          </w:p>
        </w:tc>
        <w:tc>
          <w:tcPr>
            <w:tcW w:w="4110" w:type="dxa"/>
            <w:hideMark/>
          </w:tcPr>
          <w:p w14:paraId="7B909221" w14:textId="77777777" w:rsidR="00A15078" w:rsidRPr="00DC66D1" w:rsidRDefault="00A15078" w:rsidP="00A15078">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ამ კანონის შესაბამისად ლიცენზირებული ან რეგისტრირებული აქტივების მმართველი კომპანია </w:t>
            </w:r>
            <w:r w:rsidRPr="00DC66D1">
              <w:rPr>
                <w:sz w:val="21"/>
                <w:szCs w:val="21"/>
                <w:lang w:val="ka-GE"/>
              </w:rPr>
              <w:lastRenderedPageBreak/>
              <w:t>ვალდებულია:</w:t>
            </w:r>
          </w:p>
          <w:p w14:paraId="7442EEDA" w14:textId="77777777" w:rsidR="00A15078" w:rsidRPr="00DC66D1" w:rsidRDefault="00A15078" w:rsidP="00A15078">
            <w:pPr>
              <w:tabs>
                <w:tab w:val="left" w:pos="360"/>
              </w:tabs>
              <w:spacing w:line="264" w:lineRule="auto"/>
              <w:ind w:right="-32"/>
              <w:jc w:val="both"/>
              <w:rPr>
                <w:sz w:val="21"/>
                <w:szCs w:val="21"/>
                <w:lang w:val="ka-GE"/>
              </w:rPr>
            </w:pPr>
            <w:r w:rsidRPr="00DC66D1">
              <w:rPr>
                <w:sz w:val="21"/>
                <w:szCs w:val="21"/>
                <w:lang w:val="ka-GE"/>
              </w:rPr>
              <w:t>ა) მოქმედებდეს კეთილსინდისიერად, დამოუკიდებლად, პროფესიონალურად  და მხოლოდ საინვესტიციო ფონდისა და მისი ინვესტორების საუკეთესო ინტერესებისათვის;</w:t>
            </w:r>
          </w:p>
          <w:p w14:paraId="30C41DA5" w14:textId="64C52E5D" w:rsidR="003B6038" w:rsidRPr="00DC66D1" w:rsidRDefault="003B6038" w:rsidP="003B6038">
            <w:pPr>
              <w:rPr>
                <w:sz w:val="21"/>
                <w:szCs w:val="21"/>
                <w:lang w:val="ka-GE"/>
              </w:rPr>
            </w:pPr>
          </w:p>
        </w:tc>
        <w:tc>
          <w:tcPr>
            <w:tcW w:w="1560" w:type="dxa"/>
            <w:hideMark/>
          </w:tcPr>
          <w:p w14:paraId="6EB200E8" w14:textId="77777777" w:rsidR="003B6038" w:rsidRPr="00DC66D1" w:rsidRDefault="003B6038" w:rsidP="003B6038">
            <w:pPr>
              <w:jc w:val="center"/>
              <w:rPr>
                <w:sz w:val="21"/>
                <w:szCs w:val="21"/>
                <w:lang w:val="ka-GE"/>
              </w:rPr>
            </w:pPr>
            <w:r w:rsidRPr="00DC66D1">
              <w:rPr>
                <w:sz w:val="21"/>
                <w:szCs w:val="21"/>
                <w:lang w:val="ka-GE"/>
              </w:rPr>
              <w:lastRenderedPageBreak/>
              <w:t>სშ</w:t>
            </w:r>
          </w:p>
        </w:tc>
        <w:tc>
          <w:tcPr>
            <w:tcW w:w="2404" w:type="dxa"/>
            <w:hideMark/>
          </w:tcPr>
          <w:p w14:paraId="3DD9A670"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6645A915" w14:textId="77777777" w:rsidTr="00462AB2">
        <w:trPr>
          <w:trHeight w:val="1125"/>
        </w:trPr>
        <w:tc>
          <w:tcPr>
            <w:tcW w:w="988" w:type="dxa"/>
            <w:hideMark/>
          </w:tcPr>
          <w:p w14:paraId="741D3FD1" w14:textId="77777777" w:rsidR="003B6038" w:rsidRPr="00DC66D1" w:rsidRDefault="003B6038" w:rsidP="003B6038">
            <w:pPr>
              <w:rPr>
                <w:sz w:val="21"/>
                <w:szCs w:val="21"/>
                <w:lang w:val="ka-GE"/>
              </w:rPr>
            </w:pPr>
            <w:r w:rsidRPr="00DC66D1">
              <w:rPr>
                <w:sz w:val="21"/>
                <w:szCs w:val="21"/>
                <w:lang w:val="ka-GE"/>
              </w:rPr>
              <w:t>14(1d)</w:t>
            </w:r>
          </w:p>
        </w:tc>
        <w:tc>
          <w:tcPr>
            <w:tcW w:w="4394" w:type="dxa"/>
            <w:hideMark/>
          </w:tcPr>
          <w:p w14:paraId="2126247F" w14:textId="77777777" w:rsidR="003B6038" w:rsidRPr="00DC66D1" w:rsidRDefault="003B6038" w:rsidP="003B6038">
            <w:pPr>
              <w:rPr>
                <w:sz w:val="21"/>
                <w:szCs w:val="21"/>
                <w:lang w:val="ka-GE"/>
              </w:rPr>
            </w:pPr>
            <w:r w:rsidRPr="00DC66D1">
              <w:rPr>
                <w:sz w:val="21"/>
                <w:szCs w:val="21"/>
                <w:lang w:val="ka-GE"/>
              </w:rPr>
              <w:t>(d) ცდილობს თავიდან აიცილოს ინტერესთა კონფლიქტები და, როდესაც მათი აცილება შეუძლებელია, უზრუნველყოფს, რომ მის მიერ მართულ მიმოქცევად ფასიან ქაღალდებში კოლექტიური ინვესტიციების განსახორციელებლად შექმნილი საწარმოებს სამართლიანად მოეპყრონ; და</w:t>
            </w:r>
          </w:p>
        </w:tc>
        <w:tc>
          <w:tcPr>
            <w:tcW w:w="567" w:type="dxa"/>
            <w:noWrap/>
            <w:hideMark/>
          </w:tcPr>
          <w:p w14:paraId="4F52E172" w14:textId="77777777" w:rsidR="003B6038" w:rsidRPr="00DC66D1" w:rsidRDefault="003B6038" w:rsidP="003B6038">
            <w:pPr>
              <w:rPr>
                <w:sz w:val="21"/>
                <w:szCs w:val="21"/>
                <w:lang w:val="ka-GE"/>
              </w:rPr>
            </w:pPr>
            <w:r w:rsidRPr="00DC66D1">
              <w:rPr>
                <w:sz w:val="21"/>
                <w:szCs w:val="21"/>
                <w:lang w:val="ka-GE"/>
              </w:rPr>
              <w:t>1</w:t>
            </w:r>
          </w:p>
        </w:tc>
        <w:tc>
          <w:tcPr>
            <w:tcW w:w="1276" w:type="dxa"/>
            <w:noWrap/>
            <w:hideMark/>
          </w:tcPr>
          <w:p w14:paraId="399FACEE" w14:textId="444AC2CE" w:rsidR="003B6038" w:rsidRPr="00DC66D1" w:rsidRDefault="004B1FBD" w:rsidP="003B6038">
            <w:pPr>
              <w:rPr>
                <w:sz w:val="21"/>
                <w:szCs w:val="21"/>
                <w:lang w:val="ka-GE"/>
              </w:rPr>
            </w:pPr>
            <w:r w:rsidRPr="00DC66D1">
              <w:rPr>
                <w:sz w:val="21"/>
                <w:szCs w:val="21"/>
                <w:lang w:val="ka-GE"/>
              </w:rPr>
              <w:t>27.1</w:t>
            </w:r>
          </w:p>
        </w:tc>
        <w:tc>
          <w:tcPr>
            <w:tcW w:w="4110" w:type="dxa"/>
            <w:hideMark/>
          </w:tcPr>
          <w:p w14:paraId="3906251F" w14:textId="77777777" w:rsidR="007E1D29" w:rsidRPr="00DC66D1" w:rsidRDefault="007E1D29" w:rsidP="007E1D29">
            <w:pPr>
              <w:tabs>
                <w:tab w:val="left" w:pos="360"/>
              </w:tabs>
              <w:spacing w:line="264" w:lineRule="auto"/>
              <w:ind w:right="-32"/>
              <w:jc w:val="both"/>
              <w:rPr>
                <w:sz w:val="21"/>
                <w:szCs w:val="21"/>
                <w:lang w:val="ka-GE"/>
              </w:rPr>
            </w:pPr>
            <w:r w:rsidRPr="00DC66D1">
              <w:rPr>
                <w:sz w:val="21"/>
                <w:szCs w:val="21"/>
                <w:lang w:val="ka-GE"/>
              </w:rPr>
              <w:t>ვ) მიიღოს ყველა გონივრული ზომა ინტერესთა კონფლიქტის ასარიდებლად და, თუ მისი არიდება შეუძლებელია, გამოავლინოს, მართოს, გააკონტროლოს და, თუ საჭიროა, გაამჟღავნოს ასეთი ინტერესთა კონფლიქტი, საინვესტიციო ფონდსა და მისი ერთეულების მფლობელებზე ინტერესთა კონფლიქტის უარყოფითი ზეგავლენის პრევენციის მიზნით;</w:t>
            </w:r>
          </w:p>
          <w:p w14:paraId="3DB9EA1F" w14:textId="33E0255D" w:rsidR="003B6038" w:rsidRPr="00DC66D1" w:rsidRDefault="003B6038" w:rsidP="003B6038">
            <w:pPr>
              <w:rPr>
                <w:sz w:val="21"/>
                <w:szCs w:val="21"/>
                <w:lang w:val="ka-GE"/>
              </w:rPr>
            </w:pPr>
          </w:p>
        </w:tc>
        <w:tc>
          <w:tcPr>
            <w:tcW w:w="1560" w:type="dxa"/>
            <w:hideMark/>
          </w:tcPr>
          <w:p w14:paraId="205781ED" w14:textId="77777777" w:rsidR="003B6038" w:rsidRPr="00DC66D1" w:rsidRDefault="003B6038" w:rsidP="003B6038">
            <w:pPr>
              <w:jc w:val="center"/>
              <w:rPr>
                <w:sz w:val="21"/>
                <w:szCs w:val="21"/>
                <w:lang w:val="ka-GE"/>
              </w:rPr>
            </w:pPr>
            <w:r w:rsidRPr="00DC66D1">
              <w:rPr>
                <w:sz w:val="21"/>
                <w:szCs w:val="21"/>
                <w:lang w:val="ka-GE"/>
              </w:rPr>
              <w:t>სშ</w:t>
            </w:r>
          </w:p>
        </w:tc>
        <w:tc>
          <w:tcPr>
            <w:tcW w:w="2404" w:type="dxa"/>
            <w:hideMark/>
          </w:tcPr>
          <w:p w14:paraId="582032B2" w14:textId="77777777" w:rsidR="003B6038" w:rsidRPr="00DC66D1" w:rsidRDefault="003B6038" w:rsidP="003B6038">
            <w:pPr>
              <w:rPr>
                <w:sz w:val="21"/>
                <w:szCs w:val="21"/>
                <w:lang w:val="ka-GE"/>
              </w:rPr>
            </w:pPr>
            <w:r w:rsidRPr="00DC66D1">
              <w:rPr>
                <w:sz w:val="21"/>
                <w:szCs w:val="21"/>
                <w:lang w:val="ka-GE"/>
              </w:rPr>
              <w:t> </w:t>
            </w:r>
          </w:p>
        </w:tc>
      </w:tr>
      <w:tr w:rsidR="003B6038" w:rsidRPr="00DC66D1" w14:paraId="1E726BA8" w14:textId="77777777" w:rsidTr="00462AB2">
        <w:trPr>
          <w:trHeight w:val="675"/>
        </w:trPr>
        <w:tc>
          <w:tcPr>
            <w:tcW w:w="988" w:type="dxa"/>
            <w:hideMark/>
          </w:tcPr>
          <w:p w14:paraId="19748357" w14:textId="77777777" w:rsidR="003B6038" w:rsidRPr="00DC66D1" w:rsidRDefault="003B6038" w:rsidP="003B6038">
            <w:pPr>
              <w:rPr>
                <w:sz w:val="21"/>
                <w:szCs w:val="21"/>
                <w:lang w:val="ka-GE"/>
              </w:rPr>
            </w:pPr>
            <w:r w:rsidRPr="00DC66D1">
              <w:rPr>
                <w:sz w:val="21"/>
                <w:szCs w:val="21"/>
                <w:lang w:val="ka-GE"/>
              </w:rPr>
              <w:t>14(1e)</w:t>
            </w:r>
          </w:p>
        </w:tc>
        <w:tc>
          <w:tcPr>
            <w:tcW w:w="4394" w:type="dxa"/>
            <w:hideMark/>
          </w:tcPr>
          <w:p w14:paraId="25DF6BFC" w14:textId="77777777" w:rsidR="003B6038" w:rsidRPr="00DC66D1" w:rsidRDefault="003B6038" w:rsidP="003B6038">
            <w:pPr>
              <w:rPr>
                <w:sz w:val="21"/>
                <w:szCs w:val="21"/>
                <w:lang w:val="ka-GE"/>
              </w:rPr>
            </w:pPr>
            <w:r w:rsidRPr="00DC66D1">
              <w:rPr>
                <w:sz w:val="21"/>
                <w:szCs w:val="21"/>
                <w:lang w:val="ka-GE"/>
              </w:rPr>
              <w:t>(e) აკმაყოფილებს ყველა მარეგულირებელ მოთხოვნას, რომელიც გამოიყენება მისი ბიზნესსაქმიანობის განხორციელების მიმართ, რათა ხელი შეუწყოს მის ინვესტორთა საუკეთესო ინტერესებს და ბაზრის ერთიანობას.</w:t>
            </w:r>
          </w:p>
        </w:tc>
        <w:tc>
          <w:tcPr>
            <w:tcW w:w="567" w:type="dxa"/>
            <w:noWrap/>
            <w:hideMark/>
          </w:tcPr>
          <w:p w14:paraId="073E720D"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1AA057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2A138B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E08C58E" w14:textId="716FFDE0" w:rsidR="003B6038" w:rsidRPr="00DC66D1" w:rsidRDefault="007E1D29" w:rsidP="003B6038">
            <w:pPr>
              <w:jc w:val="center"/>
              <w:rPr>
                <w:sz w:val="21"/>
                <w:szCs w:val="21"/>
                <w:lang w:val="ka-GE"/>
              </w:rPr>
            </w:pPr>
            <w:r w:rsidRPr="00DC66D1">
              <w:rPr>
                <w:sz w:val="21"/>
                <w:szCs w:val="21"/>
                <w:lang w:val="ka-GE"/>
              </w:rPr>
              <w:t>შ</w:t>
            </w:r>
          </w:p>
        </w:tc>
        <w:tc>
          <w:tcPr>
            <w:tcW w:w="2404" w:type="dxa"/>
            <w:hideMark/>
          </w:tcPr>
          <w:p w14:paraId="218FA324" w14:textId="77777777" w:rsidR="003B6038" w:rsidRPr="00DC66D1" w:rsidRDefault="003B6038" w:rsidP="003B6038">
            <w:pPr>
              <w:rPr>
                <w:sz w:val="21"/>
                <w:szCs w:val="21"/>
                <w:lang w:val="ka-GE"/>
              </w:rPr>
            </w:pPr>
            <w:r w:rsidRPr="00DC66D1">
              <w:rPr>
                <w:sz w:val="21"/>
                <w:szCs w:val="21"/>
                <w:lang w:val="ka-GE"/>
              </w:rPr>
              <w:t>პრინციპების დონეზე დაფარულია კანონში. დეტალები გაიწერება აქტივების მმართველის რეგულაციაში</w:t>
            </w:r>
          </w:p>
        </w:tc>
      </w:tr>
      <w:tr w:rsidR="003B6038" w:rsidRPr="00DC66D1" w14:paraId="11813AEB" w14:textId="77777777" w:rsidTr="00462AB2">
        <w:trPr>
          <w:trHeight w:val="2475"/>
        </w:trPr>
        <w:tc>
          <w:tcPr>
            <w:tcW w:w="988" w:type="dxa"/>
            <w:hideMark/>
          </w:tcPr>
          <w:p w14:paraId="2698BBC3" w14:textId="77777777" w:rsidR="003B6038" w:rsidRPr="00DC66D1" w:rsidRDefault="003B6038" w:rsidP="003B6038">
            <w:pPr>
              <w:rPr>
                <w:sz w:val="21"/>
                <w:szCs w:val="21"/>
                <w:lang w:val="ka-GE"/>
              </w:rPr>
            </w:pPr>
            <w:r w:rsidRPr="00DC66D1">
              <w:rPr>
                <w:sz w:val="21"/>
                <w:szCs w:val="21"/>
                <w:lang w:val="ka-GE"/>
              </w:rPr>
              <w:lastRenderedPageBreak/>
              <w:t>14(2a)</w:t>
            </w:r>
          </w:p>
        </w:tc>
        <w:tc>
          <w:tcPr>
            <w:tcW w:w="4394" w:type="dxa"/>
            <w:hideMark/>
          </w:tcPr>
          <w:p w14:paraId="4C67F65D" w14:textId="7174D2A1" w:rsidR="003B6038" w:rsidRPr="00DC66D1" w:rsidRDefault="003B6038" w:rsidP="004916FB">
            <w:pPr>
              <w:rPr>
                <w:sz w:val="21"/>
                <w:szCs w:val="21"/>
                <w:lang w:val="ka-GE"/>
              </w:rPr>
            </w:pPr>
            <w:r w:rsidRPr="00DC66D1">
              <w:rPr>
                <w:sz w:val="21"/>
                <w:szCs w:val="21"/>
                <w:lang w:val="ka-GE"/>
              </w:rPr>
              <w:t>116-ე მუხლის დაურღვევლად, კომისიამ უნდა მიიღოს დელეგირებული აქტების საშუალებით 112a-ე მუხლის შესაბამისად   , ზომები იმისი უზრუნველყოფისათვის, რომ მმართველმა საწარმომ შეასრულოს 1-ლ პუნქტში მოცემული მოვალეობები, კერძოდ:</w:t>
            </w:r>
            <w:r w:rsidRPr="00DC66D1">
              <w:rPr>
                <w:sz w:val="21"/>
                <w:szCs w:val="21"/>
                <w:lang w:val="ka-GE"/>
              </w:rPr>
              <w:br/>
            </w:r>
            <w:r w:rsidRPr="00DC66D1">
              <w:rPr>
                <w:sz w:val="21"/>
                <w:szCs w:val="21"/>
                <w:lang w:val="ka-GE"/>
              </w:rPr>
              <w:br/>
              <w:t>(a) დაადგინოს სათანადო კრიტერიუმები, რათა იმოქმედოს პატიოსნად და სამართლიანად და პროფესიონალურად, ყურადღებით და მზრუნველობით,  მიმოქცევად ფასიან ქაღალდებში კოლექტიური ინვესტიციების განსახორციელებლად შექმნილი საწარმოების საუკეთესო ინტერესების გათვალისწინებით;</w:t>
            </w:r>
          </w:p>
        </w:tc>
        <w:tc>
          <w:tcPr>
            <w:tcW w:w="567" w:type="dxa"/>
            <w:noWrap/>
            <w:hideMark/>
          </w:tcPr>
          <w:p w14:paraId="4B633569"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804DF0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DEBE56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DCBA70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8D3D439" w14:textId="5DCC7FFD" w:rsidR="003B6038" w:rsidRPr="00DC66D1" w:rsidRDefault="003B6038" w:rsidP="004916FB">
            <w:pPr>
              <w:rPr>
                <w:sz w:val="21"/>
                <w:szCs w:val="21"/>
                <w:lang w:val="ka-GE"/>
              </w:rPr>
            </w:pPr>
            <w:r w:rsidRPr="00DC66D1">
              <w:rPr>
                <w:sz w:val="21"/>
                <w:szCs w:val="21"/>
                <w:lang w:val="ka-GE"/>
              </w:rPr>
              <w:t xml:space="preserve">ეხება ევროკავშირის </w:t>
            </w:r>
            <w:r w:rsidR="004916FB" w:rsidRPr="00DC66D1">
              <w:rPr>
                <w:sz w:val="21"/>
                <w:szCs w:val="21"/>
                <w:lang w:val="ka-GE"/>
              </w:rPr>
              <w:t xml:space="preserve">ინსტიტუტებს </w:t>
            </w:r>
          </w:p>
        </w:tc>
      </w:tr>
      <w:tr w:rsidR="003B6038" w:rsidRPr="00DC66D1" w14:paraId="7850F997" w14:textId="77777777" w:rsidTr="00462AB2">
        <w:trPr>
          <w:trHeight w:val="900"/>
        </w:trPr>
        <w:tc>
          <w:tcPr>
            <w:tcW w:w="988" w:type="dxa"/>
            <w:hideMark/>
          </w:tcPr>
          <w:p w14:paraId="25BE034B" w14:textId="77777777" w:rsidR="003B6038" w:rsidRPr="00DC66D1" w:rsidRDefault="003B6038" w:rsidP="003B6038">
            <w:pPr>
              <w:rPr>
                <w:sz w:val="21"/>
                <w:szCs w:val="21"/>
                <w:lang w:val="ka-GE"/>
              </w:rPr>
            </w:pPr>
            <w:r w:rsidRPr="00DC66D1">
              <w:rPr>
                <w:sz w:val="21"/>
                <w:szCs w:val="21"/>
                <w:lang w:val="ka-GE"/>
              </w:rPr>
              <w:t>14(2b)</w:t>
            </w:r>
          </w:p>
        </w:tc>
        <w:tc>
          <w:tcPr>
            <w:tcW w:w="4394" w:type="dxa"/>
            <w:hideMark/>
          </w:tcPr>
          <w:p w14:paraId="05911763" w14:textId="77777777" w:rsidR="003B6038" w:rsidRPr="00DC66D1" w:rsidRDefault="003B6038" w:rsidP="003B6038">
            <w:pPr>
              <w:rPr>
                <w:sz w:val="21"/>
                <w:szCs w:val="21"/>
                <w:lang w:val="ka-GE"/>
              </w:rPr>
            </w:pPr>
            <w:r w:rsidRPr="00DC66D1">
              <w:rPr>
                <w:sz w:val="21"/>
                <w:szCs w:val="21"/>
                <w:lang w:val="ka-GE"/>
              </w:rPr>
              <w:t>(b) განსაზღვროს ის პრინციპები, რომლებიც საჭიროა მმართველი საწარმოების მიერ რესურსებისა და პროცედურების ეფექტური გამოყენების უზრუნველყოფისთვის, რომლებიც აუცილებელია მათი ბიზნესსაქმიანობის სათანადო შესრულებისათვის; და</w:t>
            </w:r>
          </w:p>
        </w:tc>
        <w:tc>
          <w:tcPr>
            <w:tcW w:w="567" w:type="dxa"/>
            <w:noWrap/>
            <w:hideMark/>
          </w:tcPr>
          <w:p w14:paraId="2A3ADADA"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EEAA547"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7AD3649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AC6DFD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A8696B8" w14:textId="49FBB612" w:rsidR="003B6038" w:rsidRPr="00DC66D1" w:rsidRDefault="003B6038" w:rsidP="004916FB">
            <w:pPr>
              <w:rPr>
                <w:sz w:val="21"/>
                <w:szCs w:val="21"/>
                <w:lang w:val="ka-GE"/>
              </w:rPr>
            </w:pPr>
            <w:r w:rsidRPr="00DC66D1">
              <w:rPr>
                <w:sz w:val="21"/>
                <w:szCs w:val="21"/>
                <w:lang w:val="ka-GE"/>
              </w:rPr>
              <w:t xml:space="preserve">ეხება ევროკავშირის </w:t>
            </w:r>
            <w:r w:rsidR="004916FB" w:rsidRPr="00DC66D1">
              <w:rPr>
                <w:sz w:val="21"/>
                <w:szCs w:val="21"/>
                <w:lang w:val="ka-GE"/>
              </w:rPr>
              <w:t xml:space="preserve">ინსტიტუტებს </w:t>
            </w:r>
          </w:p>
        </w:tc>
      </w:tr>
      <w:tr w:rsidR="003B6038" w:rsidRPr="00DC66D1" w14:paraId="12146669" w14:textId="77777777" w:rsidTr="00462AB2">
        <w:trPr>
          <w:trHeight w:val="1575"/>
        </w:trPr>
        <w:tc>
          <w:tcPr>
            <w:tcW w:w="988" w:type="dxa"/>
            <w:hideMark/>
          </w:tcPr>
          <w:p w14:paraId="55841382" w14:textId="77777777" w:rsidR="003B6038" w:rsidRPr="00DC66D1" w:rsidRDefault="003B6038" w:rsidP="003B6038">
            <w:pPr>
              <w:rPr>
                <w:sz w:val="21"/>
                <w:szCs w:val="21"/>
                <w:lang w:val="ka-GE"/>
              </w:rPr>
            </w:pPr>
            <w:r w:rsidRPr="00DC66D1">
              <w:rPr>
                <w:sz w:val="21"/>
                <w:szCs w:val="21"/>
                <w:lang w:val="ka-GE"/>
              </w:rPr>
              <w:t>14(2c)</w:t>
            </w:r>
          </w:p>
        </w:tc>
        <w:tc>
          <w:tcPr>
            <w:tcW w:w="4394" w:type="dxa"/>
            <w:hideMark/>
          </w:tcPr>
          <w:p w14:paraId="46ED5398" w14:textId="77777777" w:rsidR="003B6038" w:rsidRPr="00DC66D1" w:rsidRDefault="003B6038" w:rsidP="003B6038">
            <w:pPr>
              <w:rPr>
                <w:sz w:val="21"/>
                <w:szCs w:val="21"/>
                <w:lang w:val="ka-GE"/>
              </w:rPr>
            </w:pPr>
            <w:r w:rsidRPr="00DC66D1">
              <w:rPr>
                <w:sz w:val="21"/>
                <w:szCs w:val="21"/>
                <w:lang w:val="ka-GE"/>
              </w:rPr>
              <w:t xml:space="preserve">(c) განსაზღვროს ნაბიჯები, რომელიც გონივრულად მოსალოდნელია, რომ გადადგას მმართველმა საწარმოებმა, რათა მოახდინოს ინტერესთა კონფლიქტების აღმოჩენა, აღკვეთა, მართვა, ან გამოაშკარავება , ისევე როგორც დაადგინოს სათანადო კრიტერიუმები ინტერესთა კონფლიქტის ტიპის </w:t>
            </w:r>
            <w:r w:rsidRPr="00DC66D1">
              <w:rPr>
                <w:sz w:val="21"/>
                <w:szCs w:val="21"/>
                <w:lang w:val="ka-GE"/>
              </w:rPr>
              <w:lastRenderedPageBreak/>
              <w:t>განსაზღვრისათვის, რომლის არსებობამ შეიძლება დააზიანოს მიმოქცევად  ფასიან ქაღალდებში  კოლექტიური ინვესტიციების განსახორციელებლად შექმნილი საწარმოების ინტერესები.</w:t>
            </w:r>
          </w:p>
        </w:tc>
        <w:tc>
          <w:tcPr>
            <w:tcW w:w="567" w:type="dxa"/>
            <w:noWrap/>
            <w:hideMark/>
          </w:tcPr>
          <w:p w14:paraId="19ACC13E"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37E24E5"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695A0F9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F155971"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1151D5E" w14:textId="2F6E712E" w:rsidR="003B6038" w:rsidRPr="00DC66D1" w:rsidRDefault="003B6038" w:rsidP="003B6038">
            <w:pPr>
              <w:rPr>
                <w:sz w:val="21"/>
                <w:szCs w:val="21"/>
                <w:lang w:val="ka-GE"/>
              </w:rPr>
            </w:pPr>
            <w:r w:rsidRPr="00DC66D1">
              <w:rPr>
                <w:sz w:val="21"/>
                <w:szCs w:val="21"/>
                <w:lang w:val="ka-GE"/>
              </w:rPr>
              <w:t xml:space="preserve">ეხება ევროკავშირის </w:t>
            </w:r>
            <w:r w:rsidR="004916FB" w:rsidRPr="00DC66D1">
              <w:rPr>
                <w:sz w:val="21"/>
                <w:szCs w:val="21"/>
                <w:lang w:val="ka-GE"/>
              </w:rPr>
              <w:t>ინსტიტუტებს</w:t>
            </w:r>
          </w:p>
        </w:tc>
      </w:tr>
      <w:tr w:rsidR="003B6038" w:rsidRPr="00DC66D1" w14:paraId="2BF9958C" w14:textId="77777777" w:rsidTr="00462AB2">
        <w:trPr>
          <w:trHeight w:val="2475"/>
        </w:trPr>
        <w:tc>
          <w:tcPr>
            <w:tcW w:w="988" w:type="dxa"/>
            <w:hideMark/>
          </w:tcPr>
          <w:p w14:paraId="33A973A8" w14:textId="77777777" w:rsidR="003B6038" w:rsidRPr="00DC66D1" w:rsidRDefault="003B6038" w:rsidP="003B6038">
            <w:pPr>
              <w:rPr>
                <w:sz w:val="21"/>
                <w:szCs w:val="21"/>
                <w:lang w:val="ka-GE"/>
              </w:rPr>
            </w:pPr>
            <w:r w:rsidRPr="00DC66D1">
              <w:rPr>
                <w:sz w:val="21"/>
                <w:szCs w:val="21"/>
                <w:lang w:val="ka-GE"/>
              </w:rPr>
              <w:t>14(3)</w:t>
            </w:r>
          </w:p>
        </w:tc>
        <w:tc>
          <w:tcPr>
            <w:tcW w:w="4394" w:type="dxa"/>
            <w:hideMark/>
          </w:tcPr>
          <w:p w14:paraId="06C6BFA3" w14:textId="3AF8B812" w:rsidR="003B6038" w:rsidRPr="00DC66D1" w:rsidRDefault="003B6038" w:rsidP="003B6038">
            <w:pPr>
              <w:spacing w:after="160"/>
              <w:rPr>
                <w:sz w:val="21"/>
                <w:szCs w:val="21"/>
                <w:lang w:val="ka-GE"/>
              </w:rPr>
            </w:pPr>
            <w:r w:rsidRPr="00DC66D1">
              <w:rPr>
                <w:sz w:val="21"/>
                <w:szCs w:val="21"/>
                <w:lang w:val="ka-GE"/>
              </w:rPr>
              <w:t>წინამდებარე მუხლის გამოყენების ერთგვაროვანი პირობების უზრუნველყოფის მიზნით,  ევროპის ფასიანი ქაღალდებისა და ბაზრების კომისიას (ESMA) შეუძლია შეიმუშავოს განმახორციელებელი ტექნიკური სტანდარტების პროექტი, რათა განსაზღვროს კომისიის მიერ მიღებული დელეგირებული აქტები კრიტერიუმების, პრონციპებისა და ტექნიკური სტანდარტების შესახებ, რომელიც მითითებულია მე-2 პუნქტში.</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11B28E42" w14:textId="77777777" w:rsidR="003B6038" w:rsidRPr="00DC66D1" w:rsidRDefault="003B6038" w:rsidP="003B6038">
            <w:pPr>
              <w:spacing w:after="160"/>
              <w:rPr>
                <w:sz w:val="21"/>
                <w:szCs w:val="21"/>
                <w:lang w:val="ka-GE"/>
              </w:rPr>
            </w:pPr>
            <w:r w:rsidRPr="00DC66D1">
              <w:rPr>
                <w:sz w:val="21"/>
                <w:szCs w:val="21"/>
                <w:lang w:val="ka-GE"/>
              </w:rPr>
              <w:t> </w:t>
            </w:r>
          </w:p>
        </w:tc>
        <w:tc>
          <w:tcPr>
            <w:tcW w:w="1276" w:type="dxa"/>
            <w:noWrap/>
            <w:hideMark/>
          </w:tcPr>
          <w:p w14:paraId="0A083CBE"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790EF26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D7742A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344A84D" w14:textId="63C4E8B5" w:rsidR="003B6038" w:rsidRPr="00DC66D1" w:rsidRDefault="003B6038" w:rsidP="003B6038">
            <w:pPr>
              <w:rPr>
                <w:sz w:val="21"/>
                <w:szCs w:val="21"/>
                <w:lang w:val="ka-GE"/>
              </w:rPr>
            </w:pPr>
            <w:r w:rsidRPr="00DC66D1">
              <w:rPr>
                <w:sz w:val="21"/>
                <w:szCs w:val="21"/>
                <w:lang w:val="ka-GE"/>
              </w:rPr>
              <w:t xml:space="preserve">ეხება ევროკავშირის </w:t>
            </w:r>
            <w:r w:rsidR="004916FB" w:rsidRPr="00DC66D1">
              <w:rPr>
                <w:sz w:val="21"/>
                <w:szCs w:val="21"/>
                <w:lang w:val="ka-GE"/>
              </w:rPr>
              <w:t>ინსტიტუტებს</w:t>
            </w:r>
          </w:p>
        </w:tc>
      </w:tr>
      <w:tr w:rsidR="003B6038" w:rsidRPr="00DC66D1" w14:paraId="3CEFE6FF" w14:textId="77777777" w:rsidTr="00462AB2">
        <w:trPr>
          <w:trHeight w:val="2700"/>
        </w:trPr>
        <w:tc>
          <w:tcPr>
            <w:tcW w:w="988" w:type="dxa"/>
            <w:hideMark/>
          </w:tcPr>
          <w:p w14:paraId="20EAF434" w14:textId="77777777" w:rsidR="003B6038" w:rsidRPr="00DC66D1" w:rsidRDefault="003B6038" w:rsidP="003B6038">
            <w:pPr>
              <w:rPr>
                <w:sz w:val="21"/>
                <w:szCs w:val="21"/>
                <w:lang w:val="ka-GE"/>
              </w:rPr>
            </w:pPr>
            <w:r w:rsidRPr="00DC66D1">
              <w:rPr>
                <w:sz w:val="21"/>
                <w:szCs w:val="21"/>
                <w:lang w:val="ka-GE"/>
              </w:rPr>
              <w:lastRenderedPageBreak/>
              <w:t>14a(1)</w:t>
            </w:r>
          </w:p>
        </w:tc>
        <w:tc>
          <w:tcPr>
            <w:tcW w:w="4394" w:type="dxa"/>
            <w:hideMark/>
          </w:tcPr>
          <w:p w14:paraId="70A72848" w14:textId="14205BD2" w:rsidR="003B6038" w:rsidRPr="00DC66D1" w:rsidRDefault="003B6038" w:rsidP="003B6038">
            <w:pPr>
              <w:rPr>
                <w:sz w:val="21"/>
                <w:szCs w:val="21"/>
                <w:lang w:val="ka-GE"/>
              </w:rPr>
            </w:pPr>
            <w:r w:rsidRPr="00DC66D1">
              <w:rPr>
                <w:sz w:val="21"/>
                <w:szCs w:val="21"/>
                <w:lang w:val="ka-GE"/>
              </w:rPr>
              <w:t>წევრმა სახელმწიფოებმა უნდა მოთხოვონ მმართველ საწარმოებს, რომ მათ დაადგინონ და გამოიყენონ შრომის ანაზღაურების პოლიტიკა და პრაქტიკა, რომელიც შესაბამისობაშია, - და ხელს უწყობს რისკის ჯანსაღ და ეფექტურ მართვას, ასევე, რომელიც არ წაახალისებს რისკის პროფილთან შეუთავსებელი რიკის გაწევას, - მათ მიერ მართულ მიმოქცევად  ფასიან ქაღალდებში  კოლექტიური ინვესტიციების განსახორციელებლად შექმნილი საწარმოების წესებთან, სადამფუძნებლო დოკუმენტთან და არც შეასუსტებს მმართველი საწარმოს მოვალეობას, რომ იმოქმედოს მიმოქცევად ფასიან ქაღალდებში კოლექტიური ინვესტიციების განსახორციელებლად შექმნილი საწარმოების საუკეთესო ინტერესების გათვალისწინებით.</w:t>
            </w:r>
          </w:p>
        </w:tc>
        <w:tc>
          <w:tcPr>
            <w:tcW w:w="567" w:type="dxa"/>
            <w:noWrap/>
            <w:hideMark/>
          </w:tcPr>
          <w:p w14:paraId="57C1579A" w14:textId="77777777" w:rsidR="003B6038" w:rsidRPr="00DC66D1" w:rsidRDefault="003B6038" w:rsidP="003B6038">
            <w:pPr>
              <w:rPr>
                <w:sz w:val="21"/>
                <w:szCs w:val="21"/>
                <w:lang w:val="ka-GE"/>
              </w:rPr>
            </w:pPr>
            <w:r w:rsidRPr="00DC66D1">
              <w:rPr>
                <w:sz w:val="21"/>
                <w:szCs w:val="21"/>
                <w:lang w:val="ka-GE"/>
              </w:rPr>
              <w:t>1</w:t>
            </w:r>
          </w:p>
        </w:tc>
        <w:tc>
          <w:tcPr>
            <w:tcW w:w="1276" w:type="dxa"/>
            <w:hideMark/>
          </w:tcPr>
          <w:p w14:paraId="2F4A9C1E" w14:textId="2E2BC4F7" w:rsidR="003B6038" w:rsidRPr="00DC66D1" w:rsidRDefault="00F06A01" w:rsidP="00F06A01">
            <w:pPr>
              <w:rPr>
                <w:sz w:val="21"/>
                <w:szCs w:val="21"/>
                <w:lang w:val="ka-GE"/>
              </w:rPr>
            </w:pPr>
            <w:r w:rsidRPr="00DC66D1">
              <w:rPr>
                <w:sz w:val="21"/>
                <w:szCs w:val="21"/>
                <w:lang w:val="ka-GE"/>
              </w:rPr>
              <w:t>28.</w:t>
            </w:r>
            <w:r w:rsidR="003B6038" w:rsidRPr="00DC66D1">
              <w:rPr>
                <w:sz w:val="21"/>
                <w:szCs w:val="21"/>
                <w:lang w:val="ka-GE"/>
              </w:rPr>
              <w:t>1</w:t>
            </w:r>
          </w:p>
        </w:tc>
        <w:tc>
          <w:tcPr>
            <w:tcW w:w="4110" w:type="dxa"/>
            <w:hideMark/>
          </w:tcPr>
          <w:p w14:paraId="5C53F753" w14:textId="386F48A1" w:rsidR="003B6038" w:rsidRPr="00DC66D1" w:rsidRDefault="003B6038" w:rsidP="003B6038">
            <w:pPr>
              <w:rPr>
                <w:sz w:val="21"/>
                <w:szCs w:val="21"/>
                <w:lang w:val="ka-GE"/>
              </w:rPr>
            </w:pPr>
            <w:r w:rsidRPr="00DC66D1">
              <w:rPr>
                <w:sz w:val="21"/>
                <w:szCs w:val="21"/>
                <w:lang w:val="ka-GE"/>
              </w:rPr>
              <w:t xml:space="preserve">ლიცენზირებული აქტივების მმართველი კომპანია ვალდებულია შეიმუშავოს და დანერგოს იმგვარი ანაზღაურების პოლიტიკა და პრაქტიკა, რომელიც შეესაბამება და ხელს უწყობს რისკების ჯანსაღ და ეფექტურ მართვას. ამგვარი პოლიტიკა და პრაქტიკა არ უნდა უწყობდეს ხელს ისეთი რისკების აღებას, რომელიც არ შეესაბამება საინვესტიციო ფონდის რისკების პროფილსა და  სადამფუძნებლო დოკუმენტს და, აგრეთვე, არ უნდა უშლიდეს ხელს აქტივების მმართველი კომპანიის მიერ საინვესტიციო ფონდის და მისი ინვესტორების საუკეთესო ინტერესებისათვის მოქმედებას. </w:t>
            </w:r>
          </w:p>
        </w:tc>
        <w:tc>
          <w:tcPr>
            <w:tcW w:w="1560" w:type="dxa"/>
            <w:noWrap/>
            <w:hideMark/>
          </w:tcPr>
          <w:p w14:paraId="1C440F7C" w14:textId="20420AF4" w:rsidR="003B6038" w:rsidRPr="00DC66D1" w:rsidRDefault="00416A25" w:rsidP="003B6038">
            <w:pPr>
              <w:jc w:val="center"/>
              <w:rPr>
                <w:sz w:val="21"/>
                <w:szCs w:val="21"/>
                <w:lang w:val="ka-GE"/>
              </w:rPr>
            </w:pPr>
            <w:r w:rsidRPr="00DC66D1">
              <w:rPr>
                <w:sz w:val="21"/>
                <w:szCs w:val="21"/>
                <w:lang w:val="ka-GE"/>
              </w:rPr>
              <w:t>ს</w:t>
            </w:r>
            <w:r w:rsidR="003B6038" w:rsidRPr="00DC66D1">
              <w:rPr>
                <w:sz w:val="21"/>
                <w:szCs w:val="21"/>
                <w:lang w:val="ka-GE"/>
              </w:rPr>
              <w:t>შ</w:t>
            </w:r>
          </w:p>
        </w:tc>
        <w:tc>
          <w:tcPr>
            <w:tcW w:w="2404" w:type="dxa"/>
            <w:hideMark/>
          </w:tcPr>
          <w:p w14:paraId="7A12C3D6" w14:textId="6B85C35C" w:rsidR="003B6038" w:rsidRPr="00DC66D1" w:rsidRDefault="003B6038" w:rsidP="003B6038">
            <w:pPr>
              <w:rPr>
                <w:sz w:val="21"/>
                <w:szCs w:val="21"/>
                <w:lang w:val="ka-GE"/>
              </w:rPr>
            </w:pPr>
          </w:p>
        </w:tc>
      </w:tr>
      <w:tr w:rsidR="003B6038" w:rsidRPr="00DC66D1" w14:paraId="493ACACD" w14:textId="77777777" w:rsidTr="00462AB2">
        <w:trPr>
          <w:trHeight w:val="1800"/>
        </w:trPr>
        <w:tc>
          <w:tcPr>
            <w:tcW w:w="988" w:type="dxa"/>
            <w:hideMark/>
          </w:tcPr>
          <w:p w14:paraId="5A7DA106" w14:textId="77777777" w:rsidR="003B6038" w:rsidRPr="00DC66D1" w:rsidRDefault="003B6038" w:rsidP="003B6038">
            <w:pPr>
              <w:rPr>
                <w:sz w:val="21"/>
                <w:szCs w:val="21"/>
                <w:lang w:val="ka-GE"/>
              </w:rPr>
            </w:pPr>
            <w:r w:rsidRPr="00DC66D1">
              <w:rPr>
                <w:sz w:val="21"/>
                <w:szCs w:val="21"/>
                <w:lang w:val="ka-GE"/>
              </w:rPr>
              <w:t>14a(2)</w:t>
            </w:r>
          </w:p>
        </w:tc>
        <w:tc>
          <w:tcPr>
            <w:tcW w:w="4394" w:type="dxa"/>
            <w:hideMark/>
          </w:tcPr>
          <w:p w14:paraId="20973B99" w14:textId="77777777" w:rsidR="003B6038" w:rsidRPr="00DC66D1" w:rsidRDefault="003B6038" w:rsidP="003B6038">
            <w:pPr>
              <w:rPr>
                <w:sz w:val="21"/>
                <w:szCs w:val="21"/>
                <w:lang w:val="ka-GE"/>
              </w:rPr>
            </w:pPr>
            <w:r w:rsidRPr="00DC66D1">
              <w:rPr>
                <w:sz w:val="21"/>
                <w:szCs w:val="21"/>
                <w:lang w:val="ka-GE"/>
              </w:rPr>
              <w:t>2. შრომის ანაზღაურების პოლიტიკა და პრაქტიკა უნდა მოიცავდეს ხელფასების ფიქსირებულ და ცვლად კომპონენტებს და საპენსიო შეღავათებს დისკრეციულ საფიძველზე.</w:t>
            </w:r>
          </w:p>
        </w:tc>
        <w:tc>
          <w:tcPr>
            <w:tcW w:w="567" w:type="dxa"/>
            <w:noWrap/>
            <w:hideMark/>
          </w:tcPr>
          <w:p w14:paraId="64D61CF2" w14:textId="77777777" w:rsidR="003B6038" w:rsidRPr="00DC66D1" w:rsidRDefault="003B6038" w:rsidP="003B6038">
            <w:pPr>
              <w:rPr>
                <w:sz w:val="21"/>
                <w:szCs w:val="21"/>
                <w:lang w:val="ka-GE"/>
              </w:rPr>
            </w:pPr>
            <w:r w:rsidRPr="00DC66D1">
              <w:rPr>
                <w:sz w:val="21"/>
                <w:szCs w:val="21"/>
                <w:lang w:val="ka-GE"/>
              </w:rPr>
              <w:t>1</w:t>
            </w:r>
          </w:p>
        </w:tc>
        <w:tc>
          <w:tcPr>
            <w:tcW w:w="1276" w:type="dxa"/>
            <w:hideMark/>
          </w:tcPr>
          <w:p w14:paraId="05214AE2" w14:textId="5C5B008E" w:rsidR="003B6038" w:rsidRPr="00DC66D1" w:rsidRDefault="00F06A01" w:rsidP="003B6038">
            <w:pPr>
              <w:rPr>
                <w:sz w:val="21"/>
                <w:szCs w:val="21"/>
                <w:lang w:val="ka-GE"/>
              </w:rPr>
            </w:pPr>
            <w:r w:rsidRPr="00DC66D1">
              <w:rPr>
                <w:sz w:val="21"/>
                <w:szCs w:val="21"/>
                <w:lang w:val="ka-GE"/>
              </w:rPr>
              <w:t>28.1</w:t>
            </w:r>
          </w:p>
        </w:tc>
        <w:tc>
          <w:tcPr>
            <w:tcW w:w="4110" w:type="dxa"/>
            <w:hideMark/>
          </w:tcPr>
          <w:p w14:paraId="694260D8" w14:textId="780829AF" w:rsidR="003B6038" w:rsidRPr="00DC66D1" w:rsidRDefault="003B6038" w:rsidP="003B6038">
            <w:pPr>
              <w:rPr>
                <w:sz w:val="21"/>
                <w:szCs w:val="21"/>
                <w:lang w:val="ka-GE"/>
              </w:rPr>
            </w:pPr>
            <w:r w:rsidRPr="00DC66D1">
              <w:rPr>
                <w:sz w:val="21"/>
                <w:szCs w:val="21"/>
                <w:lang w:val="ka-GE"/>
              </w:rPr>
              <w:t xml:space="preserve">ლიცენზირებული აქტივების მმართველი კომპანია ვალდებულია შეიმუშავოს და დანერგოს იმგვარი ანაზღაურების პოლიტიკა და პრაქტიკა, რომელიც შეესაბამება და ხელს უწყობს რისკების ჯანსაღ და ეფექტურ მართვას. ამგვარი პოლიტიკა და პრაქტიკა არ უნდა უწყობდეს ხელს ისეთი რისკების აღებას, რომელიც არ შეესაბამება საინვესტიციო ფონდის რისკების პროფილსა და  სადამფუძნებლო დოკუმენტს და, აგრეთვე, არ უნდა უშლიდეს ხელს აქტივების მმართველი </w:t>
            </w:r>
            <w:r w:rsidRPr="00DC66D1">
              <w:rPr>
                <w:sz w:val="21"/>
                <w:szCs w:val="21"/>
                <w:lang w:val="ka-GE"/>
              </w:rPr>
              <w:lastRenderedPageBreak/>
              <w:t xml:space="preserve">კომპანიის მიერ საინვესტიციო ფონდის და მისი ინვესტორების საუკეთესო ინტერესებისათვის მოქმედებას. </w:t>
            </w:r>
          </w:p>
        </w:tc>
        <w:tc>
          <w:tcPr>
            <w:tcW w:w="1560" w:type="dxa"/>
            <w:noWrap/>
            <w:hideMark/>
          </w:tcPr>
          <w:p w14:paraId="328A26C5" w14:textId="77777777" w:rsidR="003B6038" w:rsidRPr="00DC66D1" w:rsidRDefault="003B6038" w:rsidP="003B6038">
            <w:pPr>
              <w:jc w:val="center"/>
              <w:rPr>
                <w:sz w:val="21"/>
                <w:szCs w:val="21"/>
                <w:lang w:val="ka-GE"/>
              </w:rPr>
            </w:pPr>
            <w:r w:rsidRPr="00DC66D1">
              <w:rPr>
                <w:sz w:val="21"/>
                <w:szCs w:val="21"/>
                <w:lang w:val="ka-GE"/>
              </w:rPr>
              <w:lastRenderedPageBreak/>
              <w:t>ნშ</w:t>
            </w:r>
          </w:p>
        </w:tc>
        <w:tc>
          <w:tcPr>
            <w:tcW w:w="2404" w:type="dxa"/>
            <w:hideMark/>
          </w:tcPr>
          <w:p w14:paraId="45123835" w14:textId="5CB64546" w:rsidR="00416A25" w:rsidRPr="00DC66D1" w:rsidRDefault="00416A25" w:rsidP="003B6038">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78FE2768" w14:textId="1CD24EBC" w:rsidR="003B6038" w:rsidRPr="00DC66D1" w:rsidRDefault="003B6038" w:rsidP="003B6038">
            <w:pPr>
              <w:rPr>
                <w:sz w:val="21"/>
                <w:szCs w:val="21"/>
                <w:lang w:val="ka-GE"/>
              </w:rPr>
            </w:pPr>
          </w:p>
        </w:tc>
      </w:tr>
      <w:tr w:rsidR="003B6038" w:rsidRPr="00DC66D1" w14:paraId="48E43A15" w14:textId="77777777" w:rsidTr="00462AB2">
        <w:trPr>
          <w:trHeight w:val="2025"/>
        </w:trPr>
        <w:tc>
          <w:tcPr>
            <w:tcW w:w="988" w:type="dxa"/>
            <w:hideMark/>
          </w:tcPr>
          <w:p w14:paraId="6F82E46D" w14:textId="77777777" w:rsidR="003B6038" w:rsidRPr="00DC66D1" w:rsidRDefault="003B6038" w:rsidP="003B6038">
            <w:pPr>
              <w:rPr>
                <w:sz w:val="21"/>
                <w:szCs w:val="21"/>
                <w:lang w:val="ka-GE"/>
              </w:rPr>
            </w:pPr>
            <w:r w:rsidRPr="00DC66D1">
              <w:rPr>
                <w:sz w:val="21"/>
                <w:szCs w:val="21"/>
                <w:lang w:val="ka-GE"/>
              </w:rPr>
              <w:t>14a(3)</w:t>
            </w:r>
          </w:p>
        </w:tc>
        <w:tc>
          <w:tcPr>
            <w:tcW w:w="4394" w:type="dxa"/>
            <w:hideMark/>
          </w:tcPr>
          <w:p w14:paraId="0B820E28" w14:textId="4B234CED" w:rsidR="003B6038" w:rsidRPr="00DC66D1" w:rsidRDefault="003B6038" w:rsidP="003B6038">
            <w:pPr>
              <w:rPr>
                <w:sz w:val="21"/>
                <w:szCs w:val="21"/>
                <w:lang w:val="ka-GE"/>
              </w:rPr>
            </w:pPr>
            <w:r w:rsidRPr="00DC66D1">
              <w:rPr>
                <w:sz w:val="21"/>
                <w:szCs w:val="21"/>
                <w:lang w:val="ka-GE"/>
              </w:rPr>
              <w:t>შრომის ანაზღაურების პოლიტიკა და პრაქტიკა უნდა გამოიყენებოდეს  პერსონალის იმ კატეგორიების მიმართ, მათ შორის უფროსი მენეჯმენტის, რისკის ამღებების, კონტროლის ფუნქციების განმახორციელებლების და ნებისმიერი თანამშრომლის ჩათვლით, რომლებიც იღებენ მთლიან გასამრჯელოს, რომელიც მოქცეულია უფროსი მენეჯმენტისა და რისკის ამღებების გასამრჯელოს ფარგლებში, რომელთა პროფესიული საქმიანობა მატერიალურ ზეგავლენას ახდენს მმართველი საწარმოს რისკის პროფილებზე ან მიმოქცევად  ფასიან ქაღალდებში  კოლექტიური ინვესტიციების განსახორციელებლად შექმნილი საწარმოების რისკის პროფილზე, რომელსაც ისინი მართავენ.</w:t>
            </w:r>
          </w:p>
        </w:tc>
        <w:tc>
          <w:tcPr>
            <w:tcW w:w="567" w:type="dxa"/>
            <w:noWrap/>
            <w:hideMark/>
          </w:tcPr>
          <w:p w14:paraId="1765BF05" w14:textId="77777777" w:rsidR="003B6038" w:rsidRPr="00DC66D1" w:rsidRDefault="003B6038" w:rsidP="003B6038">
            <w:pPr>
              <w:rPr>
                <w:sz w:val="21"/>
                <w:szCs w:val="21"/>
                <w:lang w:val="ka-GE"/>
              </w:rPr>
            </w:pPr>
            <w:r w:rsidRPr="00DC66D1">
              <w:rPr>
                <w:sz w:val="21"/>
                <w:szCs w:val="21"/>
                <w:lang w:val="ka-GE"/>
              </w:rPr>
              <w:t>1</w:t>
            </w:r>
          </w:p>
        </w:tc>
        <w:tc>
          <w:tcPr>
            <w:tcW w:w="1276" w:type="dxa"/>
            <w:hideMark/>
          </w:tcPr>
          <w:p w14:paraId="355DD5EB" w14:textId="61C5B1FD" w:rsidR="003B6038" w:rsidRPr="00DC66D1" w:rsidRDefault="00F06A01" w:rsidP="003B6038">
            <w:pPr>
              <w:rPr>
                <w:sz w:val="21"/>
                <w:szCs w:val="21"/>
                <w:lang w:val="ka-GE"/>
              </w:rPr>
            </w:pPr>
            <w:r w:rsidRPr="00DC66D1">
              <w:rPr>
                <w:sz w:val="21"/>
                <w:szCs w:val="21"/>
                <w:lang w:val="ka-GE"/>
              </w:rPr>
              <w:t>28.2</w:t>
            </w:r>
          </w:p>
        </w:tc>
        <w:tc>
          <w:tcPr>
            <w:tcW w:w="4110" w:type="dxa"/>
            <w:hideMark/>
          </w:tcPr>
          <w:p w14:paraId="6BE46D90" w14:textId="7EDB8166" w:rsidR="003B6038" w:rsidRPr="00DC66D1" w:rsidRDefault="003B6038" w:rsidP="004D2946">
            <w:pPr>
              <w:rPr>
                <w:sz w:val="21"/>
                <w:szCs w:val="21"/>
                <w:lang w:val="ka-GE"/>
              </w:rPr>
            </w:pPr>
            <w:r w:rsidRPr="00DC66D1">
              <w:rPr>
                <w:sz w:val="21"/>
                <w:szCs w:val="21"/>
                <w:lang w:val="ka-GE"/>
              </w:rPr>
              <w:t xml:space="preserve"> ანაზღაურების პოლიტიკა და პრაქტიკა უნდა ვრცელდებოდეს იმ  თანამშრომლებზე  რომელთა პროფესიული საქმიანობაც </w:t>
            </w:r>
            <w:r w:rsidR="004D2946" w:rsidRPr="00DC66D1">
              <w:rPr>
                <w:sz w:val="21"/>
                <w:szCs w:val="21"/>
                <w:lang w:val="ka-GE"/>
              </w:rPr>
              <w:t>მნიშვნელოვა გავლენას</w:t>
            </w:r>
            <w:r w:rsidRPr="00DC66D1">
              <w:rPr>
                <w:sz w:val="21"/>
                <w:szCs w:val="21"/>
                <w:lang w:val="ka-GE"/>
              </w:rPr>
              <w:t xml:space="preserve"> ახდენს აქტივების მმართველი კომპანიის ან შესაბამისი საინვესტიციო ფონდის რისკის პროფილზე.   </w:t>
            </w:r>
          </w:p>
        </w:tc>
        <w:tc>
          <w:tcPr>
            <w:tcW w:w="1560" w:type="dxa"/>
            <w:hideMark/>
          </w:tcPr>
          <w:p w14:paraId="354C1B4F" w14:textId="77777777" w:rsidR="003B6038" w:rsidRPr="00DC66D1" w:rsidRDefault="003B6038" w:rsidP="003B6038">
            <w:pPr>
              <w:jc w:val="center"/>
              <w:rPr>
                <w:sz w:val="21"/>
                <w:szCs w:val="21"/>
                <w:lang w:val="ka-GE"/>
              </w:rPr>
            </w:pPr>
            <w:r w:rsidRPr="00DC66D1">
              <w:rPr>
                <w:sz w:val="21"/>
                <w:szCs w:val="21"/>
                <w:lang w:val="ka-GE"/>
              </w:rPr>
              <w:t>ნშ</w:t>
            </w:r>
          </w:p>
        </w:tc>
        <w:tc>
          <w:tcPr>
            <w:tcW w:w="2404" w:type="dxa"/>
            <w:hideMark/>
          </w:tcPr>
          <w:p w14:paraId="0436FD75" w14:textId="77777777" w:rsidR="00621C65" w:rsidRPr="00DC66D1" w:rsidRDefault="00621C65" w:rsidP="00621C6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3C0720D" w14:textId="7602B63D" w:rsidR="003B6038" w:rsidRPr="00DC66D1" w:rsidRDefault="003B6038" w:rsidP="003B6038">
            <w:pPr>
              <w:rPr>
                <w:sz w:val="21"/>
                <w:szCs w:val="21"/>
                <w:lang w:val="ka-GE"/>
              </w:rPr>
            </w:pPr>
          </w:p>
        </w:tc>
      </w:tr>
      <w:tr w:rsidR="003B6038" w:rsidRPr="00DC66D1" w14:paraId="34B8C57C" w14:textId="77777777" w:rsidTr="00462AB2">
        <w:trPr>
          <w:trHeight w:val="4050"/>
        </w:trPr>
        <w:tc>
          <w:tcPr>
            <w:tcW w:w="988" w:type="dxa"/>
            <w:hideMark/>
          </w:tcPr>
          <w:p w14:paraId="76951DE7" w14:textId="77777777" w:rsidR="003B6038" w:rsidRPr="00DC66D1" w:rsidRDefault="003B6038" w:rsidP="003B6038">
            <w:pPr>
              <w:rPr>
                <w:sz w:val="21"/>
                <w:szCs w:val="21"/>
                <w:lang w:val="ka-GE"/>
              </w:rPr>
            </w:pPr>
            <w:r w:rsidRPr="00DC66D1">
              <w:rPr>
                <w:sz w:val="21"/>
                <w:szCs w:val="21"/>
                <w:lang w:val="ka-GE"/>
              </w:rPr>
              <w:lastRenderedPageBreak/>
              <w:t>14a(4)</w:t>
            </w:r>
          </w:p>
        </w:tc>
        <w:tc>
          <w:tcPr>
            <w:tcW w:w="4394" w:type="dxa"/>
            <w:hideMark/>
          </w:tcPr>
          <w:p w14:paraId="51A924CC" w14:textId="61163B8B" w:rsidR="003B6038" w:rsidRPr="00DC66D1" w:rsidRDefault="003B6038" w:rsidP="003B6038">
            <w:pPr>
              <w:rPr>
                <w:sz w:val="21"/>
                <w:szCs w:val="21"/>
                <w:lang w:val="ka-GE"/>
              </w:rPr>
            </w:pPr>
            <w:r w:rsidRPr="00DC66D1">
              <w:rPr>
                <w:sz w:val="21"/>
                <w:szCs w:val="21"/>
                <w:lang w:val="ka-GE"/>
              </w:rPr>
              <w:t xml:space="preserve">რეგულაციის (EU) N 1095/2010 მე-16 მუხლის შესაბამისად ევროპის ფასიანი ქაღალდებისა და ბაზრების კომისიამ (ESMA) უნდა გამოუშვას სახელმძღვანელო მითითებები ხელისუფლების კომპეტენტური ორგანოების, ან ფინანსური ბაზრების მონაწილეების მიმართ, რომელიც შეეხება წინამდებარე მუხლის  მე-3 პუნქტში მითითებულ პირებს და მე-14b მუხლში მითითებული პრონციპების გამოყენებას. ეს სახელმძღვანელო მითითებები უნდა ითვალისწინებდეს  შრომის ანაზღაურების  ჯანსაღი  პოლიტიკის პრინციპებს რომელიც მოცემულია კომისიის რეკომენდაციაში  2009/384/EC , მმართველი საწარმოს ზომას და მიმოქცევად  ფასიან ქაღალდებში  კოლექტიური ინვესტიციების განსახორციელებლად შექმნილი საწარმოების ზომას, რომელსაც ისინი მართავენ, მათი შიდა ორგანიზაციას და მათი საქმიანობების ხასიათს, სფეროს და კომპლექსურობას. აღნიშნული სახელმძღვანელო მითითებების შემუშავების პროცესში, ევროპის ფასიანი ქაღალდებისა და ბაზრების კომისიამ (ESMA) მჭიდროდ უნდა ითანამშომლოს ევროპის საზედამხედველო ორგანოსთან (ევროპის საბანკო უწყებასთან) (EBA), რომელიც დაფუძნებულია ევროპარლამენტსა და საბჭოს რეგულაციით (EU) N 1093/2010  რათა </w:t>
            </w:r>
            <w:r w:rsidRPr="00DC66D1">
              <w:rPr>
                <w:sz w:val="21"/>
                <w:szCs w:val="21"/>
                <w:lang w:val="ka-GE"/>
              </w:rPr>
              <w:lastRenderedPageBreak/>
              <w:t>უზრუნველყოფილი იყოს შესაბამისობა ფინანსური მომსახურების სხვა სექტორებისათვის, კერძოდ, საკრედიტო დაწესებულებებსა და საინვესტიციო ფირმებისათვის შემუშავებულ მოთხოვნებთან.</w:t>
            </w:r>
          </w:p>
        </w:tc>
        <w:tc>
          <w:tcPr>
            <w:tcW w:w="567" w:type="dxa"/>
            <w:noWrap/>
            <w:hideMark/>
          </w:tcPr>
          <w:p w14:paraId="60F585F1"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4620549A"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615A80EB" w14:textId="77777777" w:rsidR="003B6038" w:rsidRPr="00DC66D1" w:rsidRDefault="003B6038" w:rsidP="003B6038">
            <w:pPr>
              <w:rPr>
                <w:sz w:val="21"/>
                <w:szCs w:val="21"/>
                <w:lang w:val="ka-GE"/>
              </w:rPr>
            </w:pPr>
            <w:r w:rsidRPr="00DC66D1">
              <w:rPr>
                <w:sz w:val="21"/>
                <w:szCs w:val="21"/>
                <w:lang w:val="ka-GE"/>
              </w:rPr>
              <w:t> </w:t>
            </w:r>
          </w:p>
        </w:tc>
        <w:tc>
          <w:tcPr>
            <w:tcW w:w="1560" w:type="dxa"/>
            <w:hideMark/>
          </w:tcPr>
          <w:p w14:paraId="6810A391"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15FD69A" w14:textId="01FBACF8" w:rsidR="003B6038" w:rsidRPr="00DC66D1" w:rsidRDefault="003B6038" w:rsidP="00982D60">
            <w:pPr>
              <w:rPr>
                <w:sz w:val="21"/>
                <w:szCs w:val="21"/>
                <w:lang w:val="ka-GE"/>
              </w:rPr>
            </w:pPr>
            <w:r w:rsidRPr="00DC66D1">
              <w:rPr>
                <w:sz w:val="21"/>
                <w:szCs w:val="21"/>
                <w:lang w:val="ka-GE"/>
              </w:rPr>
              <w:t xml:space="preserve">ეხება ევროკავშირის </w:t>
            </w:r>
            <w:r w:rsidR="00982D60" w:rsidRPr="00DC66D1">
              <w:rPr>
                <w:sz w:val="21"/>
                <w:szCs w:val="21"/>
                <w:lang w:val="ka-GE"/>
              </w:rPr>
              <w:t xml:space="preserve">ინსტიტუტებს. </w:t>
            </w:r>
          </w:p>
        </w:tc>
      </w:tr>
      <w:tr w:rsidR="003B6038" w:rsidRPr="00DC66D1" w14:paraId="1B794A7E" w14:textId="77777777" w:rsidTr="00462AB2">
        <w:trPr>
          <w:trHeight w:val="2250"/>
        </w:trPr>
        <w:tc>
          <w:tcPr>
            <w:tcW w:w="988" w:type="dxa"/>
            <w:hideMark/>
          </w:tcPr>
          <w:p w14:paraId="2F7D0355" w14:textId="77777777" w:rsidR="003B6038" w:rsidRPr="00DC66D1" w:rsidRDefault="003B6038" w:rsidP="003B6038">
            <w:pPr>
              <w:rPr>
                <w:sz w:val="21"/>
                <w:szCs w:val="21"/>
                <w:lang w:val="ka-GE"/>
              </w:rPr>
            </w:pPr>
            <w:r w:rsidRPr="00DC66D1">
              <w:rPr>
                <w:sz w:val="21"/>
                <w:szCs w:val="21"/>
                <w:lang w:val="ka-GE"/>
              </w:rPr>
              <w:t>14b(1a)</w:t>
            </w:r>
          </w:p>
        </w:tc>
        <w:tc>
          <w:tcPr>
            <w:tcW w:w="4394" w:type="dxa"/>
            <w:hideMark/>
          </w:tcPr>
          <w:p w14:paraId="69F5B32F" w14:textId="77777777" w:rsidR="003B6038" w:rsidRPr="00DC66D1" w:rsidRDefault="003B6038" w:rsidP="003B6038">
            <w:pPr>
              <w:rPr>
                <w:sz w:val="21"/>
                <w:szCs w:val="21"/>
                <w:lang w:val="ka-GE"/>
              </w:rPr>
            </w:pPr>
            <w:r w:rsidRPr="00DC66D1">
              <w:rPr>
                <w:sz w:val="21"/>
                <w:szCs w:val="21"/>
                <w:lang w:val="ka-GE"/>
              </w:rPr>
              <w:t>მე-14a მუხლში მითითებული შრომის ანაზღაურების პოლიტიკის ჩამოყალიბებისა და გამოყენებისას, მმართველი საწარმოები უნდა იცავდნენ შემდეგ პრინციპებს ისე და იმდენად, რაც მათ ზომას, შიდა ორგანიზაციას და მათი საქმიანობების ხასიათს, სფეროსა და კომპლექსურობას შეესაბამება:</w:t>
            </w:r>
            <w:r w:rsidRPr="00DC66D1">
              <w:rPr>
                <w:sz w:val="21"/>
                <w:szCs w:val="21"/>
                <w:lang w:val="ka-GE"/>
              </w:rPr>
              <w:br/>
              <w:t>(a) შრომის ანაზღაურების პოლიტიკა შესაბამისობაში მოდის და ხელს უწყობს რისკის ჯანსაღ და ეფექტურ მართვას და არ ახალისებს რისკის გაწევას, რომელიც არ შეესაბამება მმართველი საწარმოს მიერ მართულ მიმოქცევად  ფასიან ქაღალდებში  კოლექტიური ინვესტიციების განსახორციელებლად შექმნილი საწარმოების რისკის პროფილებს, წესებს ან სადამფუძნებლო დოკუმენტს;</w:t>
            </w:r>
          </w:p>
        </w:tc>
        <w:tc>
          <w:tcPr>
            <w:tcW w:w="567" w:type="dxa"/>
            <w:noWrap/>
            <w:hideMark/>
          </w:tcPr>
          <w:p w14:paraId="11E81414" w14:textId="2F27590C" w:rsidR="003B6038" w:rsidRPr="00DC66D1" w:rsidRDefault="003B6038" w:rsidP="003B6038">
            <w:pPr>
              <w:rPr>
                <w:sz w:val="21"/>
                <w:szCs w:val="21"/>
                <w:lang w:val="ka-GE"/>
              </w:rPr>
            </w:pPr>
          </w:p>
        </w:tc>
        <w:tc>
          <w:tcPr>
            <w:tcW w:w="1276" w:type="dxa"/>
            <w:hideMark/>
          </w:tcPr>
          <w:p w14:paraId="0F56FC5D" w14:textId="138FE89F" w:rsidR="003B6038" w:rsidRPr="00DC66D1" w:rsidRDefault="003B6038" w:rsidP="003B6038">
            <w:pPr>
              <w:rPr>
                <w:sz w:val="21"/>
                <w:szCs w:val="21"/>
                <w:lang w:val="ka-GE"/>
              </w:rPr>
            </w:pPr>
          </w:p>
        </w:tc>
        <w:tc>
          <w:tcPr>
            <w:tcW w:w="4110" w:type="dxa"/>
            <w:hideMark/>
          </w:tcPr>
          <w:p w14:paraId="171C3F00" w14:textId="17B2AF3B" w:rsidR="003B6038" w:rsidRPr="00DC66D1" w:rsidRDefault="003B6038" w:rsidP="003B6038">
            <w:pPr>
              <w:rPr>
                <w:sz w:val="21"/>
                <w:szCs w:val="21"/>
                <w:lang w:val="ka-GE"/>
              </w:rPr>
            </w:pPr>
          </w:p>
        </w:tc>
        <w:tc>
          <w:tcPr>
            <w:tcW w:w="1560" w:type="dxa"/>
            <w:hideMark/>
          </w:tcPr>
          <w:p w14:paraId="31A993DB" w14:textId="3CF929C0"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07B92C69"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5199FC85" w14:textId="0635E474" w:rsidR="003B6038" w:rsidRPr="00DC66D1" w:rsidRDefault="003B6038" w:rsidP="003B6038">
            <w:pPr>
              <w:rPr>
                <w:sz w:val="21"/>
                <w:szCs w:val="21"/>
                <w:lang w:val="ka-GE"/>
              </w:rPr>
            </w:pPr>
          </w:p>
        </w:tc>
      </w:tr>
      <w:tr w:rsidR="003B6038" w:rsidRPr="00DC66D1" w14:paraId="6E137D07" w14:textId="77777777" w:rsidTr="00F74615">
        <w:trPr>
          <w:trHeight w:val="1575"/>
        </w:trPr>
        <w:tc>
          <w:tcPr>
            <w:tcW w:w="988" w:type="dxa"/>
            <w:hideMark/>
          </w:tcPr>
          <w:p w14:paraId="172B84E4" w14:textId="77777777" w:rsidR="003B6038" w:rsidRPr="00DC66D1" w:rsidRDefault="003B6038" w:rsidP="003B6038">
            <w:pPr>
              <w:rPr>
                <w:sz w:val="21"/>
                <w:szCs w:val="21"/>
                <w:lang w:val="ka-GE"/>
              </w:rPr>
            </w:pPr>
            <w:r w:rsidRPr="00DC66D1">
              <w:rPr>
                <w:sz w:val="21"/>
                <w:szCs w:val="21"/>
                <w:lang w:val="ka-GE"/>
              </w:rPr>
              <w:lastRenderedPageBreak/>
              <w:t>14b(1b)</w:t>
            </w:r>
          </w:p>
        </w:tc>
        <w:tc>
          <w:tcPr>
            <w:tcW w:w="4394" w:type="dxa"/>
            <w:hideMark/>
          </w:tcPr>
          <w:p w14:paraId="7B95CC62" w14:textId="77777777" w:rsidR="003B6038" w:rsidRPr="00DC66D1" w:rsidRDefault="003B6038" w:rsidP="003B6038">
            <w:pPr>
              <w:rPr>
                <w:sz w:val="21"/>
                <w:szCs w:val="21"/>
                <w:lang w:val="ka-GE"/>
              </w:rPr>
            </w:pPr>
            <w:r w:rsidRPr="00DC66D1">
              <w:rPr>
                <w:sz w:val="21"/>
                <w:szCs w:val="21"/>
                <w:lang w:val="ka-GE"/>
              </w:rPr>
              <w:t>(b) შრომის ანაზღაურების პოლიტიკა შესაბამისობაშია მმართველი საწარმოს და მის მიერ მართულ მიმოქცევად  ფასიან ქაღალდებში  კოლექტიური ინვესტიციების განსახორციელებლად შექმნილი საწარმოების და ასევე ამ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 ბიზნესსაქმიანობის სტრატეგიასთან, მიზნებთან, ღირებულებებთან და ინტერესებთან და მოიცავს ინტერესთა კონფლიქტის თავიდან ასაცილებელ ზომებს;</w:t>
            </w:r>
          </w:p>
        </w:tc>
        <w:tc>
          <w:tcPr>
            <w:tcW w:w="567" w:type="dxa"/>
            <w:noWrap/>
          </w:tcPr>
          <w:p w14:paraId="3CCEB63A" w14:textId="5C89F993" w:rsidR="003B6038" w:rsidRPr="00DC66D1" w:rsidRDefault="003B6038" w:rsidP="003B6038">
            <w:pPr>
              <w:rPr>
                <w:sz w:val="21"/>
                <w:szCs w:val="21"/>
                <w:lang w:val="ka-GE"/>
              </w:rPr>
            </w:pPr>
          </w:p>
        </w:tc>
        <w:tc>
          <w:tcPr>
            <w:tcW w:w="1276" w:type="dxa"/>
          </w:tcPr>
          <w:p w14:paraId="613194D4" w14:textId="34386886" w:rsidR="003B6038" w:rsidRPr="00DC66D1" w:rsidRDefault="003B6038" w:rsidP="003B6038">
            <w:pPr>
              <w:rPr>
                <w:sz w:val="21"/>
                <w:szCs w:val="21"/>
                <w:lang w:val="ka-GE"/>
              </w:rPr>
            </w:pPr>
          </w:p>
        </w:tc>
        <w:tc>
          <w:tcPr>
            <w:tcW w:w="4110" w:type="dxa"/>
          </w:tcPr>
          <w:p w14:paraId="462766FA" w14:textId="3115FBA8" w:rsidR="003B6038" w:rsidRPr="00DC66D1" w:rsidRDefault="003B6038" w:rsidP="003B6038">
            <w:pPr>
              <w:rPr>
                <w:sz w:val="21"/>
                <w:szCs w:val="21"/>
                <w:lang w:val="ka-GE"/>
              </w:rPr>
            </w:pPr>
          </w:p>
        </w:tc>
        <w:tc>
          <w:tcPr>
            <w:tcW w:w="1560" w:type="dxa"/>
            <w:hideMark/>
          </w:tcPr>
          <w:p w14:paraId="70A6561D" w14:textId="3364168E"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15829E2C"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384299CF" w14:textId="511AFBEC" w:rsidR="003B6038" w:rsidRPr="00DC66D1" w:rsidRDefault="003B6038" w:rsidP="003B6038">
            <w:pPr>
              <w:rPr>
                <w:sz w:val="21"/>
                <w:szCs w:val="21"/>
                <w:lang w:val="ka-GE"/>
              </w:rPr>
            </w:pPr>
          </w:p>
        </w:tc>
      </w:tr>
      <w:tr w:rsidR="003B6038" w:rsidRPr="00DC66D1" w14:paraId="49C4A9AB" w14:textId="77777777" w:rsidTr="00F74615">
        <w:trPr>
          <w:trHeight w:val="2025"/>
        </w:trPr>
        <w:tc>
          <w:tcPr>
            <w:tcW w:w="988" w:type="dxa"/>
            <w:hideMark/>
          </w:tcPr>
          <w:p w14:paraId="7CB065C8" w14:textId="77777777" w:rsidR="003B6038" w:rsidRPr="00DC66D1" w:rsidRDefault="003B6038" w:rsidP="003B6038">
            <w:pPr>
              <w:rPr>
                <w:sz w:val="21"/>
                <w:szCs w:val="21"/>
                <w:lang w:val="ka-GE"/>
              </w:rPr>
            </w:pPr>
            <w:r w:rsidRPr="00DC66D1">
              <w:rPr>
                <w:sz w:val="21"/>
                <w:szCs w:val="21"/>
                <w:lang w:val="ka-GE"/>
              </w:rPr>
              <w:t>14b(1c)</w:t>
            </w:r>
          </w:p>
        </w:tc>
        <w:tc>
          <w:tcPr>
            <w:tcW w:w="4394" w:type="dxa"/>
            <w:hideMark/>
          </w:tcPr>
          <w:p w14:paraId="163DADC2" w14:textId="77777777" w:rsidR="003B6038" w:rsidRPr="00DC66D1" w:rsidRDefault="003B6038" w:rsidP="003B6038">
            <w:pPr>
              <w:rPr>
                <w:sz w:val="21"/>
                <w:szCs w:val="21"/>
                <w:lang w:val="ka-GE"/>
              </w:rPr>
            </w:pPr>
            <w:r w:rsidRPr="00DC66D1">
              <w:rPr>
                <w:sz w:val="21"/>
                <w:szCs w:val="21"/>
                <w:lang w:val="ka-GE"/>
              </w:rPr>
              <w:t>(c) შრომის ანაზღაურების პოლიტიკა მიღებულია მმართველი საწარმოს მმართველი ორგანოს მიერ, მისი საზედამხედველო ფუნქციის საფუძველზე და ეს ორგანო იღებს და განიხილავს, სულ მცირე ყოველწლიურად მაინც, შრომის ანაზღაურების პოლიტიკის ზოგად პრინციპებს და პასუხისმგებელია და ახორციელებს მეთვალყურეობას მათ შესრულებაზე; ამ პუნქტში მითითებული ამოცანების გადაჭრა, უნდა აიღონ საკუთარ თავზე მხოლოდ მმართველი ორგანოს იმ წევრებმა, რომლებიც არ ასრულებენ აღმასრულებელ ფუნქციებს შესაბამის მმართველ საწარმოში და რომლებსაც გააჩნიათ გამოცდილება რისკის მართვისა და შრომის ანაზღაურების საკითხებში.</w:t>
            </w:r>
          </w:p>
        </w:tc>
        <w:tc>
          <w:tcPr>
            <w:tcW w:w="567" w:type="dxa"/>
            <w:noWrap/>
          </w:tcPr>
          <w:p w14:paraId="573FA7F1" w14:textId="133F6FF1" w:rsidR="003B6038" w:rsidRPr="00DC66D1" w:rsidRDefault="003B6038" w:rsidP="003B6038">
            <w:pPr>
              <w:rPr>
                <w:sz w:val="21"/>
                <w:szCs w:val="21"/>
                <w:lang w:val="ka-GE"/>
              </w:rPr>
            </w:pPr>
          </w:p>
        </w:tc>
        <w:tc>
          <w:tcPr>
            <w:tcW w:w="1276" w:type="dxa"/>
          </w:tcPr>
          <w:p w14:paraId="401AB8CB" w14:textId="03B636EA" w:rsidR="003B6038" w:rsidRPr="00DC66D1" w:rsidRDefault="003B6038" w:rsidP="003B6038">
            <w:pPr>
              <w:rPr>
                <w:sz w:val="21"/>
                <w:szCs w:val="21"/>
                <w:lang w:val="ka-GE"/>
              </w:rPr>
            </w:pPr>
          </w:p>
        </w:tc>
        <w:tc>
          <w:tcPr>
            <w:tcW w:w="4110" w:type="dxa"/>
          </w:tcPr>
          <w:p w14:paraId="5C302155" w14:textId="259590CC" w:rsidR="003B6038" w:rsidRPr="00DC66D1" w:rsidRDefault="003B6038" w:rsidP="003B6038">
            <w:pPr>
              <w:rPr>
                <w:sz w:val="21"/>
                <w:szCs w:val="21"/>
                <w:lang w:val="ka-GE"/>
              </w:rPr>
            </w:pPr>
          </w:p>
        </w:tc>
        <w:tc>
          <w:tcPr>
            <w:tcW w:w="1560" w:type="dxa"/>
            <w:hideMark/>
          </w:tcPr>
          <w:p w14:paraId="3D7B8EB3" w14:textId="75E09F53"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4CCF3420"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81E342E" w14:textId="3D6EAE9D" w:rsidR="003B6038" w:rsidRPr="00DC66D1" w:rsidRDefault="003B6038" w:rsidP="003B6038">
            <w:pPr>
              <w:rPr>
                <w:sz w:val="21"/>
                <w:szCs w:val="21"/>
                <w:lang w:val="ka-GE"/>
              </w:rPr>
            </w:pPr>
          </w:p>
        </w:tc>
      </w:tr>
      <w:tr w:rsidR="003B6038" w:rsidRPr="00DC66D1" w14:paraId="5C5A3DE4" w14:textId="77777777" w:rsidTr="00F74615">
        <w:trPr>
          <w:trHeight w:val="1125"/>
        </w:trPr>
        <w:tc>
          <w:tcPr>
            <w:tcW w:w="988" w:type="dxa"/>
            <w:hideMark/>
          </w:tcPr>
          <w:p w14:paraId="18ADE09C" w14:textId="77777777" w:rsidR="003B6038" w:rsidRPr="00DC66D1" w:rsidRDefault="003B6038" w:rsidP="003B6038">
            <w:pPr>
              <w:rPr>
                <w:sz w:val="21"/>
                <w:szCs w:val="21"/>
                <w:lang w:val="ka-GE"/>
              </w:rPr>
            </w:pPr>
            <w:r w:rsidRPr="00DC66D1">
              <w:rPr>
                <w:sz w:val="21"/>
                <w:szCs w:val="21"/>
                <w:lang w:val="ka-GE"/>
              </w:rPr>
              <w:lastRenderedPageBreak/>
              <w:t>14b(1d)</w:t>
            </w:r>
          </w:p>
        </w:tc>
        <w:tc>
          <w:tcPr>
            <w:tcW w:w="4394" w:type="dxa"/>
            <w:hideMark/>
          </w:tcPr>
          <w:p w14:paraId="618E9231" w14:textId="77777777" w:rsidR="003B6038" w:rsidRPr="00DC66D1" w:rsidRDefault="003B6038" w:rsidP="003B6038">
            <w:pPr>
              <w:rPr>
                <w:sz w:val="21"/>
                <w:szCs w:val="21"/>
                <w:lang w:val="ka-GE"/>
              </w:rPr>
            </w:pPr>
            <w:r w:rsidRPr="00DC66D1">
              <w:rPr>
                <w:sz w:val="21"/>
                <w:szCs w:val="21"/>
                <w:lang w:val="ka-GE"/>
              </w:rPr>
              <w:t>(d) შრომის ანაზღაურების პოლიტიკის განხორციელება, სულ მცირე ყოველწლიურად მაინც, ექვემდებარება ცენტრალურ და დამოუკიდებელ შიდა განხილვას შრომის ანაზღაურების პოლიტიკისა და პროცედურების შესაბამისობის მხრივ, რომელიც მიღებულია მმართველი ორგანოს მიერ მისი საზედამხედველო ფუნქციის საფუძველზე.</w:t>
            </w:r>
          </w:p>
        </w:tc>
        <w:tc>
          <w:tcPr>
            <w:tcW w:w="567" w:type="dxa"/>
            <w:noWrap/>
          </w:tcPr>
          <w:p w14:paraId="358B539E" w14:textId="5A2D8A5C" w:rsidR="003B6038" w:rsidRPr="00DC66D1" w:rsidRDefault="003B6038" w:rsidP="003B6038">
            <w:pPr>
              <w:rPr>
                <w:sz w:val="21"/>
                <w:szCs w:val="21"/>
                <w:lang w:val="ka-GE"/>
              </w:rPr>
            </w:pPr>
          </w:p>
        </w:tc>
        <w:tc>
          <w:tcPr>
            <w:tcW w:w="1276" w:type="dxa"/>
          </w:tcPr>
          <w:p w14:paraId="3D13AADE" w14:textId="2021D6A6" w:rsidR="003B6038" w:rsidRPr="00DC66D1" w:rsidRDefault="003B6038" w:rsidP="003B6038">
            <w:pPr>
              <w:rPr>
                <w:sz w:val="21"/>
                <w:szCs w:val="21"/>
                <w:lang w:val="ka-GE"/>
              </w:rPr>
            </w:pPr>
          </w:p>
        </w:tc>
        <w:tc>
          <w:tcPr>
            <w:tcW w:w="4110" w:type="dxa"/>
          </w:tcPr>
          <w:p w14:paraId="368ED1A7" w14:textId="62501350" w:rsidR="003B6038" w:rsidRPr="00DC66D1" w:rsidRDefault="003B6038" w:rsidP="003B6038">
            <w:pPr>
              <w:rPr>
                <w:sz w:val="21"/>
                <w:szCs w:val="21"/>
                <w:lang w:val="ka-GE"/>
              </w:rPr>
            </w:pPr>
          </w:p>
        </w:tc>
        <w:tc>
          <w:tcPr>
            <w:tcW w:w="1560" w:type="dxa"/>
            <w:hideMark/>
          </w:tcPr>
          <w:p w14:paraId="200DC6B1" w14:textId="3501C10A"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19E3423F"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B8C31AB" w14:textId="3323F884" w:rsidR="003B6038" w:rsidRPr="00DC66D1" w:rsidRDefault="003B6038" w:rsidP="003B6038">
            <w:pPr>
              <w:rPr>
                <w:sz w:val="21"/>
                <w:szCs w:val="21"/>
                <w:lang w:val="ka-GE"/>
              </w:rPr>
            </w:pPr>
          </w:p>
        </w:tc>
      </w:tr>
      <w:tr w:rsidR="003B6038" w:rsidRPr="00DC66D1" w14:paraId="204E579A" w14:textId="77777777" w:rsidTr="00462AB2">
        <w:trPr>
          <w:trHeight w:val="900"/>
        </w:trPr>
        <w:tc>
          <w:tcPr>
            <w:tcW w:w="988" w:type="dxa"/>
            <w:hideMark/>
          </w:tcPr>
          <w:p w14:paraId="0D054CB1" w14:textId="77777777" w:rsidR="003B6038" w:rsidRPr="00DC66D1" w:rsidRDefault="003B6038" w:rsidP="003B6038">
            <w:pPr>
              <w:rPr>
                <w:sz w:val="21"/>
                <w:szCs w:val="21"/>
                <w:lang w:val="ka-GE"/>
              </w:rPr>
            </w:pPr>
            <w:r w:rsidRPr="00DC66D1">
              <w:rPr>
                <w:sz w:val="21"/>
                <w:szCs w:val="21"/>
                <w:lang w:val="ka-GE"/>
              </w:rPr>
              <w:t>14b(1e)</w:t>
            </w:r>
          </w:p>
        </w:tc>
        <w:tc>
          <w:tcPr>
            <w:tcW w:w="4394" w:type="dxa"/>
            <w:hideMark/>
          </w:tcPr>
          <w:p w14:paraId="1F5BD541" w14:textId="77777777" w:rsidR="003B6038" w:rsidRPr="00DC66D1" w:rsidRDefault="003B6038" w:rsidP="003B6038">
            <w:pPr>
              <w:rPr>
                <w:sz w:val="21"/>
                <w:szCs w:val="21"/>
                <w:lang w:val="ka-GE"/>
              </w:rPr>
            </w:pPr>
            <w:r w:rsidRPr="00DC66D1">
              <w:rPr>
                <w:sz w:val="21"/>
                <w:szCs w:val="21"/>
                <w:lang w:val="ka-GE"/>
              </w:rPr>
              <w:t>(e) პერსონალს, რომელსაც გააჩნია კონტროლის განხორციელების ფუნქციები, მიეცემათ ანაზღაურება იმ მიზნების მიღწევის მიხედვით, რომელიც დაკავშირებულია მათ ფუნქციებთან, მათ მიერ გაკონტროლებული ბიზნესსაქმიანობის სფეროების ეფექტურობის მიუხედავად;</w:t>
            </w:r>
          </w:p>
        </w:tc>
        <w:tc>
          <w:tcPr>
            <w:tcW w:w="567" w:type="dxa"/>
            <w:noWrap/>
            <w:hideMark/>
          </w:tcPr>
          <w:p w14:paraId="2110E5DF"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204F6BE3"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1EAAF1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34B0394" w14:textId="0601B659"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79CD80C2"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2FD52DE4" w14:textId="1F42A884" w:rsidR="003B6038" w:rsidRPr="00DC66D1" w:rsidRDefault="003B6038" w:rsidP="003B6038">
            <w:pPr>
              <w:rPr>
                <w:sz w:val="21"/>
                <w:szCs w:val="21"/>
                <w:lang w:val="ka-GE"/>
              </w:rPr>
            </w:pPr>
          </w:p>
        </w:tc>
      </w:tr>
      <w:tr w:rsidR="003B6038" w:rsidRPr="00DC66D1" w14:paraId="71DF9795" w14:textId="77777777" w:rsidTr="00462AB2">
        <w:trPr>
          <w:trHeight w:val="900"/>
        </w:trPr>
        <w:tc>
          <w:tcPr>
            <w:tcW w:w="988" w:type="dxa"/>
            <w:hideMark/>
          </w:tcPr>
          <w:p w14:paraId="78836544" w14:textId="77777777" w:rsidR="003B6038" w:rsidRPr="00DC66D1" w:rsidRDefault="003B6038" w:rsidP="003B6038">
            <w:pPr>
              <w:rPr>
                <w:sz w:val="21"/>
                <w:szCs w:val="21"/>
                <w:lang w:val="ka-GE"/>
              </w:rPr>
            </w:pPr>
            <w:r w:rsidRPr="00DC66D1">
              <w:rPr>
                <w:sz w:val="21"/>
                <w:szCs w:val="21"/>
                <w:lang w:val="ka-GE"/>
              </w:rPr>
              <w:t>14b(1f)</w:t>
            </w:r>
          </w:p>
        </w:tc>
        <w:tc>
          <w:tcPr>
            <w:tcW w:w="4394" w:type="dxa"/>
            <w:hideMark/>
          </w:tcPr>
          <w:p w14:paraId="63D0D5FD" w14:textId="77777777" w:rsidR="003B6038" w:rsidRPr="00DC66D1" w:rsidRDefault="003B6038" w:rsidP="003B6038">
            <w:pPr>
              <w:rPr>
                <w:sz w:val="21"/>
                <w:szCs w:val="21"/>
                <w:lang w:val="ka-GE"/>
              </w:rPr>
            </w:pPr>
            <w:r w:rsidRPr="00DC66D1">
              <w:rPr>
                <w:sz w:val="21"/>
                <w:szCs w:val="21"/>
                <w:lang w:val="ka-GE"/>
              </w:rPr>
              <w:t>(f) რისკის მართვისა და შესაბამისობის დაცვის ფუნქციების შემსრულებელი უფროსი მოხელეების შრომითი ანაზღაურების საკითხზე უშუალო მეთვალყურეობას ახორციელებს ანაზღაურების კომიტეტი, როდესაც აღნიშნული კომიტეტი არსებობს;</w:t>
            </w:r>
          </w:p>
        </w:tc>
        <w:tc>
          <w:tcPr>
            <w:tcW w:w="567" w:type="dxa"/>
            <w:noWrap/>
            <w:hideMark/>
          </w:tcPr>
          <w:p w14:paraId="5DAE478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1FA6F6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F9114E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BDB516F" w14:textId="5B479602"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2DAAD7FC"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27D001BE" w14:textId="7929600E" w:rsidR="003B6038" w:rsidRPr="00DC66D1" w:rsidRDefault="003B6038" w:rsidP="003B6038">
            <w:pPr>
              <w:rPr>
                <w:sz w:val="21"/>
                <w:szCs w:val="21"/>
                <w:lang w:val="ka-GE"/>
              </w:rPr>
            </w:pPr>
          </w:p>
        </w:tc>
      </w:tr>
      <w:tr w:rsidR="003B6038" w:rsidRPr="00DC66D1" w14:paraId="52D2D06D" w14:textId="77777777" w:rsidTr="00462AB2">
        <w:trPr>
          <w:trHeight w:val="1800"/>
        </w:trPr>
        <w:tc>
          <w:tcPr>
            <w:tcW w:w="988" w:type="dxa"/>
            <w:hideMark/>
          </w:tcPr>
          <w:p w14:paraId="29C72CDC" w14:textId="77777777" w:rsidR="003B6038" w:rsidRPr="00DC66D1" w:rsidRDefault="003B6038" w:rsidP="003B6038">
            <w:pPr>
              <w:rPr>
                <w:sz w:val="21"/>
                <w:szCs w:val="21"/>
                <w:lang w:val="ka-GE"/>
              </w:rPr>
            </w:pPr>
            <w:r w:rsidRPr="00DC66D1">
              <w:rPr>
                <w:sz w:val="21"/>
                <w:szCs w:val="21"/>
                <w:lang w:val="ka-GE"/>
              </w:rPr>
              <w:lastRenderedPageBreak/>
              <w:t>14b(1g)</w:t>
            </w:r>
          </w:p>
        </w:tc>
        <w:tc>
          <w:tcPr>
            <w:tcW w:w="4394" w:type="dxa"/>
            <w:hideMark/>
          </w:tcPr>
          <w:p w14:paraId="5910C5F8" w14:textId="77777777" w:rsidR="003B6038" w:rsidRPr="00DC66D1" w:rsidRDefault="003B6038" w:rsidP="003B6038">
            <w:pPr>
              <w:rPr>
                <w:sz w:val="21"/>
                <w:szCs w:val="21"/>
                <w:lang w:val="ka-GE"/>
              </w:rPr>
            </w:pPr>
            <w:r w:rsidRPr="00DC66D1">
              <w:rPr>
                <w:sz w:val="21"/>
                <w:szCs w:val="21"/>
                <w:lang w:val="ka-GE"/>
              </w:rPr>
              <w:t>(g) როდესაც შრომის ანაზღაურება დაკავშირებულია საქმიანობის შესრულებასთან, გასამრჯელოს ჯამური თანხა ეფუძნება ინდივიდის  და შესაბამისი ბიზნეს-ერთეულის (საორგანიზაციო დანაყოფის), ან მიმოქცევად  ფასიან ქაღალდებში  კოლექტიური ინვესტიციების განსახორციელებლად შექმნილი საწარმოების მიერ სამუშაოს შესრულების  შეფასების კომბინაციას, მათ მიერ შესასრულებელ ამოცანებთან და მმართველი საწარმოს საერთო შედეგებთან მიმართებაში, ინდივიდუალური შესრულების შეფასებისას ფინანსური და არაფინანსური კრიტერიუმების გათვალისწინებით;</w:t>
            </w:r>
          </w:p>
        </w:tc>
        <w:tc>
          <w:tcPr>
            <w:tcW w:w="567" w:type="dxa"/>
            <w:noWrap/>
            <w:hideMark/>
          </w:tcPr>
          <w:p w14:paraId="738790F5"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2D10D5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8FA0366"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A612164" w14:textId="4356FEFC"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47810E72"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0B4AE228" w14:textId="0422DF2A" w:rsidR="003B6038" w:rsidRPr="00DC66D1" w:rsidRDefault="003B6038" w:rsidP="003B6038">
            <w:pPr>
              <w:rPr>
                <w:sz w:val="21"/>
                <w:szCs w:val="21"/>
                <w:lang w:val="ka-GE"/>
              </w:rPr>
            </w:pPr>
          </w:p>
        </w:tc>
      </w:tr>
      <w:tr w:rsidR="003B6038" w:rsidRPr="00DC66D1" w14:paraId="28D9B7D5" w14:textId="77777777" w:rsidTr="00462AB2">
        <w:trPr>
          <w:trHeight w:val="2025"/>
        </w:trPr>
        <w:tc>
          <w:tcPr>
            <w:tcW w:w="988" w:type="dxa"/>
            <w:hideMark/>
          </w:tcPr>
          <w:p w14:paraId="7C92D2C4" w14:textId="77777777" w:rsidR="003B6038" w:rsidRPr="00DC66D1" w:rsidRDefault="003B6038" w:rsidP="003B6038">
            <w:pPr>
              <w:rPr>
                <w:sz w:val="21"/>
                <w:szCs w:val="21"/>
                <w:lang w:val="ka-GE"/>
              </w:rPr>
            </w:pPr>
            <w:r w:rsidRPr="00DC66D1">
              <w:rPr>
                <w:sz w:val="21"/>
                <w:szCs w:val="21"/>
                <w:lang w:val="ka-GE"/>
              </w:rPr>
              <w:t>14b(1h)</w:t>
            </w:r>
          </w:p>
        </w:tc>
        <w:tc>
          <w:tcPr>
            <w:tcW w:w="4394" w:type="dxa"/>
            <w:hideMark/>
          </w:tcPr>
          <w:p w14:paraId="27AC9BFF" w14:textId="77777777" w:rsidR="003B6038" w:rsidRPr="00DC66D1" w:rsidRDefault="003B6038" w:rsidP="003B6038">
            <w:pPr>
              <w:rPr>
                <w:sz w:val="21"/>
                <w:szCs w:val="21"/>
                <w:lang w:val="ka-GE"/>
              </w:rPr>
            </w:pPr>
            <w:r w:rsidRPr="00DC66D1">
              <w:rPr>
                <w:sz w:val="21"/>
                <w:szCs w:val="21"/>
                <w:lang w:val="ka-GE"/>
              </w:rPr>
              <w:t xml:space="preserve">(h) შესრულების შეფასება მოქცეულია მრავალწლიანი შეფასების ჩარჩოში, რომელიც შეესაბამება მმართველი საწარმოს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ინვესტორებისათვის რეკომენდირებული თანამფლობელობის პერიოდს, რათა უზრუნველყოფილი იყოს, რომ შეფასების პროცესი ეფუძნება მიმოქცევად  ფასიან ქაღალდებში  კოლექტიური ინვესტიციების განსახორციელებლად შექმნილი საწარმოების გრძელვადიან შესრულებას და მის საინვესტიციო რისკებს და რომ შესრულებაზე დაფუძნებული </w:t>
            </w:r>
            <w:r w:rsidRPr="00DC66D1">
              <w:rPr>
                <w:sz w:val="21"/>
                <w:szCs w:val="21"/>
                <w:lang w:val="ka-GE"/>
              </w:rPr>
              <w:lastRenderedPageBreak/>
              <w:t>გასამრჯელოს კომპონენტების ფაქტიური ანაზღაურება ვრცელდება იმავე პერიოდზე;</w:t>
            </w:r>
          </w:p>
        </w:tc>
        <w:tc>
          <w:tcPr>
            <w:tcW w:w="567" w:type="dxa"/>
            <w:noWrap/>
            <w:hideMark/>
          </w:tcPr>
          <w:p w14:paraId="23E9439B"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46D34D1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341B656"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AFCDD8D" w14:textId="48D7FB97"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3D4703C3"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51CC6208" w14:textId="07FFF83A" w:rsidR="003B6038" w:rsidRPr="00DC66D1" w:rsidRDefault="003B6038" w:rsidP="003B6038">
            <w:pPr>
              <w:rPr>
                <w:sz w:val="21"/>
                <w:szCs w:val="21"/>
                <w:lang w:val="ka-GE"/>
              </w:rPr>
            </w:pPr>
          </w:p>
        </w:tc>
      </w:tr>
      <w:tr w:rsidR="003B6038" w:rsidRPr="00DC66D1" w14:paraId="11619F22" w14:textId="77777777" w:rsidTr="00462AB2">
        <w:trPr>
          <w:trHeight w:val="675"/>
        </w:trPr>
        <w:tc>
          <w:tcPr>
            <w:tcW w:w="988" w:type="dxa"/>
            <w:hideMark/>
          </w:tcPr>
          <w:p w14:paraId="436E2193" w14:textId="3BD87CBB" w:rsidR="003B6038" w:rsidRPr="00DC66D1" w:rsidRDefault="003B6038" w:rsidP="003B6038">
            <w:pPr>
              <w:rPr>
                <w:sz w:val="21"/>
                <w:szCs w:val="21"/>
                <w:lang w:val="ka-GE"/>
              </w:rPr>
            </w:pPr>
            <w:r w:rsidRPr="00DC66D1">
              <w:rPr>
                <w:sz w:val="21"/>
                <w:szCs w:val="21"/>
                <w:lang w:val="ka-GE"/>
              </w:rPr>
              <w:t>14b(1</w:t>
            </w:r>
            <w:r w:rsidR="00F74615" w:rsidRPr="00DC66D1">
              <w:rPr>
                <w:sz w:val="21"/>
                <w:szCs w:val="21"/>
                <w:lang w:val="ka-GE"/>
              </w:rPr>
              <w:t>i</w:t>
            </w:r>
            <w:r w:rsidRPr="00DC66D1">
              <w:rPr>
                <w:sz w:val="21"/>
                <w:szCs w:val="21"/>
                <w:lang w:val="ka-GE"/>
              </w:rPr>
              <w:t>)</w:t>
            </w:r>
          </w:p>
        </w:tc>
        <w:tc>
          <w:tcPr>
            <w:tcW w:w="4394" w:type="dxa"/>
            <w:hideMark/>
          </w:tcPr>
          <w:p w14:paraId="730ACAE8" w14:textId="77777777" w:rsidR="003B6038" w:rsidRPr="00DC66D1" w:rsidRDefault="003B6038" w:rsidP="003B6038">
            <w:pPr>
              <w:rPr>
                <w:sz w:val="21"/>
                <w:szCs w:val="21"/>
                <w:lang w:val="ka-GE"/>
              </w:rPr>
            </w:pPr>
            <w:r w:rsidRPr="00DC66D1">
              <w:rPr>
                <w:sz w:val="21"/>
                <w:szCs w:val="21"/>
                <w:lang w:val="ka-GE"/>
              </w:rPr>
              <w:t>(i) გარანტირებული ცვლადი შრომის ანაზღაურება გამონაკლისია, ხდება მხოლოდ ახალი კადრების დაქირავების კონტექსტში და შემოიფარგლება დაქირავების პირველი წლით;</w:t>
            </w:r>
          </w:p>
        </w:tc>
        <w:tc>
          <w:tcPr>
            <w:tcW w:w="567" w:type="dxa"/>
            <w:noWrap/>
            <w:hideMark/>
          </w:tcPr>
          <w:p w14:paraId="00172391"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2BC19C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5352E7F"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445B1C4" w14:textId="01E27090"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3998F414"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30C1AEF4" w14:textId="039503B6" w:rsidR="003B6038" w:rsidRPr="00DC66D1" w:rsidRDefault="003B6038" w:rsidP="003B6038">
            <w:pPr>
              <w:rPr>
                <w:sz w:val="21"/>
                <w:szCs w:val="21"/>
                <w:lang w:val="ka-GE"/>
              </w:rPr>
            </w:pPr>
          </w:p>
        </w:tc>
      </w:tr>
      <w:tr w:rsidR="003B6038" w:rsidRPr="00DC66D1" w14:paraId="1EE1D3F1" w14:textId="77777777" w:rsidTr="00462AB2">
        <w:trPr>
          <w:trHeight w:val="1350"/>
        </w:trPr>
        <w:tc>
          <w:tcPr>
            <w:tcW w:w="988" w:type="dxa"/>
            <w:hideMark/>
          </w:tcPr>
          <w:p w14:paraId="6922A2AE" w14:textId="77777777" w:rsidR="003B6038" w:rsidRPr="00DC66D1" w:rsidRDefault="003B6038" w:rsidP="003B6038">
            <w:pPr>
              <w:rPr>
                <w:sz w:val="21"/>
                <w:szCs w:val="21"/>
                <w:lang w:val="ka-GE"/>
              </w:rPr>
            </w:pPr>
            <w:r w:rsidRPr="00DC66D1">
              <w:rPr>
                <w:sz w:val="21"/>
                <w:szCs w:val="21"/>
                <w:lang w:val="ka-GE"/>
              </w:rPr>
              <w:t>14b(1j)</w:t>
            </w:r>
          </w:p>
        </w:tc>
        <w:tc>
          <w:tcPr>
            <w:tcW w:w="4394" w:type="dxa"/>
            <w:hideMark/>
          </w:tcPr>
          <w:p w14:paraId="70C7EA6A" w14:textId="77777777" w:rsidR="003B6038" w:rsidRPr="00DC66D1" w:rsidRDefault="003B6038" w:rsidP="003B6038">
            <w:pPr>
              <w:rPr>
                <w:sz w:val="21"/>
                <w:szCs w:val="21"/>
                <w:lang w:val="ka-GE"/>
              </w:rPr>
            </w:pPr>
            <w:r w:rsidRPr="00DC66D1">
              <w:rPr>
                <w:sz w:val="21"/>
                <w:szCs w:val="21"/>
                <w:lang w:val="ka-GE"/>
              </w:rPr>
              <w:t>(j) შრომის სრული ანაზღაურების ფიქსირებული და ცვლადი კომპონენტები სათანადოდ დაბალანსებულია და ფიქსირებული კომპონენტი პროპორციულად წარმოადგენს შრომის მთლიანი ანაზღაურების საკმაოდ დიდ ნაწილს, რათა შეიძლებოდეს შრომის ანაზღაურების ცვლადი კომპონენტების მიმართ სრულიად მოქნილი პოლიტიკის გამოყენება,  შრომის ანაზღაურების ცვლადი კომპონენტის გადაუხდელობის შესაძლებლობის ჩათვლით;</w:t>
            </w:r>
          </w:p>
        </w:tc>
        <w:tc>
          <w:tcPr>
            <w:tcW w:w="567" w:type="dxa"/>
            <w:noWrap/>
            <w:hideMark/>
          </w:tcPr>
          <w:p w14:paraId="4078D25A"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62AAB9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E06E64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9BDF568" w14:textId="06BC0D86"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131DDE8F"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177C8408" w14:textId="383BF60E" w:rsidR="003B6038" w:rsidRPr="00DC66D1" w:rsidRDefault="003B6038" w:rsidP="003B6038">
            <w:pPr>
              <w:rPr>
                <w:sz w:val="21"/>
                <w:szCs w:val="21"/>
                <w:lang w:val="ka-GE"/>
              </w:rPr>
            </w:pPr>
          </w:p>
        </w:tc>
      </w:tr>
      <w:tr w:rsidR="003B6038" w:rsidRPr="00DC66D1" w14:paraId="05349973" w14:textId="77777777" w:rsidTr="00462AB2">
        <w:trPr>
          <w:trHeight w:val="675"/>
        </w:trPr>
        <w:tc>
          <w:tcPr>
            <w:tcW w:w="988" w:type="dxa"/>
            <w:hideMark/>
          </w:tcPr>
          <w:p w14:paraId="588C7E65" w14:textId="77777777" w:rsidR="003B6038" w:rsidRPr="00DC66D1" w:rsidRDefault="003B6038" w:rsidP="003B6038">
            <w:pPr>
              <w:rPr>
                <w:sz w:val="21"/>
                <w:szCs w:val="21"/>
                <w:lang w:val="ka-GE"/>
              </w:rPr>
            </w:pPr>
            <w:r w:rsidRPr="00DC66D1">
              <w:rPr>
                <w:sz w:val="21"/>
                <w:szCs w:val="21"/>
                <w:lang w:val="ka-GE"/>
              </w:rPr>
              <w:t>14b(1k)</w:t>
            </w:r>
          </w:p>
        </w:tc>
        <w:tc>
          <w:tcPr>
            <w:tcW w:w="4394" w:type="dxa"/>
            <w:hideMark/>
          </w:tcPr>
          <w:p w14:paraId="20D9CB39" w14:textId="77777777" w:rsidR="003B6038" w:rsidRPr="00DC66D1" w:rsidRDefault="003B6038" w:rsidP="003B6038">
            <w:pPr>
              <w:rPr>
                <w:sz w:val="21"/>
                <w:szCs w:val="21"/>
                <w:lang w:val="ka-GE"/>
              </w:rPr>
            </w:pPr>
            <w:r w:rsidRPr="00DC66D1">
              <w:rPr>
                <w:sz w:val="21"/>
                <w:szCs w:val="21"/>
                <w:lang w:val="ka-GE"/>
              </w:rPr>
              <w:t xml:space="preserve">(k) კონტრაქტის ვადაზე ადრე შეწყვეტასთან დაკავშირებული გადახდები ასახავს სამუშაოს შესრულების მიღწეულ შედეგს  დროთა განმავლობაში და </w:t>
            </w:r>
            <w:r w:rsidRPr="00DC66D1">
              <w:rPr>
                <w:sz w:val="21"/>
                <w:szCs w:val="21"/>
                <w:lang w:val="ka-GE"/>
              </w:rPr>
              <w:lastRenderedPageBreak/>
              <w:t>დაგეგმილია ისე, რომ არ მოხდეს მარცხის დაჯილდოვება;</w:t>
            </w:r>
          </w:p>
        </w:tc>
        <w:tc>
          <w:tcPr>
            <w:tcW w:w="567" w:type="dxa"/>
            <w:noWrap/>
            <w:hideMark/>
          </w:tcPr>
          <w:p w14:paraId="5E561E13"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28CCACF9"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4F149FC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5426E88" w14:textId="6F5B3606"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3A9E0CA0"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w:t>
            </w:r>
            <w:r w:rsidRPr="00DC66D1">
              <w:rPr>
                <w:sz w:val="21"/>
                <w:szCs w:val="21"/>
                <w:lang w:val="ka-GE"/>
              </w:rPr>
              <w:lastRenderedPageBreak/>
              <w:t xml:space="preserve">ორგანოს მიერ გამოცემული სამართლებრივი აქტით. </w:t>
            </w:r>
          </w:p>
          <w:p w14:paraId="40973E0F" w14:textId="1C0311A5" w:rsidR="003B6038" w:rsidRPr="00DC66D1" w:rsidRDefault="003B6038" w:rsidP="003B6038">
            <w:pPr>
              <w:rPr>
                <w:sz w:val="21"/>
                <w:szCs w:val="21"/>
                <w:lang w:val="ka-GE"/>
              </w:rPr>
            </w:pPr>
          </w:p>
        </w:tc>
      </w:tr>
      <w:tr w:rsidR="003B6038" w:rsidRPr="00DC66D1" w14:paraId="12370C79" w14:textId="77777777" w:rsidTr="00462AB2">
        <w:trPr>
          <w:trHeight w:val="1125"/>
        </w:trPr>
        <w:tc>
          <w:tcPr>
            <w:tcW w:w="988" w:type="dxa"/>
            <w:hideMark/>
          </w:tcPr>
          <w:p w14:paraId="4DEF75A4" w14:textId="77777777" w:rsidR="003B6038" w:rsidRPr="00DC66D1" w:rsidRDefault="003B6038" w:rsidP="003B6038">
            <w:pPr>
              <w:rPr>
                <w:sz w:val="21"/>
                <w:szCs w:val="21"/>
                <w:lang w:val="ka-GE"/>
              </w:rPr>
            </w:pPr>
            <w:r w:rsidRPr="00DC66D1">
              <w:rPr>
                <w:sz w:val="21"/>
                <w:szCs w:val="21"/>
                <w:lang w:val="ka-GE"/>
              </w:rPr>
              <w:lastRenderedPageBreak/>
              <w:t>14b(1l)</w:t>
            </w:r>
          </w:p>
        </w:tc>
        <w:tc>
          <w:tcPr>
            <w:tcW w:w="4394" w:type="dxa"/>
            <w:hideMark/>
          </w:tcPr>
          <w:p w14:paraId="7680FC80" w14:textId="77777777" w:rsidR="003B6038" w:rsidRPr="00DC66D1" w:rsidRDefault="003B6038" w:rsidP="003B6038">
            <w:pPr>
              <w:rPr>
                <w:sz w:val="21"/>
                <w:szCs w:val="21"/>
                <w:lang w:val="ka-GE"/>
              </w:rPr>
            </w:pPr>
            <w:r w:rsidRPr="00DC66D1">
              <w:rPr>
                <w:sz w:val="21"/>
                <w:szCs w:val="21"/>
                <w:lang w:val="ka-GE"/>
              </w:rPr>
              <w:t xml:space="preserve">(l) შრომითი ანაზღაურების ცვლადი კომპონენტების გამოთვლისთვის გამოყენებული შესრულების გაზომვა, ან შრომის ანაზღაურების ცვლადი კომპონენტების გაერთიანებები მოიცავს ყოვლისმომცველ რეგულირების მექანიზმს, რათა მოხდეს მიმდინარე და სამომავლო რისკების ყველა შესაბამისი ტიპის ინტეგრაცია; </w:t>
            </w:r>
          </w:p>
        </w:tc>
        <w:tc>
          <w:tcPr>
            <w:tcW w:w="567" w:type="dxa"/>
            <w:noWrap/>
            <w:hideMark/>
          </w:tcPr>
          <w:p w14:paraId="4D63B83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59F817C"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337218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50EFE36" w14:textId="3CC8A7AE"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18E1274D"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2B3B04E2" w14:textId="5E705FDD" w:rsidR="003B6038" w:rsidRPr="00DC66D1" w:rsidRDefault="003B6038" w:rsidP="003B6038">
            <w:pPr>
              <w:rPr>
                <w:sz w:val="21"/>
                <w:szCs w:val="21"/>
                <w:lang w:val="ka-GE"/>
              </w:rPr>
            </w:pPr>
          </w:p>
        </w:tc>
      </w:tr>
      <w:tr w:rsidR="003B6038" w:rsidRPr="00DC66D1" w14:paraId="6D30BBE6" w14:textId="77777777" w:rsidTr="00462AB2">
        <w:trPr>
          <w:trHeight w:val="6300"/>
        </w:trPr>
        <w:tc>
          <w:tcPr>
            <w:tcW w:w="988" w:type="dxa"/>
            <w:hideMark/>
          </w:tcPr>
          <w:p w14:paraId="64E6448A" w14:textId="77777777" w:rsidR="003B6038" w:rsidRPr="00DC66D1" w:rsidRDefault="003B6038" w:rsidP="003B6038">
            <w:pPr>
              <w:rPr>
                <w:sz w:val="21"/>
                <w:szCs w:val="21"/>
                <w:lang w:val="ka-GE"/>
              </w:rPr>
            </w:pPr>
            <w:r w:rsidRPr="00DC66D1">
              <w:rPr>
                <w:sz w:val="21"/>
                <w:szCs w:val="21"/>
                <w:lang w:val="ka-GE"/>
              </w:rPr>
              <w:lastRenderedPageBreak/>
              <w:t>14b(1m)</w:t>
            </w:r>
          </w:p>
        </w:tc>
        <w:tc>
          <w:tcPr>
            <w:tcW w:w="4394" w:type="dxa"/>
            <w:hideMark/>
          </w:tcPr>
          <w:p w14:paraId="70E04004" w14:textId="77777777" w:rsidR="003B6038" w:rsidRPr="00DC66D1" w:rsidRDefault="003B6038" w:rsidP="003B6038">
            <w:pPr>
              <w:rPr>
                <w:sz w:val="21"/>
                <w:szCs w:val="21"/>
                <w:lang w:val="ka-GE"/>
              </w:rPr>
            </w:pPr>
            <w:r w:rsidRPr="00DC66D1">
              <w:rPr>
                <w:sz w:val="21"/>
                <w:szCs w:val="21"/>
                <w:lang w:val="ka-GE"/>
              </w:rPr>
              <w:t>(m) მიმოქცევად  ფასიან ქაღალდებში  კოლექტიური ინვესტიციების განსახორციელებლად შექმნილი საწარმოების სამართლებრივი სტრუქტურის, მისი საფონდო წესების და სადამფუძნებლო დოკუმენტის შესაბამისად, არსებითი ნაწილი და ნებისმიერ შემთხვევაში შრომის ანაზღაურების ნებისმიერი ცვლადი კომპონენტების 50 % შედგება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ეკვივალენტური საკუთრების წილების, ან აქციებთან დაკავშირებული ინსტრუმენტების, ან ეკვივალენტური უნაღდო(არაფულადი) ინსტრუმენტებისაგან თანაბრად ეფექტური წახალისების ფორმებით, როგორიც ამ პუნქტში მითითებული  ნებისმიერი ინსტრუმენტის შემთხვევაშია, თუ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მართვა მმართველი საწარმოს მიერ მართული მთლიანი პორტფელის 50%-ზე ნაკლებს შეადგენს, რა შემთხვევაშიც 50%-ის ტოლი მინიმუმი არ გამოიყენება.</w:t>
            </w:r>
            <w:r w:rsidRPr="00DC66D1">
              <w:rPr>
                <w:sz w:val="21"/>
                <w:szCs w:val="21"/>
                <w:lang w:val="ka-GE"/>
              </w:rPr>
              <w:br/>
              <w:t xml:space="preserve">ამ პუნქტში მითითებული ინსტრუმენტები უნდა დაექვემდებაროს სათანადო  შეკავების (რეტენციის) პოლიტიკას, </w:t>
            </w:r>
            <w:r w:rsidRPr="00DC66D1">
              <w:rPr>
                <w:sz w:val="21"/>
                <w:szCs w:val="21"/>
                <w:lang w:val="ka-GE"/>
              </w:rPr>
              <w:lastRenderedPageBreak/>
              <w:t>რომელიც დაგეგმილია წახალისების ფორმების შესაბამისობისათვის მმართველი საწარმოს და მის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ინტერესებთან და აღნიშნული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 ინტერესებთან. წევრმა სახელმწიფოებმა ან მათმა ხელისუფლების კომპეტენტურმა ორგანოებმა  შეიძლება დააწესონ შეზღუდვები აღნიშნული ინსტრუმენტების ტიპსა და დაგეგმვაზე, ან აკრძალონ გარკვეული ინსტრიმენტები, საჭიროების შესაბამისად. წინამდებარე პუნქტი უნდა გამოიყენებოდეს ორივე შემთხვევაში, როგორც შრომის ანაზღაურების ცვლადი კომპონენტების ნაწილის მიმართ, რომელიც გადავადებულია (n) პუნქტის შესაბამისად და ასევე შრომის ანაზღაურების ცვლადი კომპონენტების ნაწილის მიმართ, რომლიც არ არის გადავადებული;</w:t>
            </w:r>
          </w:p>
        </w:tc>
        <w:tc>
          <w:tcPr>
            <w:tcW w:w="567" w:type="dxa"/>
            <w:noWrap/>
            <w:hideMark/>
          </w:tcPr>
          <w:p w14:paraId="6604CA25"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60CBCE79"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5BCDA6B"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913E1E9" w14:textId="181A7F06"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1F30CA14"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ACE7379" w14:textId="462DD025" w:rsidR="003B6038" w:rsidRPr="00DC66D1" w:rsidRDefault="003B6038" w:rsidP="003B6038">
            <w:pPr>
              <w:rPr>
                <w:sz w:val="21"/>
                <w:szCs w:val="21"/>
                <w:lang w:val="ka-GE"/>
              </w:rPr>
            </w:pPr>
          </w:p>
        </w:tc>
      </w:tr>
      <w:tr w:rsidR="003B6038" w:rsidRPr="00DC66D1" w14:paraId="5C83694E" w14:textId="77777777" w:rsidTr="00462AB2">
        <w:trPr>
          <w:trHeight w:val="3375"/>
        </w:trPr>
        <w:tc>
          <w:tcPr>
            <w:tcW w:w="988" w:type="dxa"/>
            <w:hideMark/>
          </w:tcPr>
          <w:p w14:paraId="01A569AF" w14:textId="77777777" w:rsidR="003B6038" w:rsidRPr="00DC66D1" w:rsidRDefault="003B6038" w:rsidP="003B6038">
            <w:pPr>
              <w:rPr>
                <w:sz w:val="21"/>
                <w:szCs w:val="21"/>
                <w:lang w:val="ka-GE"/>
              </w:rPr>
            </w:pPr>
            <w:r w:rsidRPr="00DC66D1">
              <w:rPr>
                <w:sz w:val="21"/>
                <w:szCs w:val="21"/>
                <w:lang w:val="ka-GE"/>
              </w:rPr>
              <w:lastRenderedPageBreak/>
              <w:t>14b(1n)</w:t>
            </w:r>
          </w:p>
        </w:tc>
        <w:tc>
          <w:tcPr>
            <w:tcW w:w="4394" w:type="dxa"/>
            <w:hideMark/>
          </w:tcPr>
          <w:p w14:paraId="41D40D41" w14:textId="77777777" w:rsidR="003B6038" w:rsidRPr="00DC66D1" w:rsidRDefault="003B6038" w:rsidP="003B6038">
            <w:pPr>
              <w:rPr>
                <w:sz w:val="21"/>
                <w:szCs w:val="21"/>
                <w:lang w:val="ka-GE"/>
              </w:rPr>
            </w:pPr>
            <w:r w:rsidRPr="00DC66D1">
              <w:rPr>
                <w:sz w:val="21"/>
                <w:szCs w:val="21"/>
                <w:lang w:val="ka-GE"/>
              </w:rPr>
              <w:t>(n) არსებითი ნაწილი და ნებისმიერ შემთხვევაში შრომის ანაზღაურების ცვლადი კომპონენტის სულ მცირე 40%, გადავადებულია დროის პერიოდით, რომელიც სათანადოა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ინვესტორებისათვის რეკომენდირებული თანამფლობელობის პერიოდის გათვალისწინებით და სწორად არის შეთანხმებული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ამოცანების ხასიათთან.</w:t>
            </w:r>
            <w:r w:rsidRPr="00DC66D1">
              <w:rPr>
                <w:sz w:val="21"/>
                <w:szCs w:val="21"/>
                <w:lang w:val="ka-GE"/>
              </w:rPr>
              <w:br/>
              <w:t>წინამდებარე პუნქტში მითითებული პერიოდი უნდა იყოს არანაკლებ სამი წელი; შრომის ანაზღაურება, რომელიც გადასახდელია გადავადების შეთანხმებების შესაბამისად, არ იქნება გადაცემული(ინვესტირებული) უფრო სწრაფად, ვიდრე პროპორციულ საფუძველზე; განსაკუთრებით მაღალი ოდენობის შრომის ანაზღაურების ცვლადი კომპონენტის შემთხვევაში, თანხის არანაკლებ 60% მაინც უნდა იქნეს გადავადებული;</w:t>
            </w:r>
          </w:p>
        </w:tc>
        <w:tc>
          <w:tcPr>
            <w:tcW w:w="567" w:type="dxa"/>
            <w:noWrap/>
            <w:hideMark/>
          </w:tcPr>
          <w:p w14:paraId="7F0D56A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DC2E48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8C67D3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1BF77B5" w14:textId="6696F32E"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56BD8B1B"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59603FFB" w14:textId="3C4110F6" w:rsidR="003B6038" w:rsidRPr="00DC66D1" w:rsidRDefault="003B6038" w:rsidP="003B6038">
            <w:pPr>
              <w:rPr>
                <w:sz w:val="21"/>
                <w:szCs w:val="21"/>
                <w:lang w:val="ka-GE"/>
              </w:rPr>
            </w:pPr>
          </w:p>
        </w:tc>
      </w:tr>
      <w:tr w:rsidR="003B6038" w:rsidRPr="00DC66D1" w14:paraId="60B890F4" w14:textId="77777777" w:rsidTr="00462AB2">
        <w:trPr>
          <w:trHeight w:val="3375"/>
        </w:trPr>
        <w:tc>
          <w:tcPr>
            <w:tcW w:w="988" w:type="dxa"/>
            <w:hideMark/>
          </w:tcPr>
          <w:p w14:paraId="386BCF78" w14:textId="77777777" w:rsidR="003B6038" w:rsidRPr="00DC66D1" w:rsidRDefault="003B6038" w:rsidP="003B6038">
            <w:pPr>
              <w:rPr>
                <w:sz w:val="21"/>
                <w:szCs w:val="21"/>
                <w:lang w:val="ka-GE"/>
              </w:rPr>
            </w:pPr>
            <w:r w:rsidRPr="00DC66D1">
              <w:rPr>
                <w:sz w:val="21"/>
                <w:szCs w:val="21"/>
                <w:lang w:val="ka-GE"/>
              </w:rPr>
              <w:lastRenderedPageBreak/>
              <w:t>14b(1o)</w:t>
            </w:r>
          </w:p>
        </w:tc>
        <w:tc>
          <w:tcPr>
            <w:tcW w:w="4394" w:type="dxa"/>
            <w:hideMark/>
          </w:tcPr>
          <w:p w14:paraId="1B030B48" w14:textId="77777777" w:rsidR="003B6038" w:rsidRPr="00DC66D1" w:rsidRDefault="003B6038" w:rsidP="003B6038">
            <w:pPr>
              <w:rPr>
                <w:sz w:val="21"/>
                <w:szCs w:val="21"/>
                <w:lang w:val="ka-GE"/>
              </w:rPr>
            </w:pPr>
            <w:r w:rsidRPr="00DC66D1">
              <w:rPr>
                <w:sz w:val="21"/>
                <w:szCs w:val="21"/>
                <w:lang w:val="ka-GE"/>
              </w:rPr>
              <w:t xml:space="preserve">(o) ცვლადი შრომის ანაზღაურება, მისი გადავადებული ნაწილის ჩათვლით, გადაიხდება ან  მისი გადაცემა(ინვესტირება) მოხდება მხოლოდ იმ შემთხვევაში, თუ მდგრადია მმართველი საწარმოს ფინანსური მდგომარეობის მიხედვით მთლიანობაში და გამართლებულია  ბიზნეს-ერთეულის (საორგანიზაციო დანაყოფის),  მიმოქცევად  ფასიან ქაღალდებში  კოლექტიური ინვესტიციების განსახორციელებლად შექმნილი საწარმოების და შესაბამისი ინდივიდის მიერ სამუშაოს შესრულების მიხედვით, </w:t>
            </w:r>
            <w:r w:rsidRPr="00DC66D1">
              <w:rPr>
                <w:sz w:val="21"/>
                <w:szCs w:val="21"/>
                <w:lang w:val="ka-GE"/>
              </w:rPr>
              <w:br/>
              <w:t>მთლიანი ცვლადი შრომის ანაზღაურება ძირითადად მნიშვნელოვნად შეკუმშული უნდა იყოს, როდესაც მმართველი საწარმოს ან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სუსტ(არასათანადო), ან უარყოფით ფინანსურ შესრულებას აქვს ადგილი, როგორცზარალის მიმდინარე კომპენსაციის, ასევე ადრე გამომუშავებული თანხების გადახდის შემცირების გათვალისწინებით, მათ შორის ჯარიმებისა და ადრე გადახდილი თანხების უკან დაბრუნების ჩათვლით;</w:t>
            </w:r>
          </w:p>
        </w:tc>
        <w:tc>
          <w:tcPr>
            <w:tcW w:w="567" w:type="dxa"/>
            <w:noWrap/>
            <w:hideMark/>
          </w:tcPr>
          <w:p w14:paraId="5ED49715"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CB4D6E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0A4057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F72D258" w14:textId="27349059"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050AB262"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2FC3636" w14:textId="25F51255" w:rsidR="003B6038" w:rsidRPr="00DC66D1" w:rsidRDefault="003B6038" w:rsidP="003B6038">
            <w:pPr>
              <w:rPr>
                <w:sz w:val="21"/>
                <w:szCs w:val="21"/>
                <w:lang w:val="ka-GE"/>
              </w:rPr>
            </w:pPr>
          </w:p>
        </w:tc>
      </w:tr>
      <w:tr w:rsidR="003B6038" w:rsidRPr="00DC66D1" w14:paraId="49A37CE5" w14:textId="77777777" w:rsidTr="00462AB2">
        <w:trPr>
          <w:trHeight w:val="2700"/>
        </w:trPr>
        <w:tc>
          <w:tcPr>
            <w:tcW w:w="988" w:type="dxa"/>
            <w:hideMark/>
          </w:tcPr>
          <w:p w14:paraId="239DCA97" w14:textId="77777777" w:rsidR="003B6038" w:rsidRPr="00DC66D1" w:rsidRDefault="003B6038" w:rsidP="003B6038">
            <w:pPr>
              <w:rPr>
                <w:sz w:val="21"/>
                <w:szCs w:val="21"/>
                <w:lang w:val="ka-GE"/>
              </w:rPr>
            </w:pPr>
            <w:r w:rsidRPr="00DC66D1">
              <w:rPr>
                <w:sz w:val="21"/>
                <w:szCs w:val="21"/>
                <w:lang w:val="ka-GE"/>
              </w:rPr>
              <w:lastRenderedPageBreak/>
              <w:t>14b(1p)</w:t>
            </w:r>
          </w:p>
        </w:tc>
        <w:tc>
          <w:tcPr>
            <w:tcW w:w="4394" w:type="dxa"/>
            <w:hideMark/>
          </w:tcPr>
          <w:p w14:paraId="7771D68C" w14:textId="77777777" w:rsidR="003B6038" w:rsidRPr="00DC66D1" w:rsidRDefault="003B6038" w:rsidP="003B6038">
            <w:pPr>
              <w:rPr>
                <w:sz w:val="21"/>
                <w:szCs w:val="21"/>
                <w:lang w:val="ka-GE"/>
              </w:rPr>
            </w:pPr>
            <w:r w:rsidRPr="00DC66D1">
              <w:rPr>
                <w:sz w:val="21"/>
                <w:szCs w:val="21"/>
                <w:lang w:val="ka-GE"/>
              </w:rPr>
              <w:t>(p) საპენსიო პოლიტიკა შეთანხმებულია მმართველი საწარმოს და მის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ბიზნესსაქმანობის სტრატეგიასთან, მიზნებთან, ღირებულებებთან და გრძელვადიან ინტერესებთან .</w:t>
            </w:r>
            <w:r w:rsidRPr="00DC66D1">
              <w:rPr>
                <w:sz w:val="21"/>
                <w:szCs w:val="21"/>
                <w:lang w:val="ka-GE"/>
              </w:rPr>
              <w:br/>
              <w:t>თუ თანამშრომელი ტოვებს მმართველ საწარმოს საპენსიო ასაკამდე, საპენსიო შეღავათები დისკრეციულ საფუძველზე უნდა  შეინარჩუნოს მმართველმა საწარმომ ხუთი წლის პერიოდის განმავლობაში (m) პუნქტში მითითებული ინსტრუმენტების ფორმით. თუ თანამშრომელი მიაღწევს საპენსიო ასაკს, ამ თანამშრომელს უნდა გადაუხადონ საპენსიო შეღავათები დისკრეციულ საფუძველზე (m) პუნქტში მითითებული ინსტრუმენტების ფორმით, რომელიც ექვემდებარება ხუთ-წლიან  შეკავების(რეტენციის) პერიოდს.</w:t>
            </w:r>
          </w:p>
        </w:tc>
        <w:tc>
          <w:tcPr>
            <w:tcW w:w="567" w:type="dxa"/>
            <w:noWrap/>
            <w:hideMark/>
          </w:tcPr>
          <w:p w14:paraId="6540B4F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E6A539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015EA7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3D01DE8" w14:textId="45CD1002"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3F10D2B1"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12184F36" w14:textId="3BDEF62B" w:rsidR="003B6038" w:rsidRPr="00DC66D1" w:rsidRDefault="003B6038" w:rsidP="003B6038">
            <w:pPr>
              <w:rPr>
                <w:sz w:val="21"/>
                <w:szCs w:val="21"/>
                <w:lang w:val="ka-GE"/>
              </w:rPr>
            </w:pPr>
          </w:p>
        </w:tc>
      </w:tr>
      <w:tr w:rsidR="003B6038" w:rsidRPr="00DC66D1" w14:paraId="5D4F2300" w14:textId="77777777" w:rsidTr="00462AB2">
        <w:trPr>
          <w:trHeight w:val="900"/>
        </w:trPr>
        <w:tc>
          <w:tcPr>
            <w:tcW w:w="988" w:type="dxa"/>
            <w:hideMark/>
          </w:tcPr>
          <w:p w14:paraId="1FFB3276" w14:textId="77777777" w:rsidR="003B6038" w:rsidRPr="00DC66D1" w:rsidRDefault="003B6038" w:rsidP="003B6038">
            <w:pPr>
              <w:rPr>
                <w:sz w:val="21"/>
                <w:szCs w:val="21"/>
                <w:lang w:val="ka-GE"/>
              </w:rPr>
            </w:pPr>
            <w:r w:rsidRPr="00DC66D1">
              <w:rPr>
                <w:sz w:val="21"/>
                <w:szCs w:val="21"/>
                <w:lang w:val="ka-GE"/>
              </w:rPr>
              <w:t>14b(1q)</w:t>
            </w:r>
          </w:p>
        </w:tc>
        <w:tc>
          <w:tcPr>
            <w:tcW w:w="4394" w:type="dxa"/>
            <w:hideMark/>
          </w:tcPr>
          <w:p w14:paraId="02CBA779" w14:textId="77777777" w:rsidR="003B6038" w:rsidRPr="00DC66D1" w:rsidRDefault="003B6038" w:rsidP="003B6038">
            <w:pPr>
              <w:rPr>
                <w:sz w:val="21"/>
                <w:szCs w:val="21"/>
                <w:lang w:val="ka-GE"/>
              </w:rPr>
            </w:pPr>
            <w:r w:rsidRPr="00DC66D1">
              <w:rPr>
                <w:sz w:val="21"/>
                <w:szCs w:val="21"/>
                <w:lang w:val="ka-GE"/>
              </w:rPr>
              <w:t>(q) პერსონალს მოეთხოვება აიღოს ვალდებულება, რომ არ გამოიყენებს პირადი ჰეჯირებისა სტრატეგიას, ან შრომის ანაზღაურებასთან და პასუხისმგებლობასთან დაკავშირებულ დაზღვევას, რაც ძირს უთხრის რისკის გათანაბრების მექანიზმს რომელიც ჩადებულია აღნიშნული შრომის ანაზღაურების ღონისძიებებში;</w:t>
            </w:r>
          </w:p>
        </w:tc>
        <w:tc>
          <w:tcPr>
            <w:tcW w:w="567" w:type="dxa"/>
            <w:noWrap/>
            <w:hideMark/>
          </w:tcPr>
          <w:p w14:paraId="59E46ED3"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B7C726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03D39B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7DC4E6B" w14:textId="7396AD47"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70EA791B"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9B91B0A" w14:textId="68ABA6AE" w:rsidR="003B6038" w:rsidRPr="00DC66D1" w:rsidRDefault="003B6038" w:rsidP="003B6038">
            <w:pPr>
              <w:rPr>
                <w:sz w:val="21"/>
                <w:szCs w:val="21"/>
                <w:lang w:val="ka-GE"/>
              </w:rPr>
            </w:pPr>
          </w:p>
        </w:tc>
      </w:tr>
      <w:tr w:rsidR="003B6038" w:rsidRPr="00DC66D1" w14:paraId="2D8CC95B" w14:textId="77777777" w:rsidTr="00462AB2">
        <w:trPr>
          <w:trHeight w:val="675"/>
        </w:trPr>
        <w:tc>
          <w:tcPr>
            <w:tcW w:w="988" w:type="dxa"/>
            <w:hideMark/>
          </w:tcPr>
          <w:p w14:paraId="3FFEA512" w14:textId="77777777" w:rsidR="003B6038" w:rsidRPr="00DC66D1" w:rsidRDefault="003B6038" w:rsidP="003B6038">
            <w:pPr>
              <w:rPr>
                <w:sz w:val="21"/>
                <w:szCs w:val="21"/>
                <w:lang w:val="ka-GE"/>
              </w:rPr>
            </w:pPr>
            <w:r w:rsidRPr="00DC66D1">
              <w:rPr>
                <w:sz w:val="21"/>
                <w:szCs w:val="21"/>
                <w:lang w:val="ka-GE"/>
              </w:rPr>
              <w:lastRenderedPageBreak/>
              <w:t>14b(1r)</w:t>
            </w:r>
          </w:p>
        </w:tc>
        <w:tc>
          <w:tcPr>
            <w:tcW w:w="4394" w:type="dxa"/>
            <w:hideMark/>
          </w:tcPr>
          <w:p w14:paraId="270F76DC" w14:textId="77777777" w:rsidR="003B6038" w:rsidRPr="00DC66D1" w:rsidRDefault="003B6038" w:rsidP="003B6038">
            <w:pPr>
              <w:rPr>
                <w:sz w:val="21"/>
                <w:szCs w:val="21"/>
                <w:lang w:val="ka-GE"/>
              </w:rPr>
            </w:pPr>
            <w:r w:rsidRPr="00DC66D1">
              <w:rPr>
                <w:sz w:val="21"/>
                <w:szCs w:val="21"/>
                <w:lang w:val="ka-GE"/>
              </w:rPr>
              <w:t>(r) ცვალებადი შრომის ანაზღაურების გადახდა არ ხდება იურიდიული პირების ან სხვა მეთოდების საშუალებით, რომელიც წინამდებარე დირექტივაში დადგენილი მოთხოვნებისათვის თავის არიდების საშუალებას იძლევა.</w:t>
            </w:r>
          </w:p>
        </w:tc>
        <w:tc>
          <w:tcPr>
            <w:tcW w:w="567" w:type="dxa"/>
            <w:noWrap/>
            <w:hideMark/>
          </w:tcPr>
          <w:p w14:paraId="174FAF2A"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6FF9E8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77234D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36280C9" w14:textId="1C264C70"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658F1623" w14:textId="77777777" w:rsidR="00F74615" w:rsidRPr="00DC66D1" w:rsidRDefault="00F74615" w:rsidP="00F74615">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24F386F2" w14:textId="0EFB6B26" w:rsidR="003B6038" w:rsidRPr="00DC66D1" w:rsidRDefault="003B6038" w:rsidP="003B6038">
            <w:pPr>
              <w:rPr>
                <w:sz w:val="21"/>
                <w:szCs w:val="21"/>
                <w:lang w:val="ka-GE"/>
              </w:rPr>
            </w:pPr>
          </w:p>
        </w:tc>
      </w:tr>
      <w:tr w:rsidR="003B6038" w:rsidRPr="00DC66D1" w14:paraId="08FE0747" w14:textId="77777777" w:rsidTr="00462AB2">
        <w:trPr>
          <w:trHeight w:val="3375"/>
        </w:trPr>
        <w:tc>
          <w:tcPr>
            <w:tcW w:w="988" w:type="dxa"/>
            <w:hideMark/>
          </w:tcPr>
          <w:p w14:paraId="0D1580ED" w14:textId="77777777" w:rsidR="003B6038" w:rsidRPr="00DC66D1" w:rsidRDefault="003B6038" w:rsidP="003B6038">
            <w:pPr>
              <w:rPr>
                <w:sz w:val="21"/>
                <w:szCs w:val="21"/>
                <w:lang w:val="ka-GE"/>
              </w:rPr>
            </w:pPr>
            <w:r w:rsidRPr="00DC66D1">
              <w:rPr>
                <w:sz w:val="21"/>
                <w:szCs w:val="21"/>
                <w:lang w:val="ka-GE"/>
              </w:rPr>
              <w:t>14b(2)</w:t>
            </w:r>
          </w:p>
        </w:tc>
        <w:tc>
          <w:tcPr>
            <w:tcW w:w="4394" w:type="dxa"/>
            <w:hideMark/>
          </w:tcPr>
          <w:p w14:paraId="0CFFC7E9" w14:textId="5E4A3BD0" w:rsidR="003B6038" w:rsidRPr="00DC66D1" w:rsidRDefault="003B6038" w:rsidP="003B6038">
            <w:pPr>
              <w:rPr>
                <w:sz w:val="21"/>
                <w:szCs w:val="21"/>
                <w:lang w:val="ka-GE"/>
              </w:rPr>
            </w:pPr>
            <w:r w:rsidRPr="00DC66D1">
              <w:rPr>
                <w:sz w:val="21"/>
                <w:szCs w:val="21"/>
                <w:lang w:val="ka-GE"/>
              </w:rPr>
              <w:t>რეგულაციის (EU) N 1095/2010 35-ე მუხლის შესაბამისად ევროპის ფასიანი ქაღალდებისა და ბაზრების კომისიამ (ESMA)  შეიძლება მოითხოვოს ინფორმაცია ხელისუფლების კომპეტენტური ორგანოებისაგან შრომის ანაზღაურების პოლიტიკის და პრაქტიკის შესახებ, რომელიც მითითებულია წინამდებარე დირექტივის  მე-14a მუხლში..</w:t>
            </w:r>
            <w:r w:rsidRPr="00DC66D1">
              <w:rPr>
                <w:sz w:val="21"/>
                <w:szCs w:val="21"/>
                <w:lang w:val="ka-GE"/>
              </w:rPr>
              <w:br/>
              <w:t xml:space="preserve">ევროპის ფასიანი ქაღალდებისა და ბაზრების კომისიამ (ESMA),  ევროპის საბანკო უწყებასთან(EBA),  მჭიდრო თანამშომლობის გზით, უნდა შეიტანოს შრომის ანაზღაურების პოლიტიკის შესახებ მის სახელმძღვანელო მითითებებში, დებულებები თუ როგორ უნდა მოხდეს სხვადასხვა სექტორული შრომის ანაზღაურების პრინციპების, ისეთის როგორიცაა ჩამოყალიბებული ევროპარლამენტისა და საბჭოს დირექტივაში  2011/61/EU  და ევროპარლამენტისა და საბჭოს დირექტივაში 2013/36/EU , გამოყენება, </w:t>
            </w:r>
            <w:r w:rsidRPr="00DC66D1">
              <w:rPr>
                <w:sz w:val="21"/>
                <w:szCs w:val="21"/>
                <w:lang w:val="ka-GE"/>
              </w:rPr>
              <w:lastRenderedPageBreak/>
              <w:t>როდესაც თანამშრომლები ან პერსონალის სხვა კატეგორიები ასრულებენ მომსახურებებს, რომლებიც ექვემდებარება სხვადასხვა სექტორული შრომის ანაზღაურების პრონციპებს.</w:t>
            </w:r>
          </w:p>
        </w:tc>
        <w:tc>
          <w:tcPr>
            <w:tcW w:w="567" w:type="dxa"/>
            <w:noWrap/>
            <w:hideMark/>
          </w:tcPr>
          <w:p w14:paraId="4BA4F7E1"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2C66276"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5FBBF5A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8CCB92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0E7D5B2" w14:textId="65A16A18" w:rsidR="003B6038" w:rsidRPr="00DC66D1" w:rsidRDefault="003B6038" w:rsidP="0018259F">
            <w:pPr>
              <w:rPr>
                <w:sz w:val="21"/>
                <w:szCs w:val="21"/>
                <w:lang w:val="ka-GE"/>
              </w:rPr>
            </w:pPr>
            <w:r w:rsidRPr="00DC66D1">
              <w:rPr>
                <w:sz w:val="21"/>
                <w:szCs w:val="21"/>
                <w:lang w:val="ka-GE"/>
              </w:rPr>
              <w:t xml:space="preserve">ეხება ევროკავშირის </w:t>
            </w:r>
            <w:r w:rsidR="0018259F" w:rsidRPr="00DC66D1">
              <w:rPr>
                <w:sz w:val="21"/>
                <w:szCs w:val="21"/>
                <w:lang w:val="ka-GE"/>
              </w:rPr>
              <w:t xml:space="preserve">ინსტიტუტებს. </w:t>
            </w:r>
          </w:p>
        </w:tc>
      </w:tr>
      <w:tr w:rsidR="003B6038" w:rsidRPr="00DC66D1" w14:paraId="10D37BC2" w14:textId="77777777" w:rsidTr="00462AB2">
        <w:trPr>
          <w:trHeight w:val="3375"/>
        </w:trPr>
        <w:tc>
          <w:tcPr>
            <w:tcW w:w="988" w:type="dxa"/>
            <w:hideMark/>
          </w:tcPr>
          <w:p w14:paraId="1469DAC7" w14:textId="77777777" w:rsidR="003B6038" w:rsidRPr="00DC66D1" w:rsidRDefault="003B6038" w:rsidP="003B6038">
            <w:pPr>
              <w:rPr>
                <w:sz w:val="21"/>
                <w:szCs w:val="21"/>
                <w:lang w:val="ka-GE"/>
              </w:rPr>
            </w:pPr>
            <w:r w:rsidRPr="00DC66D1">
              <w:rPr>
                <w:sz w:val="21"/>
                <w:szCs w:val="21"/>
                <w:lang w:val="ka-GE"/>
              </w:rPr>
              <w:t>14b(3)</w:t>
            </w:r>
          </w:p>
        </w:tc>
        <w:tc>
          <w:tcPr>
            <w:tcW w:w="4394" w:type="dxa"/>
            <w:hideMark/>
          </w:tcPr>
          <w:p w14:paraId="3BFACFAC" w14:textId="7C6FF4C7" w:rsidR="003B6038" w:rsidRPr="00DC66D1" w:rsidRDefault="003B6038" w:rsidP="003B6038">
            <w:pPr>
              <w:rPr>
                <w:sz w:val="21"/>
                <w:szCs w:val="21"/>
                <w:lang w:val="ka-GE"/>
              </w:rPr>
            </w:pPr>
            <w:r w:rsidRPr="00DC66D1">
              <w:rPr>
                <w:sz w:val="21"/>
                <w:szCs w:val="21"/>
                <w:lang w:val="ka-GE"/>
              </w:rPr>
              <w:t xml:space="preserve">1-ლ პუნქტში ჩამოყალიბებული პრინციპები, ეხება ნებისმიერი ტიპს ნებისმიერ შეღავათს, რომელსაც იხდის მმართველი საწარმო, ნებისმიერ თანხას, რომელსაც უშუალოდ იხდის მიმოქცევად  ფასიან ქაღალდებში  კოლექტიური ინვესტიციების განსახორციელებლად შექმნილი საწარმოები თავად, შესრულების საფასურის ჩათვლით და ასევე ეხება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ან აქციების ნებისმიერ ტრანსფერს(გადაცემას), რომელიც გაკეთებულია ამ კატეგორიის პერსონალის სასარგებლოდ, უფროსი მენეჯმენტის,რისკის ამღებების, კონტროლის ფუნქციების განმახორციელებლების და ნებისმიერი თანამშრომლის ჩათვლით, რომლებიც </w:t>
            </w:r>
            <w:r w:rsidRPr="00DC66D1">
              <w:rPr>
                <w:sz w:val="21"/>
                <w:szCs w:val="21"/>
                <w:lang w:val="ka-GE"/>
              </w:rPr>
              <w:lastRenderedPageBreak/>
              <w:t xml:space="preserve">იღებენ მთლიან გასამრჯელოს, რომელიც მოქცეულია უფროსი მენეჯმენტისა და რისკის ამღებების გასამრჯელოს ფარგლებში, რომელთა პროფესიული საქმიანობა მატერიალურ ზეგავლენას ახდენს მმართველი საწარმოს რისკის პროფილებზე ან მიმოქცევად  ფასიან ქაღალდებში  კოლექტიური ინვესტიციების განსახორციელებლად შექმნილი საწარმოების რისკის პროფილზე, რომელსაც ისინი მართავენ. </w:t>
            </w:r>
          </w:p>
        </w:tc>
        <w:tc>
          <w:tcPr>
            <w:tcW w:w="567" w:type="dxa"/>
            <w:noWrap/>
            <w:hideMark/>
          </w:tcPr>
          <w:p w14:paraId="1FFDC8FC"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66143AA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11BAB2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D80F83E" w14:textId="77777777" w:rsidR="003B6038" w:rsidRPr="00DC66D1" w:rsidRDefault="003B6038" w:rsidP="003B6038">
            <w:pPr>
              <w:jc w:val="center"/>
              <w:rPr>
                <w:sz w:val="21"/>
                <w:szCs w:val="21"/>
                <w:lang w:val="ka-GE"/>
              </w:rPr>
            </w:pPr>
            <w:r w:rsidRPr="00DC66D1">
              <w:rPr>
                <w:sz w:val="21"/>
                <w:szCs w:val="21"/>
                <w:lang w:val="ka-GE"/>
              </w:rPr>
              <w:t>შ</w:t>
            </w:r>
          </w:p>
        </w:tc>
        <w:tc>
          <w:tcPr>
            <w:tcW w:w="2404" w:type="dxa"/>
            <w:hideMark/>
          </w:tcPr>
          <w:p w14:paraId="307E0DE6" w14:textId="77777777" w:rsidR="0018259F" w:rsidRPr="00DC66D1" w:rsidRDefault="0018259F" w:rsidP="0018259F">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27C0218A" w14:textId="601A7901" w:rsidR="003B6038" w:rsidRPr="00DC66D1" w:rsidRDefault="003B6038" w:rsidP="003B6038">
            <w:pPr>
              <w:rPr>
                <w:sz w:val="21"/>
                <w:szCs w:val="21"/>
                <w:lang w:val="ka-GE"/>
              </w:rPr>
            </w:pPr>
          </w:p>
        </w:tc>
      </w:tr>
      <w:tr w:rsidR="00362E89" w:rsidRPr="00DC66D1" w14:paraId="283213E4" w14:textId="77777777" w:rsidTr="00462AB2">
        <w:trPr>
          <w:trHeight w:val="6750"/>
        </w:trPr>
        <w:tc>
          <w:tcPr>
            <w:tcW w:w="988" w:type="dxa"/>
            <w:hideMark/>
          </w:tcPr>
          <w:p w14:paraId="1C3F860A" w14:textId="77777777" w:rsidR="00362E89" w:rsidRPr="00DC66D1" w:rsidRDefault="00362E89" w:rsidP="00362E89">
            <w:pPr>
              <w:rPr>
                <w:sz w:val="21"/>
                <w:szCs w:val="21"/>
                <w:lang w:val="ka-GE"/>
              </w:rPr>
            </w:pPr>
            <w:r w:rsidRPr="00DC66D1">
              <w:rPr>
                <w:sz w:val="21"/>
                <w:szCs w:val="21"/>
                <w:lang w:val="ka-GE"/>
              </w:rPr>
              <w:lastRenderedPageBreak/>
              <w:t>14b(4)</w:t>
            </w:r>
          </w:p>
        </w:tc>
        <w:tc>
          <w:tcPr>
            <w:tcW w:w="4394" w:type="dxa"/>
            <w:hideMark/>
          </w:tcPr>
          <w:p w14:paraId="4C05E8D3" w14:textId="72A0F43A" w:rsidR="00362E89" w:rsidRPr="00DC66D1" w:rsidRDefault="00362E89" w:rsidP="00362E89">
            <w:pPr>
              <w:rPr>
                <w:sz w:val="21"/>
                <w:szCs w:val="21"/>
                <w:lang w:val="ka-GE"/>
              </w:rPr>
            </w:pPr>
            <w:r w:rsidRPr="00DC66D1">
              <w:rPr>
                <w:sz w:val="21"/>
                <w:szCs w:val="21"/>
                <w:lang w:val="ka-GE"/>
              </w:rPr>
              <w:t xml:space="preserve">მმართველმა საწარმოებმა რომლებიც მნიშვნელოვანია მათი ზომის ან მათ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ზომის თვალსაზრისით, მათი შიდა ორგანიზაციის და ხასიათის, მათი საქმიანობის სფეროსა და კომპლექსურობის თვალსაზრისით უნდა დააფუძნონ ანაზღაურების კომიტეტი. </w:t>
            </w:r>
            <w:r w:rsidRPr="00DC66D1">
              <w:rPr>
                <w:sz w:val="21"/>
                <w:szCs w:val="21"/>
                <w:lang w:val="ka-GE"/>
              </w:rPr>
              <w:br/>
              <w:t xml:space="preserve"> </w:t>
            </w:r>
            <w:r w:rsidRPr="00DC66D1">
              <w:rPr>
                <w:sz w:val="21"/>
                <w:szCs w:val="21"/>
                <w:lang w:val="ka-GE"/>
              </w:rPr>
              <w:br/>
              <w:t xml:space="preserve"> ანაზღაურების კომიტეტი ისე უნდა დაფუძნდეს, რომ ჰქონდეს შესაძლებლობა მიიღოს კომპეტენტური და დამოუკიდებელი გადაწყვეტილება შრომის ანაზღაურების პოლიტიკისა და პრაქტიკის და რისკის მართვისთვის შექმნილი წამახალისებელი ფორმების შესახებ.</w:t>
            </w:r>
            <w:r w:rsidRPr="00DC66D1">
              <w:rPr>
                <w:sz w:val="21"/>
                <w:szCs w:val="21"/>
                <w:lang w:val="ka-GE"/>
              </w:rPr>
              <w:br/>
              <w:t xml:space="preserve"> ანაზღაურების კომიტეტი, რომელიც საჭიროების შესაბამისად, დაფუძნებულია ევროპის ფასიანი ქაღალდებისა და ბაზრების კომისიის (ESMA) მე-14a(4) მუხლში მითითებულ სახელმძღვანელო მითითებების მიხედვით, პასუხისმგებელი იქნება შრომის ანაზღაურების თაობაზე გადაწყვეტილებების მომზადებისათვის, მათ შორის, რომლებიც ზეგავლენას ახდენენ მმართველი საწარმოს ან შესაბამისი მიმოქცევად  ფასიან ქაღალდებში  კოლექტიური ინვესტიციების განსახორციელებლად </w:t>
            </w:r>
            <w:r w:rsidRPr="00DC66D1">
              <w:rPr>
                <w:sz w:val="21"/>
                <w:szCs w:val="21"/>
                <w:lang w:val="ka-GE"/>
              </w:rPr>
              <w:lastRenderedPageBreak/>
              <w:t>შექმნილი საწარმოების რისკებსა და რისკების მართვაზე და რომლებიც მმართველმა ორგანომ უნდა მიიღოს მის საზედამხედველო ფუნქციების შესაბამისად. ანაზღაურების კომიტეტის თავმჯდომარე უნდა იყოს მმართველი ორგანოს წევრი, რომელიც არ ასრულებს რაიმე აღმასრულებელ ფუნქციას შესაბამის მმართველ საწარმოში. ანაზღაურების კომიტეტის წევრები უნდა იყვნენ მმართველი ორგანოს წევრები, რომლებიც არ ასრულებენ რაიმე აღმასრულებელ ფუნქციებს შესაბამის მმართველ საწარმოში.</w:t>
            </w:r>
            <w:r w:rsidRPr="00DC66D1">
              <w:rPr>
                <w:sz w:val="21"/>
                <w:szCs w:val="21"/>
                <w:lang w:val="ka-GE"/>
              </w:rPr>
              <w:br/>
              <w:t xml:space="preserve">თუ თანამშრომლების წარმომადგენლობას  მმართველი ორგანოში ითვალისწინებს შიდასახელმწიფოებრივი კანონმდებლობა, ანაზღაურების კომიტეტში უნდა იყოს შეყვანილი ერთი ან მეტი თანამშრომლების წარმომადგენელი. მისი გადაწყვეტილებების მომზადებისას ანაზღაურების კომიტეტმა უნდა გაითვალისწინოს ინვესტორების და სხვა დაინტერესებული მხარეების გრძელვადიანი ინტერესები და საზოგადოებრივი ინტერესი. </w:t>
            </w:r>
          </w:p>
        </w:tc>
        <w:tc>
          <w:tcPr>
            <w:tcW w:w="567" w:type="dxa"/>
            <w:noWrap/>
            <w:hideMark/>
          </w:tcPr>
          <w:p w14:paraId="19C1D387" w14:textId="77777777" w:rsidR="00362E89" w:rsidRPr="00DC66D1" w:rsidRDefault="00362E89" w:rsidP="00362E89">
            <w:pPr>
              <w:rPr>
                <w:sz w:val="21"/>
                <w:szCs w:val="21"/>
                <w:lang w:val="ka-GE"/>
              </w:rPr>
            </w:pPr>
            <w:r w:rsidRPr="00DC66D1">
              <w:rPr>
                <w:sz w:val="21"/>
                <w:szCs w:val="21"/>
                <w:lang w:val="ka-GE"/>
              </w:rPr>
              <w:lastRenderedPageBreak/>
              <w:t> </w:t>
            </w:r>
          </w:p>
        </w:tc>
        <w:tc>
          <w:tcPr>
            <w:tcW w:w="1276" w:type="dxa"/>
            <w:noWrap/>
            <w:hideMark/>
          </w:tcPr>
          <w:p w14:paraId="3BDC9299" w14:textId="77777777" w:rsidR="00362E89" w:rsidRPr="00DC66D1" w:rsidRDefault="00362E89" w:rsidP="00362E89">
            <w:pPr>
              <w:rPr>
                <w:sz w:val="21"/>
                <w:szCs w:val="21"/>
                <w:lang w:val="ka-GE"/>
              </w:rPr>
            </w:pPr>
            <w:r w:rsidRPr="00DC66D1">
              <w:rPr>
                <w:sz w:val="21"/>
                <w:szCs w:val="21"/>
                <w:lang w:val="ka-GE"/>
              </w:rPr>
              <w:t> </w:t>
            </w:r>
          </w:p>
        </w:tc>
        <w:tc>
          <w:tcPr>
            <w:tcW w:w="4110" w:type="dxa"/>
            <w:hideMark/>
          </w:tcPr>
          <w:p w14:paraId="17F0C609" w14:textId="77777777" w:rsidR="00362E89" w:rsidRPr="00DC66D1" w:rsidRDefault="00362E89" w:rsidP="00362E89">
            <w:pPr>
              <w:rPr>
                <w:sz w:val="21"/>
                <w:szCs w:val="21"/>
                <w:lang w:val="ka-GE"/>
              </w:rPr>
            </w:pPr>
            <w:r w:rsidRPr="00DC66D1">
              <w:rPr>
                <w:sz w:val="21"/>
                <w:szCs w:val="21"/>
                <w:lang w:val="ka-GE"/>
              </w:rPr>
              <w:t> </w:t>
            </w:r>
          </w:p>
        </w:tc>
        <w:tc>
          <w:tcPr>
            <w:tcW w:w="1560" w:type="dxa"/>
            <w:noWrap/>
            <w:hideMark/>
          </w:tcPr>
          <w:p w14:paraId="0AEA0191" w14:textId="1E9E183A" w:rsidR="00362E89" w:rsidRPr="00DC66D1" w:rsidRDefault="00362E89" w:rsidP="00362E89">
            <w:pPr>
              <w:jc w:val="center"/>
              <w:rPr>
                <w:sz w:val="21"/>
                <w:szCs w:val="21"/>
                <w:lang w:val="ka-GE"/>
              </w:rPr>
            </w:pPr>
            <w:r w:rsidRPr="00DC66D1">
              <w:rPr>
                <w:sz w:val="21"/>
                <w:szCs w:val="21"/>
                <w:lang w:val="ka-GE"/>
              </w:rPr>
              <w:t>შ</w:t>
            </w:r>
          </w:p>
        </w:tc>
        <w:tc>
          <w:tcPr>
            <w:tcW w:w="2404" w:type="dxa"/>
            <w:hideMark/>
          </w:tcPr>
          <w:p w14:paraId="4CA889B7" w14:textId="77777777" w:rsidR="00362E89" w:rsidRPr="00DC66D1" w:rsidRDefault="00362E89" w:rsidP="00362E89">
            <w:pPr>
              <w:rPr>
                <w:sz w:val="21"/>
                <w:szCs w:val="21"/>
                <w:lang w:val="ka-GE"/>
              </w:rPr>
            </w:pPr>
            <w:r w:rsidRPr="00DC66D1">
              <w:rPr>
                <w:sz w:val="21"/>
                <w:szCs w:val="21"/>
                <w:lang w:val="ka-GE"/>
              </w:rPr>
              <w:t xml:space="preserve">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4E4AD74A" w14:textId="321437AC" w:rsidR="00362E89" w:rsidRPr="00DC66D1" w:rsidRDefault="00362E89" w:rsidP="00362E89">
            <w:pPr>
              <w:rPr>
                <w:sz w:val="21"/>
                <w:szCs w:val="21"/>
                <w:lang w:val="ka-GE"/>
              </w:rPr>
            </w:pPr>
          </w:p>
        </w:tc>
      </w:tr>
      <w:tr w:rsidR="003B6038" w:rsidRPr="00DC66D1" w14:paraId="494713BC" w14:textId="77777777" w:rsidTr="00462AB2">
        <w:trPr>
          <w:trHeight w:val="3825"/>
        </w:trPr>
        <w:tc>
          <w:tcPr>
            <w:tcW w:w="988" w:type="dxa"/>
            <w:hideMark/>
          </w:tcPr>
          <w:p w14:paraId="2431DBC9" w14:textId="77777777" w:rsidR="003B6038" w:rsidRPr="00DC66D1" w:rsidRDefault="003B6038" w:rsidP="003B6038">
            <w:pPr>
              <w:rPr>
                <w:sz w:val="21"/>
                <w:szCs w:val="21"/>
                <w:lang w:val="ka-GE"/>
              </w:rPr>
            </w:pPr>
            <w:r w:rsidRPr="00DC66D1">
              <w:rPr>
                <w:sz w:val="21"/>
                <w:szCs w:val="21"/>
                <w:lang w:val="ka-GE"/>
              </w:rPr>
              <w:lastRenderedPageBreak/>
              <w:t>15</w:t>
            </w:r>
          </w:p>
        </w:tc>
        <w:tc>
          <w:tcPr>
            <w:tcW w:w="4394" w:type="dxa"/>
            <w:hideMark/>
          </w:tcPr>
          <w:p w14:paraId="27C96C36" w14:textId="77777777" w:rsidR="003B6038" w:rsidRPr="00DC66D1" w:rsidRDefault="003B6038" w:rsidP="003B6038">
            <w:pPr>
              <w:rPr>
                <w:sz w:val="21"/>
                <w:szCs w:val="21"/>
                <w:lang w:val="ka-GE"/>
              </w:rPr>
            </w:pPr>
            <w:r w:rsidRPr="00DC66D1">
              <w:rPr>
                <w:sz w:val="21"/>
                <w:szCs w:val="21"/>
                <w:lang w:val="ka-GE"/>
              </w:rPr>
              <w:t>მმართველი საწარმოებმა და საჭიროების შესაბამისად, საინვესტიციო საწარმოებმა უნდა მიიღონ ზომები 92-ე მუხლის შესაბამისად და დაადგინონ შესაბამისი პროცედურები და ღონისძიებები, რათა უზრუნველყოფილი იყოს, მათ მიერ სათანადო დამოკიდებულება ინვესტორების საჩივრების მიმართ და რომ არ იყოს რაიმე შეზღუდვა ინვესტორებისათვის, რომლებიც ახორციელებენნ თავიანთ უფლებებს, იმ შემთხვევაში თუ მმართველი საწარმო ავტორიზებულია სხვა წევრ სახელმწიფოში და არა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სახელმწიფოში. ამ ზომებმა უნდა მისცეს შესაძლებლობა ინვესტორებს, რომ წარადგინონ საჩივრები ოფიციალურ ენაზე ან მათი წევრი სახელმწიფოს ერთ-ერთ ოფიციალურ ენაზე.</w:t>
            </w:r>
            <w:r w:rsidRPr="00DC66D1">
              <w:rPr>
                <w:sz w:val="21"/>
                <w:szCs w:val="21"/>
                <w:lang w:val="ka-GE"/>
              </w:rPr>
              <w:br/>
              <w:t xml:space="preserve">მმართველმა საწარმოებმა ასევე უნდა ჩამოაყალიბონ შესაბამისი პროცედურები და ღონისძიებები, რათა საზოგადების ან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ორგანოების მოთხოვნის </w:t>
            </w:r>
            <w:r w:rsidRPr="00DC66D1">
              <w:rPr>
                <w:sz w:val="21"/>
                <w:szCs w:val="21"/>
                <w:lang w:val="ka-GE"/>
              </w:rPr>
              <w:lastRenderedPageBreak/>
              <w:t>შესაბამისად ინფორმაცია იყოს მათთვის ხელმისაწვდომი.</w:t>
            </w:r>
          </w:p>
        </w:tc>
        <w:tc>
          <w:tcPr>
            <w:tcW w:w="567" w:type="dxa"/>
            <w:noWrap/>
            <w:hideMark/>
          </w:tcPr>
          <w:p w14:paraId="75492450"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20302F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895281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D2F4E26" w14:textId="07751634" w:rsidR="003B6038" w:rsidRPr="00DC66D1" w:rsidRDefault="00362E89" w:rsidP="003B6038">
            <w:pPr>
              <w:jc w:val="center"/>
              <w:rPr>
                <w:sz w:val="21"/>
                <w:szCs w:val="21"/>
                <w:lang w:val="ka-GE"/>
              </w:rPr>
            </w:pPr>
            <w:r w:rsidRPr="00DC66D1">
              <w:rPr>
                <w:sz w:val="21"/>
                <w:szCs w:val="21"/>
                <w:lang w:val="ka-GE"/>
              </w:rPr>
              <w:t>შ</w:t>
            </w:r>
          </w:p>
        </w:tc>
        <w:tc>
          <w:tcPr>
            <w:tcW w:w="2404" w:type="dxa"/>
            <w:hideMark/>
          </w:tcPr>
          <w:p w14:paraId="40F0E5B8" w14:textId="31E172DA" w:rsidR="007C19A5" w:rsidRPr="00DC66D1" w:rsidRDefault="007C19A5" w:rsidP="007C19A5">
            <w:pPr>
              <w:rPr>
                <w:sz w:val="21"/>
                <w:szCs w:val="21"/>
                <w:lang w:val="ka-GE"/>
              </w:rPr>
            </w:pPr>
            <w:r w:rsidRPr="00DC66D1">
              <w:rPr>
                <w:sz w:val="21"/>
                <w:szCs w:val="21"/>
                <w:lang w:val="ka-GE"/>
              </w:rPr>
              <w:t xml:space="preserve">შესაბამისობა უზრუნველყოფილი იქნება საზედამხედველო ორგანოს მიერ გამოცემული სამართლებრივი აქტით. </w:t>
            </w:r>
          </w:p>
          <w:p w14:paraId="0AD5DB34" w14:textId="1D11E253" w:rsidR="003B6038" w:rsidRPr="00DC66D1" w:rsidRDefault="003B6038" w:rsidP="003B6038">
            <w:pPr>
              <w:rPr>
                <w:sz w:val="21"/>
                <w:szCs w:val="21"/>
                <w:lang w:val="ka-GE"/>
              </w:rPr>
            </w:pPr>
          </w:p>
        </w:tc>
      </w:tr>
      <w:tr w:rsidR="003B6038" w:rsidRPr="00DC66D1" w14:paraId="1587C95C" w14:textId="77777777" w:rsidTr="00462AB2">
        <w:trPr>
          <w:trHeight w:val="3375"/>
        </w:trPr>
        <w:tc>
          <w:tcPr>
            <w:tcW w:w="988" w:type="dxa"/>
            <w:hideMark/>
          </w:tcPr>
          <w:p w14:paraId="46CCF5D4" w14:textId="77777777" w:rsidR="003B6038" w:rsidRPr="00DC66D1" w:rsidRDefault="003B6038" w:rsidP="003B6038">
            <w:pPr>
              <w:rPr>
                <w:sz w:val="21"/>
                <w:szCs w:val="21"/>
                <w:lang w:val="ka-GE"/>
              </w:rPr>
            </w:pPr>
            <w:r w:rsidRPr="00DC66D1">
              <w:rPr>
                <w:sz w:val="21"/>
                <w:szCs w:val="21"/>
                <w:lang w:val="ka-GE"/>
              </w:rPr>
              <w:t>16(1)</w:t>
            </w:r>
          </w:p>
        </w:tc>
        <w:tc>
          <w:tcPr>
            <w:tcW w:w="4394" w:type="dxa"/>
            <w:hideMark/>
          </w:tcPr>
          <w:p w14:paraId="3FFF9A63" w14:textId="072E9F34" w:rsidR="003B6038" w:rsidRPr="00DC66D1" w:rsidRDefault="003B6038" w:rsidP="003B6038">
            <w:pPr>
              <w:rPr>
                <w:sz w:val="21"/>
                <w:szCs w:val="21"/>
                <w:lang w:val="ka-GE"/>
              </w:rPr>
            </w:pPr>
            <w:r w:rsidRPr="00DC66D1">
              <w:rPr>
                <w:sz w:val="21"/>
                <w:szCs w:val="21"/>
                <w:lang w:val="ka-GE"/>
              </w:rPr>
              <w:t>წევრმა სახელმწიფოებმა უნდა უზრუნველყონ, რომ მმართველმა საწარმომ, რომელიც ავტორიზებულია მისი რეგისტრაციის წევრი სახელმწიფოს მიერ, მათი ტერიტორიის ფარგლებში განახორციელოს ისეთი საქმიანობა, რომლისთვისაც იგი ავტორიზებულია, ფილიალის შექმნის ან მომსახურების თავისუფალი მიწოდების გზით.</w:t>
            </w:r>
            <w:r w:rsidRPr="00DC66D1">
              <w:rPr>
                <w:sz w:val="21"/>
                <w:szCs w:val="21"/>
                <w:lang w:val="ka-GE"/>
              </w:rPr>
              <w:br/>
              <w:t xml:space="preserve">იმ შემთხვევაში, თუ ამგვარად ავტორიზებული მმართველი საწარმო თავაზობს ფილიალის ჩამოყალიბების გარეშე, მხოლოდ მის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გაყიდვას, როგორც გათვალისწინებულია II დანართში  სხვა </w:t>
            </w:r>
            <w:r w:rsidRPr="00DC66D1">
              <w:rPr>
                <w:sz w:val="21"/>
                <w:szCs w:val="21"/>
                <w:lang w:val="ka-GE"/>
              </w:rPr>
              <w:lastRenderedPageBreak/>
              <w:t xml:space="preserve">წევრ სახელმწიფოში, რომელიც არ არის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 რაიმე სხვა საქმიანობის ან მომსახურების განხორციელების შეთავაზების გარეშე, ასეთი გაყიდვა ექვემდებარება მხოლოდ XI თავის მოთხოვნებს. </w:t>
            </w:r>
          </w:p>
        </w:tc>
        <w:tc>
          <w:tcPr>
            <w:tcW w:w="567" w:type="dxa"/>
            <w:noWrap/>
            <w:hideMark/>
          </w:tcPr>
          <w:p w14:paraId="4BD28FAC"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67DE8CCD"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5FCC941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659838E"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318B29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923D66D" w14:textId="77777777" w:rsidTr="00462AB2">
        <w:trPr>
          <w:trHeight w:val="900"/>
        </w:trPr>
        <w:tc>
          <w:tcPr>
            <w:tcW w:w="988" w:type="dxa"/>
            <w:hideMark/>
          </w:tcPr>
          <w:p w14:paraId="15448FFD" w14:textId="77777777" w:rsidR="003B6038" w:rsidRPr="00DC66D1" w:rsidRDefault="003B6038" w:rsidP="003B6038">
            <w:pPr>
              <w:rPr>
                <w:sz w:val="21"/>
                <w:szCs w:val="21"/>
                <w:lang w:val="ka-GE"/>
              </w:rPr>
            </w:pPr>
            <w:r w:rsidRPr="00DC66D1">
              <w:rPr>
                <w:sz w:val="21"/>
                <w:szCs w:val="21"/>
                <w:lang w:val="ka-GE"/>
              </w:rPr>
              <w:t>16(2)</w:t>
            </w:r>
          </w:p>
        </w:tc>
        <w:tc>
          <w:tcPr>
            <w:tcW w:w="4394" w:type="dxa"/>
            <w:hideMark/>
          </w:tcPr>
          <w:p w14:paraId="02548DEB" w14:textId="229E4DCE" w:rsidR="003B6038" w:rsidRPr="00DC66D1" w:rsidRDefault="003B6038" w:rsidP="003B6038">
            <w:pPr>
              <w:rPr>
                <w:sz w:val="21"/>
                <w:szCs w:val="21"/>
                <w:lang w:val="ka-GE"/>
              </w:rPr>
            </w:pPr>
            <w:r w:rsidRPr="00DC66D1">
              <w:rPr>
                <w:sz w:val="21"/>
                <w:szCs w:val="21"/>
                <w:lang w:val="ka-GE"/>
              </w:rPr>
              <w:t xml:space="preserve"> წევრმა სახელმწიფოებმა არ უნდა დაუქვემდებაროს ფილიალის ჩამოყალიბება, ან მომსახურების მიწოდება ავტორიზაციის შესახებ რაიმე მოთხოვნას, ნებისმიერ მოთხოვნას  სადოტაციო კაპიტალის შენატანის გაკეთების შესახებ, ან ეკვივალენტური ეფექტის მქონე რაიმე სხვა ზომებს.</w:t>
            </w:r>
          </w:p>
        </w:tc>
        <w:tc>
          <w:tcPr>
            <w:tcW w:w="567" w:type="dxa"/>
            <w:noWrap/>
            <w:hideMark/>
          </w:tcPr>
          <w:p w14:paraId="00D51BE9"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A9C5B38"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2B6425D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C0C8027"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69D3C6C"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07EF5BD" w14:textId="77777777" w:rsidTr="00462AB2">
        <w:trPr>
          <w:trHeight w:val="2475"/>
        </w:trPr>
        <w:tc>
          <w:tcPr>
            <w:tcW w:w="988" w:type="dxa"/>
            <w:hideMark/>
          </w:tcPr>
          <w:p w14:paraId="0EE5C940" w14:textId="77777777" w:rsidR="003B6038" w:rsidRPr="00DC66D1" w:rsidRDefault="003B6038" w:rsidP="003B6038">
            <w:pPr>
              <w:rPr>
                <w:sz w:val="21"/>
                <w:szCs w:val="21"/>
                <w:lang w:val="ka-GE"/>
              </w:rPr>
            </w:pPr>
            <w:r w:rsidRPr="00DC66D1">
              <w:rPr>
                <w:sz w:val="21"/>
                <w:szCs w:val="21"/>
                <w:lang w:val="ka-GE"/>
              </w:rPr>
              <w:t>16(3)</w:t>
            </w:r>
          </w:p>
        </w:tc>
        <w:tc>
          <w:tcPr>
            <w:tcW w:w="4394" w:type="dxa"/>
            <w:hideMark/>
          </w:tcPr>
          <w:p w14:paraId="206651D3" w14:textId="2E1BAF5B" w:rsidR="003B6038" w:rsidRPr="00DC66D1" w:rsidRDefault="003B6038" w:rsidP="003B6038">
            <w:pPr>
              <w:rPr>
                <w:sz w:val="21"/>
                <w:szCs w:val="21"/>
                <w:lang w:val="ka-GE"/>
              </w:rPr>
            </w:pPr>
            <w:r w:rsidRPr="00DC66D1">
              <w:rPr>
                <w:sz w:val="21"/>
                <w:szCs w:val="21"/>
                <w:lang w:val="ka-GE"/>
              </w:rPr>
              <w:t xml:space="preserve"> ამ მუხლში მოცემული პირობების გათვალისწინებით, მიმოქცევად  ფასიან ქაღალდებში  კოლექტიური ინვესტიციების განსახორციელებლად შექმნილ საწარმოებს უფლება აქვს თავისუფლად დანიშნოს, ან იმართებოდეს სხვა წევრ სახელმწიფოში ავტორიზებული მმართველი საწარმოს მიერ, რომელიც არ არის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w:t>
            </w:r>
            <w:r w:rsidRPr="00DC66D1">
              <w:rPr>
                <w:sz w:val="21"/>
                <w:szCs w:val="21"/>
                <w:lang w:val="ka-GE"/>
              </w:rPr>
              <w:lastRenderedPageBreak/>
              <w:t>სახელმწიფო, წინამდებარე დირექტივის შესაბამისი დებულებების მიხედვით, იმისი გათვალისწინებით, რომ ასეთი მმართველი საწარმო აკმაყოფილებს დებულებებს:</w:t>
            </w:r>
            <w:r w:rsidRPr="00DC66D1">
              <w:rPr>
                <w:sz w:val="21"/>
                <w:szCs w:val="21"/>
                <w:lang w:val="ka-GE"/>
              </w:rPr>
              <w:br/>
              <w:t xml:space="preserve">(a) მე-17 ან მე-18 მუხლის და </w:t>
            </w:r>
            <w:r w:rsidRPr="00DC66D1">
              <w:rPr>
                <w:sz w:val="21"/>
                <w:szCs w:val="21"/>
                <w:lang w:val="ka-GE"/>
              </w:rPr>
              <w:br/>
              <w:t>(b) მე-19 და მე-20 მუხლების დებულებებს.</w:t>
            </w:r>
          </w:p>
        </w:tc>
        <w:tc>
          <w:tcPr>
            <w:tcW w:w="567" w:type="dxa"/>
            <w:noWrap/>
            <w:hideMark/>
          </w:tcPr>
          <w:p w14:paraId="105DE0A0"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7C7F0CD9"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311CDFE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BC6C9E2"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43BAD9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4F74ACD" w14:textId="77777777" w:rsidTr="00462AB2">
        <w:trPr>
          <w:trHeight w:val="1350"/>
        </w:trPr>
        <w:tc>
          <w:tcPr>
            <w:tcW w:w="988" w:type="dxa"/>
            <w:hideMark/>
          </w:tcPr>
          <w:p w14:paraId="71A60782" w14:textId="77777777" w:rsidR="003B6038" w:rsidRPr="00DC66D1" w:rsidRDefault="003B6038" w:rsidP="003B6038">
            <w:pPr>
              <w:rPr>
                <w:sz w:val="21"/>
                <w:szCs w:val="21"/>
                <w:lang w:val="ka-GE"/>
              </w:rPr>
            </w:pPr>
            <w:r w:rsidRPr="00DC66D1">
              <w:rPr>
                <w:sz w:val="21"/>
                <w:szCs w:val="21"/>
                <w:lang w:val="ka-GE"/>
              </w:rPr>
              <w:t>17(1)</w:t>
            </w:r>
          </w:p>
        </w:tc>
        <w:tc>
          <w:tcPr>
            <w:tcW w:w="4394" w:type="dxa"/>
            <w:hideMark/>
          </w:tcPr>
          <w:p w14:paraId="097AFABE" w14:textId="7722EF87" w:rsidR="003B6038" w:rsidRPr="00DC66D1" w:rsidRDefault="003B6038" w:rsidP="003B6038">
            <w:pPr>
              <w:rPr>
                <w:sz w:val="21"/>
                <w:szCs w:val="21"/>
                <w:lang w:val="ka-GE"/>
              </w:rPr>
            </w:pPr>
            <w:r w:rsidRPr="00DC66D1">
              <w:rPr>
                <w:sz w:val="21"/>
                <w:szCs w:val="21"/>
                <w:lang w:val="ka-GE"/>
              </w:rPr>
              <w:t>გარდა მე -6 და მე -7 მუხლებით გათვალისწინებული პირობების დაკმაყოფილებისა,მმართველმა საწარმომ, რომელსაც სურს, რომ სხვა წევრი ქვეყნის ტერიტორიის ფარგლებში ჩამოაყალიბოს ფილიალი, რათა განახორციელოს ის საქმიანობა, რომლისთვისაც იგი ავტორიზებულია, მან უნდა შეატყობინოს მისი რეგისტრაციის წევრი სახელმწიფოს ხელისუფლების კომპეტენტურ ორგანოებს, შესაბამისად.</w:t>
            </w:r>
          </w:p>
        </w:tc>
        <w:tc>
          <w:tcPr>
            <w:tcW w:w="567" w:type="dxa"/>
            <w:noWrap/>
            <w:hideMark/>
          </w:tcPr>
          <w:p w14:paraId="4DF20FE2"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A58282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309D60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B63E325" w14:textId="124BF419" w:rsidR="003B6038" w:rsidRPr="00DC66D1" w:rsidRDefault="004F5E92" w:rsidP="003B6038">
            <w:pPr>
              <w:jc w:val="center"/>
              <w:rPr>
                <w:sz w:val="21"/>
                <w:szCs w:val="21"/>
                <w:lang w:val="ka-GE"/>
              </w:rPr>
            </w:pPr>
            <w:r w:rsidRPr="00DC66D1">
              <w:rPr>
                <w:sz w:val="21"/>
                <w:szCs w:val="21"/>
                <w:lang w:val="ka-GE"/>
              </w:rPr>
              <w:t>ას</w:t>
            </w:r>
          </w:p>
        </w:tc>
        <w:tc>
          <w:tcPr>
            <w:tcW w:w="2404" w:type="dxa"/>
            <w:hideMark/>
          </w:tcPr>
          <w:p w14:paraId="320DC2CF" w14:textId="6A0C0B51" w:rsidR="003B6038" w:rsidRPr="00DC66D1" w:rsidRDefault="004F5E92"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38634BC" w14:textId="77777777" w:rsidTr="00462AB2">
        <w:trPr>
          <w:trHeight w:val="1800"/>
        </w:trPr>
        <w:tc>
          <w:tcPr>
            <w:tcW w:w="988" w:type="dxa"/>
            <w:hideMark/>
          </w:tcPr>
          <w:p w14:paraId="2DFD7EE1" w14:textId="77777777" w:rsidR="003B6038" w:rsidRPr="00DC66D1" w:rsidRDefault="003B6038" w:rsidP="003B6038">
            <w:pPr>
              <w:rPr>
                <w:sz w:val="21"/>
                <w:szCs w:val="21"/>
                <w:lang w:val="ka-GE"/>
              </w:rPr>
            </w:pPr>
            <w:r w:rsidRPr="00DC66D1">
              <w:rPr>
                <w:sz w:val="21"/>
                <w:szCs w:val="21"/>
                <w:lang w:val="ka-GE"/>
              </w:rPr>
              <w:t>17(2a)</w:t>
            </w:r>
          </w:p>
        </w:tc>
        <w:tc>
          <w:tcPr>
            <w:tcW w:w="4394" w:type="dxa"/>
            <w:hideMark/>
          </w:tcPr>
          <w:p w14:paraId="70F9407F" w14:textId="6B1B08DA" w:rsidR="003B6038" w:rsidRPr="00DC66D1" w:rsidRDefault="003B6038" w:rsidP="003B6038">
            <w:pPr>
              <w:rPr>
                <w:sz w:val="21"/>
                <w:szCs w:val="21"/>
                <w:lang w:val="ka-GE"/>
              </w:rPr>
            </w:pPr>
            <w:r w:rsidRPr="00DC66D1">
              <w:rPr>
                <w:sz w:val="21"/>
                <w:szCs w:val="21"/>
                <w:lang w:val="ka-GE"/>
              </w:rPr>
              <w:t>წევრმა სახელმწიფოებმა უნდა მოსთხოვონ ყველა მმართველ საწარმოს, რომელსაც სურს, რომ სხვა წევრი ქვეყნის ტერიტორიის ფარგლებში ჩამოაყალიბოს ფილიალი,, რათა უზრუნველყოს შემდეგი ინფორმაციისა და დოკუმენტების მიწოდება, როდესაც ახორციელებს 1-ლი პუნქტით გათვალისწინებულ შეტყობინებას:</w:t>
            </w:r>
            <w:r w:rsidRPr="00DC66D1">
              <w:rPr>
                <w:sz w:val="21"/>
                <w:szCs w:val="21"/>
                <w:lang w:val="ka-GE"/>
              </w:rPr>
              <w:br/>
              <w:t xml:space="preserve">(a) წევრი სახელმწიფოს დასახელება, რომლის ტერიტორიის ფარგლებშიც  </w:t>
            </w:r>
            <w:r w:rsidRPr="00DC66D1">
              <w:rPr>
                <w:sz w:val="21"/>
                <w:szCs w:val="21"/>
                <w:lang w:val="ka-GE"/>
              </w:rPr>
              <w:lastRenderedPageBreak/>
              <w:t>აპირებს მმართველი საწარმო ფილიალის ჩამოყალიბებას;</w:t>
            </w:r>
          </w:p>
        </w:tc>
        <w:tc>
          <w:tcPr>
            <w:tcW w:w="567" w:type="dxa"/>
            <w:noWrap/>
            <w:hideMark/>
          </w:tcPr>
          <w:p w14:paraId="252C4246" w14:textId="072F78A7" w:rsidR="003B6038" w:rsidRPr="00DC66D1" w:rsidRDefault="003B6038" w:rsidP="003B6038">
            <w:pPr>
              <w:rPr>
                <w:sz w:val="21"/>
                <w:szCs w:val="21"/>
                <w:lang w:val="ka-GE"/>
              </w:rPr>
            </w:pPr>
          </w:p>
        </w:tc>
        <w:tc>
          <w:tcPr>
            <w:tcW w:w="1276" w:type="dxa"/>
            <w:noWrap/>
            <w:hideMark/>
          </w:tcPr>
          <w:p w14:paraId="2DF72DE7" w14:textId="5015DBE1" w:rsidR="003B6038" w:rsidRPr="00DC66D1" w:rsidRDefault="003B6038" w:rsidP="004F5E92">
            <w:pPr>
              <w:rPr>
                <w:sz w:val="21"/>
                <w:szCs w:val="21"/>
                <w:lang w:val="ka-GE"/>
              </w:rPr>
            </w:pPr>
          </w:p>
        </w:tc>
        <w:tc>
          <w:tcPr>
            <w:tcW w:w="4110" w:type="dxa"/>
            <w:hideMark/>
          </w:tcPr>
          <w:p w14:paraId="7EA8D2C7" w14:textId="608393B9" w:rsidR="003B6038" w:rsidRPr="00DC66D1" w:rsidRDefault="003B6038" w:rsidP="003B6038">
            <w:pPr>
              <w:rPr>
                <w:sz w:val="21"/>
                <w:szCs w:val="21"/>
                <w:lang w:val="ka-GE"/>
              </w:rPr>
            </w:pPr>
          </w:p>
        </w:tc>
        <w:tc>
          <w:tcPr>
            <w:tcW w:w="1560" w:type="dxa"/>
            <w:noWrap/>
            <w:hideMark/>
          </w:tcPr>
          <w:p w14:paraId="2DAB10A8" w14:textId="32C70FDA" w:rsidR="003B6038" w:rsidRPr="00DC66D1" w:rsidRDefault="004F5E92" w:rsidP="003B6038">
            <w:pPr>
              <w:jc w:val="center"/>
              <w:rPr>
                <w:sz w:val="21"/>
                <w:szCs w:val="21"/>
                <w:lang w:val="ka-GE"/>
              </w:rPr>
            </w:pPr>
            <w:r w:rsidRPr="00DC66D1">
              <w:rPr>
                <w:sz w:val="21"/>
                <w:szCs w:val="21"/>
                <w:lang w:val="ka-GE"/>
              </w:rPr>
              <w:t>ას</w:t>
            </w:r>
          </w:p>
        </w:tc>
        <w:tc>
          <w:tcPr>
            <w:tcW w:w="2404" w:type="dxa"/>
            <w:hideMark/>
          </w:tcPr>
          <w:p w14:paraId="3CD22E66" w14:textId="5F5F4A69" w:rsidR="004F5E92" w:rsidRPr="00DC66D1" w:rsidRDefault="004F5E92" w:rsidP="003B6038">
            <w:pPr>
              <w:rPr>
                <w:sz w:val="21"/>
                <w:szCs w:val="21"/>
                <w:lang w:val="ka-GE"/>
              </w:rPr>
            </w:pPr>
          </w:p>
          <w:p w14:paraId="16AADA52" w14:textId="26D09A73" w:rsidR="004F5E92" w:rsidRPr="00DC66D1" w:rsidRDefault="004F5E92" w:rsidP="004F5E92">
            <w:pPr>
              <w:rPr>
                <w:sz w:val="21"/>
                <w:szCs w:val="21"/>
                <w:lang w:val="ka-GE"/>
              </w:rPr>
            </w:pPr>
            <w:r w:rsidRPr="00DC66D1">
              <w:rPr>
                <w:sz w:val="21"/>
                <w:szCs w:val="21"/>
                <w:lang w:val="ka-GE"/>
              </w:rPr>
              <w:t xml:space="preserve">ეხება ევროკავშირის წევრ სახელმწიფოებს.  </w:t>
            </w:r>
            <w:r w:rsidR="008D0C39" w:rsidRPr="00DC66D1">
              <w:rPr>
                <w:sz w:val="21"/>
                <w:szCs w:val="21"/>
                <w:lang w:val="ka-GE"/>
              </w:rPr>
              <w:t xml:space="preserve">თუმცა, კანონპროექტის მიღების შემდგომ, უცხოური აქტივების მმართველი კომპანიის ფილიალთან დაკავშირებით საზედამხედველო ორგანოს </w:t>
            </w:r>
            <w:r w:rsidR="008D0C39" w:rsidRPr="00DC66D1">
              <w:rPr>
                <w:sz w:val="21"/>
                <w:szCs w:val="21"/>
                <w:lang w:val="ka-GE"/>
              </w:rPr>
              <w:lastRenderedPageBreak/>
              <w:t>სამართლებრივი აქტით გაიწერება დირექტივის მსგავსი რეგულირება.</w:t>
            </w:r>
          </w:p>
        </w:tc>
      </w:tr>
      <w:tr w:rsidR="003B6038" w:rsidRPr="00DC66D1" w14:paraId="18B7CF53" w14:textId="77777777" w:rsidTr="00462AB2">
        <w:trPr>
          <w:trHeight w:val="1350"/>
        </w:trPr>
        <w:tc>
          <w:tcPr>
            <w:tcW w:w="988" w:type="dxa"/>
            <w:hideMark/>
          </w:tcPr>
          <w:p w14:paraId="3EA1EBEF" w14:textId="77777777" w:rsidR="003B6038" w:rsidRPr="00DC66D1" w:rsidRDefault="003B6038" w:rsidP="003B6038">
            <w:pPr>
              <w:rPr>
                <w:sz w:val="21"/>
                <w:szCs w:val="21"/>
                <w:lang w:val="ka-GE"/>
              </w:rPr>
            </w:pPr>
            <w:r w:rsidRPr="00DC66D1">
              <w:rPr>
                <w:sz w:val="21"/>
                <w:szCs w:val="21"/>
                <w:lang w:val="ka-GE"/>
              </w:rPr>
              <w:lastRenderedPageBreak/>
              <w:t>17(2b)</w:t>
            </w:r>
          </w:p>
        </w:tc>
        <w:tc>
          <w:tcPr>
            <w:tcW w:w="4394" w:type="dxa"/>
            <w:hideMark/>
          </w:tcPr>
          <w:p w14:paraId="64E50F48" w14:textId="77777777" w:rsidR="003B6038" w:rsidRPr="00DC66D1" w:rsidRDefault="003B6038" w:rsidP="003B6038">
            <w:pPr>
              <w:rPr>
                <w:sz w:val="21"/>
                <w:szCs w:val="21"/>
                <w:lang w:val="ka-GE"/>
              </w:rPr>
            </w:pPr>
            <w:r w:rsidRPr="00DC66D1">
              <w:rPr>
                <w:sz w:val="21"/>
                <w:szCs w:val="21"/>
                <w:lang w:val="ka-GE"/>
              </w:rPr>
              <w:t>(b) საქმიანობების განხორციელების პროგრამა, რომელშიც განსაზღვრულია  მე-6(2) და (3) მუხლის მიხედვით გათვალისწინებული საქმიანობები და მომსახურებები და ფილიალის ორგანიზაციული სტრუქტურა, რომელიც მოიცავს მმართველი საწარმოს მიერ დანერგილი რისკის მართვის პროცესის აღწერას. იგი ასევე უნდა მოიცავდეს მე-15 მუხლის შესაბამისად განხორციელებული პროცედურებისა და მიღებული ღონისძიებების აღწერას;</w:t>
            </w:r>
          </w:p>
        </w:tc>
        <w:tc>
          <w:tcPr>
            <w:tcW w:w="567" w:type="dxa"/>
            <w:noWrap/>
            <w:hideMark/>
          </w:tcPr>
          <w:p w14:paraId="428826B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C42AB2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4ACBB2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193B13D" w14:textId="65B677E8" w:rsidR="003B6038" w:rsidRPr="00DC66D1" w:rsidRDefault="008D0C39" w:rsidP="008D0C39">
            <w:pPr>
              <w:jc w:val="center"/>
              <w:rPr>
                <w:sz w:val="21"/>
                <w:szCs w:val="21"/>
                <w:lang w:val="ka-GE"/>
              </w:rPr>
            </w:pPr>
            <w:r w:rsidRPr="00DC66D1">
              <w:rPr>
                <w:sz w:val="21"/>
                <w:szCs w:val="21"/>
                <w:lang w:val="ka-GE"/>
              </w:rPr>
              <w:t xml:space="preserve">ას </w:t>
            </w:r>
          </w:p>
        </w:tc>
        <w:tc>
          <w:tcPr>
            <w:tcW w:w="2404" w:type="dxa"/>
            <w:hideMark/>
          </w:tcPr>
          <w:p w14:paraId="6A03393D" w14:textId="14D30128" w:rsidR="003B6038" w:rsidRPr="00DC66D1" w:rsidRDefault="008D0C39" w:rsidP="008D0C39">
            <w:pPr>
              <w:rPr>
                <w:sz w:val="21"/>
                <w:szCs w:val="21"/>
                <w:lang w:val="ka-GE"/>
              </w:rPr>
            </w:pPr>
            <w:r w:rsidRPr="00DC66D1">
              <w:rPr>
                <w:sz w:val="21"/>
                <w:szCs w:val="21"/>
                <w:lang w:val="ka-GE"/>
              </w:rPr>
              <w:t xml:space="preserve">იხ. კომენტარი 17(2a) პარაგრაფზე.  </w:t>
            </w:r>
          </w:p>
        </w:tc>
      </w:tr>
      <w:tr w:rsidR="003B6038" w:rsidRPr="00DC66D1" w14:paraId="2CC5A701" w14:textId="77777777" w:rsidTr="00462AB2">
        <w:trPr>
          <w:trHeight w:val="450"/>
        </w:trPr>
        <w:tc>
          <w:tcPr>
            <w:tcW w:w="988" w:type="dxa"/>
            <w:hideMark/>
          </w:tcPr>
          <w:p w14:paraId="5E9967C9" w14:textId="77777777" w:rsidR="003B6038" w:rsidRPr="00DC66D1" w:rsidRDefault="003B6038" w:rsidP="003B6038">
            <w:pPr>
              <w:rPr>
                <w:sz w:val="21"/>
                <w:szCs w:val="21"/>
                <w:lang w:val="ka-GE"/>
              </w:rPr>
            </w:pPr>
            <w:r w:rsidRPr="00DC66D1">
              <w:rPr>
                <w:sz w:val="21"/>
                <w:szCs w:val="21"/>
                <w:lang w:val="ka-GE"/>
              </w:rPr>
              <w:t>17(2c)</w:t>
            </w:r>
          </w:p>
        </w:tc>
        <w:tc>
          <w:tcPr>
            <w:tcW w:w="4394" w:type="dxa"/>
            <w:hideMark/>
          </w:tcPr>
          <w:p w14:paraId="3E2F728C" w14:textId="77777777" w:rsidR="003B6038" w:rsidRPr="00DC66D1" w:rsidRDefault="003B6038" w:rsidP="003B6038">
            <w:pPr>
              <w:rPr>
                <w:sz w:val="21"/>
                <w:szCs w:val="21"/>
                <w:lang w:val="ka-GE"/>
              </w:rPr>
            </w:pPr>
            <w:r w:rsidRPr="00DC66D1">
              <w:rPr>
                <w:sz w:val="21"/>
                <w:szCs w:val="21"/>
                <w:lang w:val="ka-GE"/>
              </w:rPr>
              <w:t>(c) მისამართი, მმართველი საწარმოს რეგისტრაციის წევრ სახელმწიფოში, საიდანაც შეიძლება დოკუმენტების მიღება; და</w:t>
            </w:r>
          </w:p>
        </w:tc>
        <w:tc>
          <w:tcPr>
            <w:tcW w:w="567" w:type="dxa"/>
            <w:noWrap/>
            <w:hideMark/>
          </w:tcPr>
          <w:p w14:paraId="3D4A273F"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0D0732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7DF76A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2D73DA2" w14:textId="7DE01C57" w:rsidR="003B6038" w:rsidRPr="00DC66D1" w:rsidRDefault="008D0C39" w:rsidP="008D0C39">
            <w:pPr>
              <w:jc w:val="center"/>
              <w:rPr>
                <w:sz w:val="21"/>
                <w:szCs w:val="21"/>
                <w:lang w:val="ka-GE"/>
              </w:rPr>
            </w:pPr>
            <w:r w:rsidRPr="00DC66D1">
              <w:rPr>
                <w:sz w:val="21"/>
                <w:szCs w:val="21"/>
                <w:lang w:val="ka-GE"/>
              </w:rPr>
              <w:t>ას</w:t>
            </w:r>
          </w:p>
        </w:tc>
        <w:tc>
          <w:tcPr>
            <w:tcW w:w="2404" w:type="dxa"/>
            <w:hideMark/>
          </w:tcPr>
          <w:p w14:paraId="66643156" w14:textId="73EBF4FA" w:rsidR="003B6038" w:rsidRPr="00DC66D1" w:rsidRDefault="008D0C39" w:rsidP="003B6038">
            <w:pPr>
              <w:rPr>
                <w:sz w:val="21"/>
                <w:szCs w:val="21"/>
                <w:lang w:val="ka-GE"/>
              </w:rPr>
            </w:pPr>
            <w:r w:rsidRPr="00DC66D1">
              <w:rPr>
                <w:sz w:val="21"/>
                <w:szCs w:val="21"/>
                <w:lang w:val="ka-GE"/>
              </w:rPr>
              <w:t>იხ. კომენტარი 17(2a) პარაგრაფზე.</w:t>
            </w:r>
          </w:p>
        </w:tc>
      </w:tr>
      <w:tr w:rsidR="003B6038" w:rsidRPr="00DC66D1" w14:paraId="0B27D199" w14:textId="77777777" w:rsidTr="00462AB2">
        <w:trPr>
          <w:trHeight w:val="450"/>
        </w:trPr>
        <w:tc>
          <w:tcPr>
            <w:tcW w:w="988" w:type="dxa"/>
            <w:hideMark/>
          </w:tcPr>
          <w:p w14:paraId="35A4A762" w14:textId="77777777" w:rsidR="003B6038" w:rsidRPr="00DC66D1" w:rsidRDefault="003B6038" w:rsidP="003B6038">
            <w:pPr>
              <w:rPr>
                <w:sz w:val="21"/>
                <w:szCs w:val="21"/>
                <w:lang w:val="ka-GE"/>
              </w:rPr>
            </w:pPr>
            <w:r w:rsidRPr="00DC66D1">
              <w:rPr>
                <w:sz w:val="21"/>
                <w:szCs w:val="21"/>
                <w:lang w:val="ka-GE"/>
              </w:rPr>
              <w:t>17(2d)</w:t>
            </w:r>
          </w:p>
        </w:tc>
        <w:tc>
          <w:tcPr>
            <w:tcW w:w="4394" w:type="dxa"/>
            <w:hideMark/>
          </w:tcPr>
          <w:p w14:paraId="08B62229" w14:textId="77777777" w:rsidR="003B6038" w:rsidRPr="00DC66D1" w:rsidRDefault="003B6038" w:rsidP="003B6038">
            <w:pPr>
              <w:rPr>
                <w:sz w:val="21"/>
                <w:szCs w:val="21"/>
                <w:lang w:val="ka-GE"/>
              </w:rPr>
            </w:pPr>
            <w:r w:rsidRPr="00DC66D1">
              <w:rPr>
                <w:sz w:val="21"/>
                <w:szCs w:val="21"/>
                <w:lang w:val="ka-GE"/>
              </w:rPr>
              <w:t>(d) ფილიალის მართვის თაობაზე პასუხისმგებელ პირთა ვინაობა.</w:t>
            </w:r>
          </w:p>
        </w:tc>
        <w:tc>
          <w:tcPr>
            <w:tcW w:w="567" w:type="dxa"/>
            <w:noWrap/>
            <w:hideMark/>
          </w:tcPr>
          <w:p w14:paraId="4E494447"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BCD394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B1B185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9814FEB" w14:textId="3E220C43" w:rsidR="003B6038" w:rsidRPr="00DC66D1" w:rsidRDefault="008D0C39" w:rsidP="008D0C39">
            <w:pPr>
              <w:jc w:val="center"/>
              <w:rPr>
                <w:sz w:val="21"/>
                <w:szCs w:val="21"/>
                <w:lang w:val="ka-GE"/>
              </w:rPr>
            </w:pPr>
            <w:r w:rsidRPr="00DC66D1">
              <w:rPr>
                <w:sz w:val="21"/>
                <w:szCs w:val="21"/>
                <w:lang w:val="ka-GE"/>
              </w:rPr>
              <w:t>ას</w:t>
            </w:r>
          </w:p>
        </w:tc>
        <w:tc>
          <w:tcPr>
            <w:tcW w:w="2404" w:type="dxa"/>
            <w:hideMark/>
          </w:tcPr>
          <w:p w14:paraId="10E3B873" w14:textId="2474D8C0" w:rsidR="003B6038" w:rsidRPr="00DC66D1" w:rsidRDefault="008D0C39" w:rsidP="003B6038">
            <w:pPr>
              <w:rPr>
                <w:sz w:val="21"/>
                <w:szCs w:val="21"/>
                <w:lang w:val="ka-GE"/>
              </w:rPr>
            </w:pPr>
            <w:r w:rsidRPr="00DC66D1">
              <w:rPr>
                <w:sz w:val="21"/>
                <w:szCs w:val="21"/>
                <w:lang w:val="ka-GE"/>
              </w:rPr>
              <w:t>იხ. კომენტარი 17(2a) პარაგრაფზე.</w:t>
            </w:r>
          </w:p>
        </w:tc>
      </w:tr>
      <w:tr w:rsidR="003B6038" w:rsidRPr="00DC66D1" w14:paraId="48DACC67" w14:textId="77777777" w:rsidTr="00462AB2">
        <w:trPr>
          <w:trHeight w:val="6750"/>
        </w:trPr>
        <w:tc>
          <w:tcPr>
            <w:tcW w:w="988" w:type="dxa"/>
            <w:hideMark/>
          </w:tcPr>
          <w:p w14:paraId="11A08871" w14:textId="77777777" w:rsidR="003B6038" w:rsidRPr="00DC66D1" w:rsidRDefault="003B6038" w:rsidP="003B6038">
            <w:pPr>
              <w:rPr>
                <w:sz w:val="21"/>
                <w:szCs w:val="21"/>
                <w:lang w:val="ka-GE"/>
              </w:rPr>
            </w:pPr>
            <w:r w:rsidRPr="00DC66D1">
              <w:rPr>
                <w:sz w:val="21"/>
                <w:szCs w:val="21"/>
                <w:lang w:val="ka-GE"/>
              </w:rPr>
              <w:lastRenderedPageBreak/>
              <w:t>17(3)</w:t>
            </w:r>
          </w:p>
        </w:tc>
        <w:tc>
          <w:tcPr>
            <w:tcW w:w="4394" w:type="dxa"/>
            <w:hideMark/>
          </w:tcPr>
          <w:p w14:paraId="569F10D2" w14:textId="31AC0469" w:rsidR="003B6038" w:rsidRPr="00DC66D1" w:rsidRDefault="003B6038" w:rsidP="003B6038">
            <w:pPr>
              <w:rPr>
                <w:sz w:val="21"/>
                <w:szCs w:val="21"/>
                <w:lang w:val="ka-GE"/>
              </w:rPr>
            </w:pPr>
            <w:r w:rsidRPr="00DC66D1">
              <w:rPr>
                <w:sz w:val="21"/>
                <w:szCs w:val="21"/>
                <w:lang w:val="ka-GE"/>
              </w:rPr>
              <w:t>თუ მმართველი საწარმოს რეგისტრაციის წევრი სახელმწიფოს ხელისუფლების კომპეტენტურ ორგანოებს არ გააჩნიათ მიზეზი, რომ ეჭვქვეშ დააყენონ მმართველი საწარმოს ადმინისტრაციული სტრუქტურის, ან ფინანსური მდგომარეობის ადეკვატურობა, საქმიანობების გათვალისწინებით, რომელთა განხორციელებასაც აპირებს მმართველი საწარმო, მათ, ყველა იმ ინფორმაციის მიღების შემდეგ, რომელიც მითითებულია მე-2 პუნქტში, ორი თვის ვადაში,  უნდა გადასცენ ეს ინფორმაცია მმართველი საწარმოს მასპინძელი წევრი სახელმწიფოს ხელისუფლების კომპეტენტურ ორგანოებს და უნდა მიაწოდონ ინფორმაცია მმართველ საწარმოს, შესაბამისად. მათ ასევე  უნდა გადასცენ ინვესტორების დასაცავად განკუთვნილი კომპენსაციის ნებისმიერი სქემის მონაცემები.</w:t>
            </w:r>
            <w:r w:rsidRPr="00DC66D1">
              <w:rPr>
                <w:sz w:val="21"/>
                <w:szCs w:val="21"/>
                <w:lang w:val="ka-GE"/>
              </w:rPr>
              <w:br/>
              <w:t xml:space="preserve">როდესაც მმართველი საწარმოს რეგისტრაციის წევრი სახელმწიფოს ხელისუფლების კომპეტენტური ორგანოები უარს ამბობენ მე-2 პუნქტში მითითებული ინფორმაციის გადაცემაზე მმართველი საწარმოს მასპინძელი ქვეყნის ხელისუფ;ლების კომპეტენტური ორგანოებისათვის, მათ ასევე უნდა აცნობონ ამ უარის თქმის მიზეზი შესაბამის მმართველ საწარმოს მთელი ინფორმაციის მიღებიდან ორი თვის ვადაში.  პასუხის </w:t>
            </w:r>
            <w:r w:rsidRPr="00DC66D1">
              <w:rPr>
                <w:sz w:val="21"/>
                <w:szCs w:val="21"/>
                <w:lang w:val="ka-GE"/>
              </w:rPr>
              <w:lastRenderedPageBreak/>
              <w:t>გაცემაზე უარი, ან პასუხის ვერ გაცემის შემთხვევა ექვემდებარება მმართველი საწარმოს რეგისტრაციის წევრ სახელმწიფოს სასამართლოებისათვის მიმართვის უფლების გამოყენებას.</w:t>
            </w:r>
            <w:r w:rsidRPr="00DC66D1">
              <w:rPr>
                <w:sz w:val="21"/>
                <w:szCs w:val="21"/>
                <w:lang w:val="ka-GE"/>
              </w:rPr>
              <w:br/>
              <w:t>როდესაც მმართველ საწარმოს სურს, რომ განახორციელოს კოლექტიური პორტფელის მართვის საქმიანობა, რომელიც მითითებულია II დანართში, მმართველი საწარმოს რეგისტრაციის წევრი სახელმწიფოს ხელისუფლების კომპეტენტურმა ორგანოებმა, დოკუმენტებთან ერთად რომელსაც უგზავნიან მმართველი საწარმოს მასპინძელი წევრი სახელმწიფოს ხელისუფლების კომპეტენტურ ორგანოებს, უნდა გააგზავნონ ატესტაცია, რომ მმართველი საწარმო ავტორიზებულია წინამდებარე დირექტივის დებულებების შესაბამისად, ასევე მმართველი საწარმოს ავტორიზაციის სფეროს აღწერა და მონაცემები მიმოქცევად  ფასიან ქაღალდებში  კოლექტიური ინვესტიციების განსახორციელებლად შექმნილი საწარმოების სახეობის(ტიპის) მიმართ არსებული ნებისმიერი შეზღუდვის შესახებ რომელთა მართვის ავტორიზაცია გააჩნია მმართველ საწარმოს.</w:t>
            </w:r>
          </w:p>
        </w:tc>
        <w:tc>
          <w:tcPr>
            <w:tcW w:w="567" w:type="dxa"/>
            <w:noWrap/>
            <w:hideMark/>
          </w:tcPr>
          <w:p w14:paraId="2F5523DA"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704D3AA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DD1394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E8EE2E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0AA3CC21"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337C69E" w14:textId="77777777" w:rsidTr="00462AB2">
        <w:trPr>
          <w:trHeight w:val="900"/>
        </w:trPr>
        <w:tc>
          <w:tcPr>
            <w:tcW w:w="988" w:type="dxa"/>
            <w:hideMark/>
          </w:tcPr>
          <w:p w14:paraId="0CE07106" w14:textId="77777777" w:rsidR="003B6038" w:rsidRPr="00DC66D1" w:rsidRDefault="003B6038" w:rsidP="003B6038">
            <w:pPr>
              <w:rPr>
                <w:sz w:val="21"/>
                <w:szCs w:val="21"/>
                <w:lang w:val="ka-GE"/>
              </w:rPr>
            </w:pPr>
            <w:r w:rsidRPr="00DC66D1">
              <w:rPr>
                <w:sz w:val="21"/>
                <w:szCs w:val="21"/>
                <w:lang w:val="ka-GE"/>
              </w:rPr>
              <w:t>17(4)</w:t>
            </w:r>
          </w:p>
        </w:tc>
        <w:tc>
          <w:tcPr>
            <w:tcW w:w="4394" w:type="dxa"/>
            <w:hideMark/>
          </w:tcPr>
          <w:p w14:paraId="195CB259" w14:textId="2F31EEA3" w:rsidR="003B6038" w:rsidRPr="00DC66D1" w:rsidRDefault="003B6038" w:rsidP="003B6038">
            <w:pPr>
              <w:rPr>
                <w:sz w:val="21"/>
                <w:szCs w:val="21"/>
                <w:lang w:val="ka-GE"/>
              </w:rPr>
            </w:pPr>
            <w:r w:rsidRPr="00DC66D1">
              <w:rPr>
                <w:sz w:val="21"/>
                <w:szCs w:val="21"/>
                <w:lang w:val="ka-GE"/>
              </w:rPr>
              <w:t xml:space="preserve">მმართველი საწარმო, რომელიც ფილიალის საშუალებით ახორციელებს საქმიანობას, მასპინძელი წევრი სახელმწიფოს ტერიტორიის ფარგლებში, უნდა იცავდეს </w:t>
            </w:r>
            <w:r w:rsidRPr="00DC66D1">
              <w:rPr>
                <w:sz w:val="21"/>
                <w:szCs w:val="21"/>
                <w:lang w:val="ka-GE"/>
              </w:rPr>
              <w:lastRenderedPageBreak/>
              <w:t>წესებს, რომელიც შედგენილია მმართველი საწარმოს მასპინძელი წევრი სახელმწიფოს მიერ მე-14 მუხლის შესაბამისად.</w:t>
            </w:r>
          </w:p>
        </w:tc>
        <w:tc>
          <w:tcPr>
            <w:tcW w:w="567" w:type="dxa"/>
            <w:noWrap/>
            <w:hideMark/>
          </w:tcPr>
          <w:p w14:paraId="1432B888"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78DDF5B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6289C8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F09336C"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F066403"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C4797F5" w14:textId="77777777" w:rsidTr="00462AB2">
        <w:trPr>
          <w:trHeight w:val="675"/>
        </w:trPr>
        <w:tc>
          <w:tcPr>
            <w:tcW w:w="988" w:type="dxa"/>
            <w:hideMark/>
          </w:tcPr>
          <w:p w14:paraId="6DCB7B3B" w14:textId="77777777" w:rsidR="003B6038" w:rsidRPr="00DC66D1" w:rsidRDefault="003B6038" w:rsidP="003B6038">
            <w:pPr>
              <w:rPr>
                <w:sz w:val="21"/>
                <w:szCs w:val="21"/>
                <w:lang w:val="ka-GE"/>
              </w:rPr>
            </w:pPr>
            <w:r w:rsidRPr="00DC66D1">
              <w:rPr>
                <w:sz w:val="21"/>
                <w:szCs w:val="21"/>
                <w:lang w:val="ka-GE"/>
              </w:rPr>
              <w:t>17(5)</w:t>
            </w:r>
          </w:p>
        </w:tc>
        <w:tc>
          <w:tcPr>
            <w:tcW w:w="4394" w:type="dxa"/>
            <w:hideMark/>
          </w:tcPr>
          <w:p w14:paraId="32436C7D" w14:textId="299CA96D" w:rsidR="003B6038" w:rsidRPr="00DC66D1" w:rsidRDefault="003B6038" w:rsidP="003B6038">
            <w:pPr>
              <w:rPr>
                <w:sz w:val="21"/>
                <w:szCs w:val="21"/>
                <w:lang w:val="ka-GE"/>
              </w:rPr>
            </w:pPr>
            <w:r w:rsidRPr="00DC66D1">
              <w:rPr>
                <w:sz w:val="21"/>
                <w:szCs w:val="21"/>
                <w:lang w:val="ka-GE"/>
              </w:rPr>
              <w:t xml:space="preserve"> მმართველი საწარმოს მასპინძელი წევრი სახელმწიფოს ხელისუფლების კომპეტენტური ორგანოები არიან პასუხისმგებელნი მე-4 პუნქტთან შესაბამისობის ზედამხედველობის განხორციელებაზე.</w:t>
            </w:r>
          </w:p>
        </w:tc>
        <w:tc>
          <w:tcPr>
            <w:tcW w:w="567" w:type="dxa"/>
            <w:noWrap/>
            <w:hideMark/>
          </w:tcPr>
          <w:p w14:paraId="5FA5BA2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3E3FDC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C8AB1C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FD3D37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C64A62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40962EE" w14:textId="77777777" w:rsidTr="00462AB2">
        <w:trPr>
          <w:trHeight w:val="1350"/>
        </w:trPr>
        <w:tc>
          <w:tcPr>
            <w:tcW w:w="988" w:type="dxa"/>
            <w:hideMark/>
          </w:tcPr>
          <w:p w14:paraId="619D9820" w14:textId="77777777" w:rsidR="003B6038" w:rsidRPr="00DC66D1" w:rsidRDefault="003B6038" w:rsidP="003B6038">
            <w:pPr>
              <w:rPr>
                <w:sz w:val="21"/>
                <w:szCs w:val="21"/>
                <w:lang w:val="ka-GE"/>
              </w:rPr>
            </w:pPr>
            <w:r w:rsidRPr="00DC66D1">
              <w:rPr>
                <w:sz w:val="21"/>
                <w:szCs w:val="21"/>
                <w:lang w:val="ka-GE"/>
              </w:rPr>
              <w:t>17(6)</w:t>
            </w:r>
          </w:p>
        </w:tc>
        <w:tc>
          <w:tcPr>
            <w:tcW w:w="4394" w:type="dxa"/>
            <w:hideMark/>
          </w:tcPr>
          <w:p w14:paraId="75E1E2DB" w14:textId="7A1C75A3" w:rsidR="003B6038" w:rsidRPr="00DC66D1" w:rsidRDefault="003B6038" w:rsidP="003B6038">
            <w:pPr>
              <w:rPr>
                <w:sz w:val="21"/>
                <w:szCs w:val="21"/>
                <w:lang w:val="ka-GE"/>
              </w:rPr>
            </w:pPr>
            <w:r w:rsidRPr="00DC66D1">
              <w:rPr>
                <w:sz w:val="21"/>
                <w:szCs w:val="21"/>
                <w:lang w:val="ka-GE"/>
              </w:rPr>
              <w:t>მანამდე სანამ მმართველი საწარმოს ფილიალი დაიწყებს ბიზნესსაქმოიანობას, მმართველი საწარმოს მასპინძელი წევრი სახელმწიფოს ხელისუფლების კომპეტენტური ორგანოები, მე-2 პუნქტში მითითებული ინფორმაციის მიღებიდან ორი თვის ვადაში, უნდა მოემზადონ მმართველი საწარმოს მიერ მათი პასუხისმგებლობის ქვეშ არსებული წესების დაცვის ზედამხედველობის განსახორციელებლად.</w:t>
            </w:r>
          </w:p>
        </w:tc>
        <w:tc>
          <w:tcPr>
            <w:tcW w:w="567" w:type="dxa"/>
            <w:noWrap/>
            <w:hideMark/>
          </w:tcPr>
          <w:p w14:paraId="75C8E697"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743129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32CD558"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A014413"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D9D3BB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08CFD691" w14:textId="77777777" w:rsidTr="00462AB2">
        <w:trPr>
          <w:trHeight w:val="1125"/>
        </w:trPr>
        <w:tc>
          <w:tcPr>
            <w:tcW w:w="988" w:type="dxa"/>
            <w:hideMark/>
          </w:tcPr>
          <w:p w14:paraId="372510D0" w14:textId="77777777" w:rsidR="003B6038" w:rsidRPr="00DC66D1" w:rsidRDefault="003B6038" w:rsidP="003B6038">
            <w:pPr>
              <w:rPr>
                <w:sz w:val="21"/>
                <w:szCs w:val="21"/>
                <w:lang w:val="ka-GE"/>
              </w:rPr>
            </w:pPr>
            <w:r w:rsidRPr="00DC66D1">
              <w:rPr>
                <w:sz w:val="21"/>
                <w:szCs w:val="21"/>
                <w:lang w:val="ka-GE"/>
              </w:rPr>
              <w:t>17(7)</w:t>
            </w:r>
          </w:p>
        </w:tc>
        <w:tc>
          <w:tcPr>
            <w:tcW w:w="4394" w:type="dxa"/>
            <w:hideMark/>
          </w:tcPr>
          <w:p w14:paraId="2402D8ED" w14:textId="30D9F383" w:rsidR="003B6038" w:rsidRPr="00DC66D1" w:rsidRDefault="003B6038" w:rsidP="003B6038">
            <w:pPr>
              <w:rPr>
                <w:sz w:val="21"/>
                <w:szCs w:val="21"/>
                <w:lang w:val="ka-GE"/>
              </w:rPr>
            </w:pPr>
            <w:r w:rsidRPr="00DC66D1">
              <w:rPr>
                <w:sz w:val="21"/>
                <w:szCs w:val="21"/>
                <w:lang w:val="ka-GE"/>
              </w:rPr>
              <w:t>მმართველი საწარმოს მასპინძელი წევრი სახელმწიფოს ხელისუფლების კომპეტენტური ორგანოებისაგან შეტყობინების მიღების შემთხვევაში, ან თუ მე-6 პუნქტში მითითებული პერიოდის ამოწურვის შემდეგ, აღნიშნული ხელისუფლების ორგანოებისაგან არ არის რაიმე შეტყობინება მიღებული, ფილიალი შეიძლება დაფუძნდეს და დაიწყოს ბიზნესსაქმიანობა.</w:t>
            </w:r>
          </w:p>
        </w:tc>
        <w:tc>
          <w:tcPr>
            <w:tcW w:w="567" w:type="dxa"/>
            <w:noWrap/>
            <w:hideMark/>
          </w:tcPr>
          <w:p w14:paraId="1C48BC0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D61969C"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3DB982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A688321"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67B71F6"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896CE3A" w14:textId="77777777" w:rsidTr="00462AB2">
        <w:trPr>
          <w:trHeight w:val="2250"/>
        </w:trPr>
        <w:tc>
          <w:tcPr>
            <w:tcW w:w="988" w:type="dxa"/>
            <w:hideMark/>
          </w:tcPr>
          <w:p w14:paraId="2867373E" w14:textId="77777777" w:rsidR="003B6038" w:rsidRPr="00DC66D1" w:rsidRDefault="003B6038" w:rsidP="003B6038">
            <w:pPr>
              <w:rPr>
                <w:sz w:val="21"/>
                <w:szCs w:val="21"/>
                <w:lang w:val="ka-GE"/>
              </w:rPr>
            </w:pPr>
            <w:r w:rsidRPr="00DC66D1">
              <w:rPr>
                <w:sz w:val="21"/>
                <w:szCs w:val="21"/>
                <w:lang w:val="ka-GE"/>
              </w:rPr>
              <w:lastRenderedPageBreak/>
              <w:t>17(8)</w:t>
            </w:r>
          </w:p>
        </w:tc>
        <w:tc>
          <w:tcPr>
            <w:tcW w:w="4394" w:type="dxa"/>
            <w:hideMark/>
          </w:tcPr>
          <w:p w14:paraId="1ABF12B4" w14:textId="5981BE52" w:rsidR="003B6038" w:rsidRPr="00DC66D1" w:rsidRDefault="003B6038" w:rsidP="008D0C39">
            <w:pPr>
              <w:rPr>
                <w:sz w:val="21"/>
                <w:szCs w:val="21"/>
                <w:lang w:val="ka-GE"/>
              </w:rPr>
            </w:pPr>
            <w:r w:rsidRPr="00DC66D1">
              <w:rPr>
                <w:sz w:val="21"/>
                <w:szCs w:val="21"/>
                <w:lang w:val="ka-GE"/>
              </w:rPr>
              <w:t xml:space="preserve"> მე-2 პუნქტის (b), (c) ან (d) ქვეპუნქტების მიხედვით გადაცმულ მონაცემებში ცვლილების არსებობის შემთხვევაში, მმართველმა საწარმომ უნდა გაუგზავნოს წერილობითი შეტყობინება ამ ცვლილების შესახებ მმართველი საწარმოს რეგისტრაციის წევრი სახელმწიფოს და მმართველი საწარმოს მასპინძელი წევრი სახელმწიფოს  ხელისუფლების კომპეტენტურ ორგანოებს , არაუგვიანეს ერთი თვისა ცვლილებების განხორციელებამდე, ისე რომ მმართველი საწარმოს რეგისტრაციის წევრი სახელმწიფოს ხელისუფლების კომპეტენტურმა ორგანოებმა  შეძლონ, რომ მიიღონ გადაწყვეტილება აღნიშნული ცვლილების თაობაზე მე-3 პუნქტის მიხედვით და მმართველი საწარმოს წევრი სახელმწიფოს ხელისუფლების კომპეტენტურმა ორგანოებმა შეძლონ რომ გააკეთონ იგივე მე-6 პუნქტის მიხედვით.</w:t>
            </w:r>
          </w:p>
        </w:tc>
        <w:tc>
          <w:tcPr>
            <w:tcW w:w="567" w:type="dxa"/>
            <w:noWrap/>
            <w:hideMark/>
          </w:tcPr>
          <w:p w14:paraId="2F3D3A5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AF2EE5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4AF8E26"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DED2743"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E081EE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11F33DD" w14:textId="77777777" w:rsidTr="00462AB2">
        <w:trPr>
          <w:trHeight w:val="3375"/>
        </w:trPr>
        <w:tc>
          <w:tcPr>
            <w:tcW w:w="988" w:type="dxa"/>
            <w:hideMark/>
          </w:tcPr>
          <w:p w14:paraId="0C724B09" w14:textId="77777777" w:rsidR="003B6038" w:rsidRPr="00DC66D1" w:rsidRDefault="003B6038" w:rsidP="003B6038">
            <w:pPr>
              <w:rPr>
                <w:sz w:val="21"/>
                <w:szCs w:val="21"/>
                <w:lang w:val="ka-GE"/>
              </w:rPr>
            </w:pPr>
            <w:r w:rsidRPr="00DC66D1">
              <w:rPr>
                <w:sz w:val="21"/>
                <w:szCs w:val="21"/>
                <w:lang w:val="ka-GE"/>
              </w:rPr>
              <w:lastRenderedPageBreak/>
              <w:t>17(9)</w:t>
            </w:r>
          </w:p>
        </w:tc>
        <w:tc>
          <w:tcPr>
            <w:tcW w:w="4394" w:type="dxa"/>
            <w:hideMark/>
          </w:tcPr>
          <w:p w14:paraId="17B54215" w14:textId="616F335E" w:rsidR="003B6038" w:rsidRPr="00DC66D1" w:rsidRDefault="003B6038" w:rsidP="003B6038">
            <w:pPr>
              <w:rPr>
                <w:sz w:val="21"/>
                <w:szCs w:val="21"/>
                <w:lang w:val="ka-GE"/>
              </w:rPr>
            </w:pPr>
            <w:r w:rsidRPr="00DC66D1">
              <w:rPr>
                <w:sz w:val="21"/>
                <w:szCs w:val="21"/>
                <w:lang w:val="ka-GE"/>
              </w:rPr>
              <w:t>მე-3 პუნქტის პირველი ქვეპუნქტის შესაბამისად გადაცემულ მონაცემებში ცვლილების არსებობის შემთხვევაში, მმართველი საწარმოს რეგისტრაციის წევრი სახელმწიფოს ხელისუფლების კომპეტენტურმა ორგანოებმა უნდა აცნობონ მმართველი საწარმოს მასპინძელი წევრი სახელმწიფოს ხელისუფლების კომპეტენტურ ორგანოებს, შესაბამისად.</w:t>
            </w:r>
            <w:r w:rsidRPr="00DC66D1">
              <w:rPr>
                <w:sz w:val="21"/>
                <w:szCs w:val="21"/>
                <w:lang w:val="ka-GE"/>
              </w:rPr>
              <w:br/>
              <w:t>მმართველი საწარმოს რეგისტრაციის წევრი სახელმწიფოს ხელისუფლების კომპეტენტურმა ორგანოებმა უნდა განაახლონ ინფორმაცია, რომელიც შესულია მე-3 პუნქტის მესამე ქვეპუნქტში მითითებულ ატესტაციაში და აცნობონ მმართველი საწარმოს მასპინძელი წევრი სახელმწიფოს ხელისუფლების კომპეტენტურ ორგანოებს, როდესაც არსებობს ცვლილება  მმართველი საწარმოს ავტორიზაციის სფეროში, ან მიმოქცევად  ფასიან ქაღალდებში  კოლექტიური ინვესტიციების განსახორციელებლად შექმნილი საწარმოების სახეობის(ტიპის) მიმართ არსებული ნებისმიერი შეზღუდვის შესახებ მონაცემებში რომელთა მართვის ავტორიზაცია გააჩნია მმართველ საწარმოს.</w:t>
            </w:r>
          </w:p>
        </w:tc>
        <w:tc>
          <w:tcPr>
            <w:tcW w:w="567" w:type="dxa"/>
            <w:noWrap/>
            <w:hideMark/>
          </w:tcPr>
          <w:p w14:paraId="1FB4E0BE"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91EACF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8DD842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524781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32081C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5C743B1" w14:textId="77777777" w:rsidTr="00462AB2">
        <w:trPr>
          <w:trHeight w:val="3825"/>
        </w:trPr>
        <w:tc>
          <w:tcPr>
            <w:tcW w:w="988" w:type="dxa"/>
            <w:hideMark/>
          </w:tcPr>
          <w:p w14:paraId="65158245" w14:textId="77777777" w:rsidR="003B6038" w:rsidRPr="00DC66D1" w:rsidRDefault="003B6038" w:rsidP="003B6038">
            <w:pPr>
              <w:rPr>
                <w:sz w:val="21"/>
                <w:szCs w:val="21"/>
                <w:lang w:val="ka-GE"/>
              </w:rPr>
            </w:pPr>
            <w:r w:rsidRPr="00DC66D1">
              <w:rPr>
                <w:sz w:val="21"/>
                <w:szCs w:val="21"/>
                <w:lang w:val="ka-GE"/>
              </w:rPr>
              <w:lastRenderedPageBreak/>
              <w:t>17(10)</w:t>
            </w:r>
          </w:p>
        </w:tc>
        <w:tc>
          <w:tcPr>
            <w:tcW w:w="4394" w:type="dxa"/>
            <w:hideMark/>
          </w:tcPr>
          <w:p w14:paraId="05337ADE" w14:textId="0212865A" w:rsidR="003B6038" w:rsidRPr="00DC66D1" w:rsidRDefault="003B6038" w:rsidP="003B6038">
            <w:pPr>
              <w:rPr>
                <w:sz w:val="21"/>
                <w:szCs w:val="21"/>
                <w:lang w:val="ka-GE"/>
              </w:rPr>
            </w:pPr>
            <w:r w:rsidRPr="00DC66D1">
              <w:rPr>
                <w:sz w:val="21"/>
                <w:szCs w:val="21"/>
                <w:lang w:val="ka-GE"/>
              </w:rPr>
              <w:t>წინამდებარე მუხლის თანამიმდევრული ჰარმონიზაციის უზრუნველყოფის მიზნით, ევროპის ფასიანი ქაღალდებისა და ბაზრების კომისიამ (ESMA) შეიძლება შეიმუშაოს მარეგულირებელი ტექნიკური სტანდარტების პროექტი, რათა ზუსტად განსაზღვროს ის ინფორმაცია, რომლის შეტყობინება უნდა განხორცილედეს 1-ლი, მე-2, მე-3, მე-8 და მე-9 პუნქტების მიხედვით.</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გადაცემულია კომისიისათვის, რეგულაციის (EU) N 1095/2010 მე-10-დან მე-14-მდე მუხლების შესაბამისად.</w:t>
            </w:r>
            <w:r w:rsidRPr="00DC66D1">
              <w:rPr>
                <w:sz w:val="21"/>
                <w:szCs w:val="21"/>
                <w:lang w:val="ka-GE"/>
              </w:rPr>
              <w:br/>
              <w:t>წინამდებარე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რათა დაადგინოს სტანდარტული ფორმები, ნიმუშები და პროცედურები ინფორმაციის გადაცემისათვის მე-3 და მე-9 პუნქტების შესაბამისად.</w:t>
            </w:r>
            <w:r w:rsidRPr="00DC66D1">
              <w:rPr>
                <w:sz w:val="21"/>
                <w:szCs w:val="21"/>
                <w:lang w:val="ka-GE"/>
              </w:rPr>
              <w:br/>
              <w:t>მესამე ქვეაბზაცში მითითებული 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22FD5C69"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CCEDFBD"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576A4D5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4251FC7"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F40D8B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F0D7621" w14:textId="77777777" w:rsidTr="00462AB2">
        <w:trPr>
          <w:trHeight w:val="3300"/>
        </w:trPr>
        <w:tc>
          <w:tcPr>
            <w:tcW w:w="988" w:type="dxa"/>
            <w:hideMark/>
          </w:tcPr>
          <w:p w14:paraId="387CBB43" w14:textId="77777777" w:rsidR="003B6038" w:rsidRPr="00DC66D1" w:rsidRDefault="003B6038" w:rsidP="003B6038">
            <w:pPr>
              <w:rPr>
                <w:sz w:val="21"/>
                <w:szCs w:val="21"/>
                <w:lang w:val="ka-GE"/>
              </w:rPr>
            </w:pPr>
            <w:r w:rsidRPr="00DC66D1">
              <w:rPr>
                <w:sz w:val="21"/>
                <w:szCs w:val="21"/>
                <w:lang w:val="ka-GE"/>
              </w:rPr>
              <w:lastRenderedPageBreak/>
              <w:t>18(1)</w:t>
            </w:r>
          </w:p>
        </w:tc>
        <w:tc>
          <w:tcPr>
            <w:tcW w:w="4394" w:type="dxa"/>
            <w:hideMark/>
          </w:tcPr>
          <w:p w14:paraId="2428CAA4" w14:textId="1BB8DF13" w:rsidR="003B6038" w:rsidRPr="00DC66D1" w:rsidRDefault="003B6038" w:rsidP="003B6038">
            <w:pPr>
              <w:rPr>
                <w:sz w:val="21"/>
                <w:szCs w:val="21"/>
                <w:lang w:val="ka-GE"/>
              </w:rPr>
            </w:pPr>
            <w:r w:rsidRPr="00DC66D1">
              <w:rPr>
                <w:sz w:val="21"/>
                <w:szCs w:val="21"/>
                <w:lang w:val="ka-GE"/>
              </w:rPr>
              <w:t>ნებისმიერმა მმართველმა საწარმომ, რომელსაც სურს, რომ განახორციელოს საქმიანობები, რომელთათვისაც მას მიენიჭა ავტორიზაცია სხვა წევრი სახელმწიფოს ტერიტორიის ფარგლებში პირველად მომსახურების თავისუფალი მიწოდების შესაბამისად, უნდა გადასცეს შემდეგი ინფორმაცია მმართველი საწარმოს რეგისტრაციის წევრი სახელმწიფოს ხელისუფლების კომპეტენტურ ორგანოებს:</w:t>
            </w:r>
            <w:r w:rsidRPr="00DC66D1">
              <w:rPr>
                <w:sz w:val="21"/>
                <w:szCs w:val="21"/>
                <w:lang w:val="ka-GE"/>
              </w:rPr>
              <w:br/>
              <w:t>(a) წევრი სახელმწიფოს დასახელება, რომლის ტერიტორიის ფარგლებშიც  აპირებს მმართველი საწარმო საქმიანობის განხორციელებას;</w:t>
            </w:r>
            <w:r w:rsidRPr="00DC66D1">
              <w:rPr>
                <w:sz w:val="21"/>
                <w:szCs w:val="21"/>
                <w:lang w:val="ka-GE"/>
              </w:rPr>
              <w:br/>
              <w:t>(b) საქმიანობების განხორციელების პროგრამა, რომელშიც განსაზღვრულია  მე-6(2) და (3) მუხლის მიხედვით გათვალისწინებული საქმიანობები და მომსახურებები და რომელიც მოიცავს მმართველი საწარმოს მიერ დანერგილი რისკის მართვის პროცესის აღწერას. იგი ასევე უნდა მოიცავდეს მე-15 მუხლის შესაბამისად განხორციელებული პროცედურებისა და მიღებული ღონისძიებების აღწერას</w:t>
            </w:r>
          </w:p>
        </w:tc>
        <w:tc>
          <w:tcPr>
            <w:tcW w:w="567" w:type="dxa"/>
            <w:noWrap/>
            <w:hideMark/>
          </w:tcPr>
          <w:p w14:paraId="4BF2AC20" w14:textId="1E528E1C" w:rsidR="003B6038" w:rsidRPr="00DC66D1" w:rsidRDefault="003B6038" w:rsidP="003B6038">
            <w:pPr>
              <w:rPr>
                <w:sz w:val="21"/>
                <w:szCs w:val="21"/>
                <w:lang w:val="ka-GE"/>
              </w:rPr>
            </w:pPr>
          </w:p>
        </w:tc>
        <w:tc>
          <w:tcPr>
            <w:tcW w:w="1276" w:type="dxa"/>
            <w:noWrap/>
            <w:hideMark/>
          </w:tcPr>
          <w:p w14:paraId="37C22A75" w14:textId="6022871C" w:rsidR="003B6038" w:rsidRPr="00DC66D1" w:rsidRDefault="003B6038" w:rsidP="003B6038">
            <w:pPr>
              <w:rPr>
                <w:sz w:val="21"/>
                <w:szCs w:val="21"/>
                <w:lang w:val="ka-GE"/>
              </w:rPr>
            </w:pPr>
          </w:p>
        </w:tc>
        <w:tc>
          <w:tcPr>
            <w:tcW w:w="4110" w:type="dxa"/>
            <w:hideMark/>
          </w:tcPr>
          <w:p w14:paraId="2EE39462" w14:textId="37BDDC51" w:rsidR="003B6038" w:rsidRPr="00DC66D1" w:rsidRDefault="003B6038" w:rsidP="008D0C39">
            <w:pPr>
              <w:rPr>
                <w:sz w:val="21"/>
                <w:szCs w:val="21"/>
                <w:lang w:val="ka-GE"/>
              </w:rPr>
            </w:pPr>
          </w:p>
        </w:tc>
        <w:tc>
          <w:tcPr>
            <w:tcW w:w="1560" w:type="dxa"/>
            <w:noWrap/>
            <w:hideMark/>
          </w:tcPr>
          <w:p w14:paraId="6BC0512F" w14:textId="09B9DABB" w:rsidR="003B6038" w:rsidRPr="00DC66D1" w:rsidRDefault="008D0C39" w:rsidP="003B6038">
            <w:pPr>
              <w:jc w:val="center"/>
              <w:rPr>
                <w:sz w:val="21"/>
                <w:szCs w:val="21"/>
                <w:lang w:val="ka-GE"/>
              </w:rPr>
            </w:pPr>
            <w:r w:rsidRPr="00DC66D1">
              <w:rPr>
                <w:sz w:val="21"/>
                <w:szCs w:val="21"/>
                <w:lang w:val="ka-GE"/>
              </w:rPr>
              <w:t>ას</w:t>
            </w:r>
          </w:p>
        </w:tc>
        <w:tc>
          <w:tcPr>
            <w:tcW w:w="2404" w:type="dxa"/>
            <w:hideMark/>
          </w:tcPr>
          <w:p w14:paraId="4BF77342" w14:textId="2744B73B" w:rsidR="003B6038" w:rsidRPr="00DC66D1" w:rsidRDefault="003B6038" w:rsidP="003B6038">
            <w:pPr>
              <w:rPr>
                <w:sz w:val="21"/>
                <w:szCs w:val="21"/>
                <w:lang w:val="ka-GE"/>
              </w:rPr>
            </w:pPr>
            <w:r w:rsidRPr="00DC66D1">
              <w:rPr>
                <w:sz w:val="21"/>
                <w:szCs w:val="21"/>
                <w:lang w:val="ka-GE"/>
              </w:rPr>
              <w:t> </w:t>
            </w:r>
            <w:r w:rsidR="008D0C39" w:rsidRPr="00DC66D1">
              <w:rPr>
                <w:sz w:val="21"/>
                <w:szCs w:val="21"/>
                <w:lang w:val="ka-GE"/>
              </w:rPr>
              <w:t>ეხება ევროკავშირის წევრ სახელმწიფოებს</w:t>
            </w:r>
          </w:p>
        </w:tc>
      </w:tr>
      <w:tr w:rsidR="003B6038" w:rsidRPr="00DC66D1" w14:paraId="40B476B5" w14:textId="77777777" w:rsidTr="00462AB2">
        <w:trPr>
          <w:trHeight w:val="4800"/>
        </w:trPr>
        <w:tc>
          <w:tcPr>
            <w:tcW w:w="988" w:type="dxa"/>
            <w:hideMark/>
          </w:tcPr>
          <w:p w14:paraId="7279B0F1" w14:textId="77777777" w:rsidR="003B6038" w:rsidRPr="00DC66D1" w:rsidRDefault="003B6038" w:rsidP="003B6038">
            <w:pPr>
              <w:rPr>
                <w:sz w:val="21"/>
                <w:szCs w:val="21"/>
                <w:lang w:val="ka-GE"/>
              </w:rPr>
            </w:pPr>
            <w:r w:rsidRPr="00DC66D1">
              <w:rPr>
                <w:sz w:val="21"/>
                <w:szCs w:val="21"/>
                <w:lang w:val="ka-GE"/>
              </w:rPr>
              <w:lastRenderedPageBreak/>
              <w:t>18(2)</w:t>
            </w:r>
          </w:p>
        </w:tc>
        <w:tc>
          <w:tcPr>
            <w:tcW w:w="4394" w:type="dxa"/>
            <w:hideMark/>
          </w:tcPr>
          <w:p w14:paraId="41860F8D" w14:textId="3A090077"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კომპეტენტურმა ორგანოებმა 1-ლ პუნქტში მითითებული ინფორმაციის მიღების შემდეგ ერთი თვის განმავლობაში, უნდა გადასცენ ეს ინფორმაცია მმართველი საწარმოს მასპინძელი წევრი სახელმწიფოს ხელისუფლების კომპეტენტურ ორგანოებს.</w:t>
            </w:r>
            <w:r w:rsidRPr="00DC66D1">
              <w:rPr>
                <w:sz w:val="21"/>
                <w:szCs w:val="21"/>
                <w:lang w:val="ka-GE"/>
              </w:rPr>
              <w:br/>
              <w:t>მმართველი საწარმოს რეგისტრაციის წევრი სახელმწიფოს ხელისუფლების კომპეტენტურმა ორგანოებმა ასევე  უნდა გადასცენ ინვესტორების დასაცავად განკუთვნილი ნებისმიერი კომპენსაციის სქემის შესახებ მონაცემები.</w:t>
            </w:r>
            <w:r w:rsidRPr="00DC66D1">
              <w:rPr>
                <w:sz w:val="21"/>
                <w:szCs w:val="21"/>
                <w:lang w:val="ka-GE"/>
              </w:rPr>
              <w:br/>
              <w:t xml:space="preserve">როდესაც მმართველ საწარმოს სურს, რომ განახორციელოს კოლექტიური პორტფელის მართვის საქმიანობა, რომელიც მითითებულია II დანართში, მმართველი საწარმოს რეგისტრაციის წევრი სახელმწიფოს ხელისუფლების კომპეტენტურმა ორგანოებმა, დოკუმენტებთან ერთად რომელსაც უგზავნიან მმართველი საწარმოს მასპინძელი წევრი სახელმწიფოს ხელისუფლების კომპეტენტურ ორგანოებს, უნდა გააგზავნონ ატესტაცია, რომ მმართველი საწარმო ავტორიზებულია წინამდებარე დირექტივის დებულებების შესაბამისად, ასევე მმართველი საწარმოს ავტორიზაციის სფეროს აღწერა და მონაცემები მიმოქცევად  ფასიან ქაღალდებში  კოლექტიური </w:t>
            </w:r>
            <w:r w:rsidRPr="00DC66D1">
              <w:rPr>
                <w:sz w:val="21"/>
                <w:szCs w:val="21"/>
                <w:lang w:val="ka-GE"/>
              </w:rPr>
              <w:lastRenderedPageBreak/>
              <w:t>ინვესტიციების განსახორციელებლად შექმნილი საწარმოების სახეობის(ტიპის) მიმართ არსებული ნებისმიერი შეზღუდვის შესახებ, რომელთა მართვის ავტორიზაცია გააჩნია მმართველ საწარმოს.</w:t>
            </w:r>
            <w:r w:rsidRPr="00DC66D1">
              <w:rPr>
                <w:sz w:val="21"/>
                <w:szCs w:val="21"/>
                <w:lang w:val="ka-GE"/>
              </w:rPr>
              <w:br/>
              <w:t>მიუხედავად მე-20 და 93-ე მუხლებისა, მმართველ საწარმოს მაშინ შეუძლია დაიწყოს თავისი ბიზნესსაქმიანობა მმართველი საწარმოს მასპინძელ წევრ სახელმწიფოში.</w:t>
            </w:r>
          </w:p>
        </w:tc>
        <w:tc>
          <w:tcPr>
            <w:tcW w:w="567" w:type="dxa"/>
            <w:noWrap/>
            <w:hideMark/>
          </w:tcPr>
          <w:p w14:paraId="4F0F73C1"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ED8A3A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80B3720"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14EB152"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2F589CE"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72AF62F" w14:textId="77777777" w:rsidTr="00462AB2">
        <w:trPr>
          <w:trHeight w:val="900"/>
        </w:trPr>
        <w:tc>
          <w:tcPr>
            <w:tcW w:w="988" w:type="dxa"/>
            <w:hideMark/>
          </w:tcPr>
          <w:p w14:paraId="663AD38B" w14:textId="77777777" w:rsidR="003B6038" w:rsidRPr="00DC66D1" w:rsidRDefault="003B6038" w:rsidP="003B6038">
            <w:pPr>
              <w:rPr>
                <w:sz w:val="21"/>
                <w:szCs w:val="21"/>
                <w:lang w:val="ka-GE"/>
              </w:rPr>
            </w:pPr>
            <w:r w:rsidRPr="00DC66D1">
              <w:rPr>
                <w:sz w:val="21"/>
                <w:szCs w:val="21"/>
                <w:lang w:val="ka-GE"/>
              </w:rPr>
              <w:t>18(3)</w:t>
            </w:r>
          </w:p>
        </w:tc>
        <w:tc>
          <w:tcPr>
            <w:tcW w:w="4394" w:type="dxa"/>
            <w:hideMark/>
          </w:tcPr>
          <w:p w14:paraId="79D27ADF" w14:textId="0663A87B" w:rsidR="003B6038" w:rsidRPr="00DC66D1" w:rsidRDefault="003B6038" w:rsidP="003B6038">
            <w:pPr>
              <w:rPr>
                <w:sz w:val="21"/>
                <w:szCs w:val="21"/>
                <w:lang w:val="ka-GE"/>
              </w:rPr>
            </w:pPr>
            <w:r w:rsidRPr="00DC66D1">
              <w:rPr>
                <w:sz w:val="21"/>
                <w:szCs w:val="21"/>
                <w:lang w:val="ka-GE"/>
              </w:rPr>
              <w:t xml:space="preserve">მმართველი საწარმო, რომელიც მომსახურების თავისუფალი მიწოდების შესაბამისად ახორციელებს საქმიანობას, უნდა იცავდეს წესებს, რომელიც შედგენილია მმართველი საწარმოს რეგისტრაციის წევრი სახელმწიფოს მიერ მე-14 მუხლის შესაბამისად. </w:t>
            </w:r>
          </w:p>
        </w:tc>
        <w:tc>
          <w:tcPr>
            <w:tcW w:w="567" w:type="dxa"/>
            <w:noWrap/>
            <w:hideMark/>
          </w:tcPr>
          <w:p w14:paraId="1AC0B520"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6DF146B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C31EBB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22D79D2"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5A71DB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1325448" w14:textId="77777777" w:rsidTr="00462AB2">
        <w:trPr>
          <w:trHeight w:val="3150"/>
        </w:trPr>
        <w:tc>
          <w:tcPr>
            <w:tcW w:w="988" w:type="dxa"/>
            <w:hideMark/>
          </w:tcPr>
          <w:p w14:paraId="66331C40" w14:textId="77777777" w:rsidR="003B6038" w:rsidRPr="00DC66D1" w:rsidRDefault="003B6038" w:rsidP="003B6038">
            <w:pPr>
              <w:rPr>
                <w:sz w:val="21"/>
                <w:szCs w:val="21"/>
                <w:lang w:val="ka-GE"/>
              </w:rPr>
            </w:pPr>
            <w:r w:rsidRPr="00DC66D1">
              <w:rPr>
                <w:sz w:val="21"/>
                <w:szCs w:val="21"/>
                <w:lang w:val="ka-GE"/>
              </w:rPr>
              <w:lastRenderedPageBreak/>
              <w:t>18(4)</w:t>
            </w:r>
          </w:p>
        </w:tc>
        <w:tc>
          <w:tcPr>
            <w:tcW w:w="4394" w:type="dxa"/>
            <w:hideMark/>
          </w:tcPr>
          <w:p w14:paraId="51CF9F69" w14:textId="38432298" w:rsidR="003B6038" w:rsidRPr="00DC66D1" w:rsidRDefault="003B6038" w:rsidP="003B6038">
            <w:pPr>
              <w:rPr>
                <w:sz w:val="21"/>
                <w:szCs w:val="21"/>
                <w:lang w:val="ka-GE"/>
              </w:rPr>
            </w:pPr>
            <w:r w:rsidRPr="00DC66D1">
              <w:rPr>
                <w:sz w:val="21"/>
                <w:szCs w:val="21"/>
                <w:lang w:val="ka-GE"/>
              </w:rPr>
              <w:t>როდესაც 1(b)-ლი პუნქტის შესაბამისად გადაცემული ინფორმაციის შინაარსში შედის შესწორებები, მმართველმა საწარმომ  უნდა მისცეს წერილობითი შეტყობინება შესწორების შესახებ მმართველი საწარმოს რეგისტრაციის წევრი სახელმწიფოს ხელისუფლების კომპეტენტურ ორგანოებს და მმართველი საწარმოს მასპინძელი წევრი სახელმწიფოს ხელისუფლების კომპეტენტურ ორგანოებს ამ ცვლილებების განხორციელებამდე. მმართველი საწარმოს რეგისტრაციის წევრი სახელმწიფოს ხელისუფლების კომპეტენტურმა ორგანოებმა უნდა განაახლონ ინფორმაცია, რომელიც შესულია მე-2 პუნქტში მითითებულ ატესტაციაში და აცნობონ მმართველი საწარმოს მასპინძელი წევრი სახელმწიფოს ხელისუფლების კომპეტენტურ ორგანოებს, როდესაც არსებობს ცვლილება  მმართველი საწარმოს ავტორიზაციის სფეროში, ან მიმოქცევად  ფასიან ქაღალდებში  კოლექტიური ინვესტიციების განსახორციელებლად შექმნილი საწარმოების სახეობის(ტიპის) მიმართ არსებული ნებისმიერი შეზღუდვის შესახებ მონაცემებში, რომელთა მართვის ავტორიზაცია გააჩნია მმართველ საწარმოს.</w:t>
            </w:r>
          </w:p>
        </w:tc>
        <w:tc>
          <w:tcPr>
            <w:tcW w:w="567" w:type="dxa"/>
            <w:noWrap/>
            <w:hideMark/>
          </w:tcPr>
          <w:p w14:paraId="25236905"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5A80B18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627FB5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6E1E3E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2F16165"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6ABB8E4" w14:textId="77777777" w:rsidTr="00462AB2">
        <w:trPr>
          <w:trHeight w:val="3825"/>
        </w:trPr>
        <w:tc>
          <w:tcPr>
            <w:tcW w:w="988" w:type="dxa"/>
            <w:hideMark/>
          </w:tcPr>
          <w:p w14:paraId="72D819E8" w14:textId="77777777" w:rsidR="003B6038" w:rsidRPr="00DC66D1" w:rsidRDefault="003B6038" w:rsidP="003B6038">
            <w:pPr>
              <w:rPr>
                <w:sz w:val="21"/>
                <w:szCs w:val="21"/>
                <w:lang w:val="ka-GE"/>
              </w:rPr>
            </w:pPr>
            <w:r w:rsidRPr="00DC66D1">
              <w:rPr>
                <w:sz w:val="21"/>
                <w:szCs w:val="21"/>
                <w:lang w:val="ka-GE"/>
              </w:rPr>
              <w:lastRenderedPageBreak/>
              <w:t>18(5)</w:t>
            </w:r>
          </w:p>
        </w:tc>
        <w:tc>
          <w:tcPr>
            <w:tcW w:w="4394" w:type="dxa"/>
            <w:hideMark/>
          </w:tcPr>
          <w:p w14:paraId="6766CB9F" w14:textId="0292E5A2" w:rsidR="003B6038" w:rsidRPr="00DC66D1" w:rsidRDefault="003B6038" w:rsidP="003B6038">
            <w:pPr>
              <w:rPr>
                <w:sz w:val="21"/>
                <w:szCs w:val="21"/>
                <w:lang w:val="ka-GE"/>
              </w:rPr>
            </w:pPr>
            <w:r w:rsidRPr="00DC66D1">
              <w:rPr>
                <w:sz w:val="21"/>
                <w:szCs w:val="21"/>
                <w:lang w:val="ka-GE"/>
              </w:rPr>
              <w:t>წინამდებარე მუხლის თანამიმდევრული ჰარმონიზაციის უზრუნველყოფის მიზნით, ევროპის ფასიანი ქაღალდებისა და ბაზრების კომისიამ (ESMA) შეიძლება შეიმუშაოს მარეგულირებელი ტექნიკური სტანდარტების პროექტი, რათა ზუსტად განსაზღვროს ის ინფორმაცია, რომლის შეტყობინება უნდა განხორცილედეს 1-ლი, მე-2 და მე-4 პუნქტების მიხედვით.</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გადაცემულია კომისიისათვის, რეგულაციის (EU) N 1095/2010 მე-10-დან მე-14-მდე მუხლების შესაბამისად.</w:t>
            </w:r>
            <w:r w:rsidRPr="00DC66D1">
              <w:rPr>
                <w:sz w:val="21"/>
                <w:szCs w:val="21"/>
                <w:lang w:val="ka-GE"/>
              </w:rPr>
              <w:br/>
              <w:t>წინამდებარე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რათა დაადგინოს სტანდარტული ფორმები, ნიმუშები და პროცედურები ინფორმაციის გადაცემისათვის მე-2 და მე-4 პუნქტების შესაბამისად.</w:t>
            </w:r>
            <w:r w:rsidRPr="00DC66D1">
              <w:rPr>
                <w:sz w:val="21"/>
                <w:szCs w:val="21"/>
                <w:lang w:val="ka-GE"/>
              </w:rPr>
              <w:br/>
              <w:t>მესამე ქვეაბზაცში მითითებული განმახორციელებელი ტექნიკური სტანდარტების მიღების უფლებამოსილება გადაცემულია კომისიისათვის, რეგულაციის (EU) N 1095/2010 მე-15 მუხლის შესაბამისად.</w:t>
            </w:r>
          </w:p>
        </w:tc>
        <w:tc>
          <w:tcPr>
            <w:tcW w:w="567" w:type="dxa"/>
            <w:noWrap/>
            <w:hideMark/>
          </w:tcPr>
          <w:p w14:paraId="6D9E73CB"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72CD1533"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40B3397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6AF7DE4"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057D6581"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98473A0" w14:textId="77777777" w:rsidTr="00462AB2">
        <w:trPr>
          <w:trHeight w:val="2475"/>
        </w:trPr>
        <w:tc>
          <w:tcPr>
            <w:tcW w:w="988" w:type="dxa"/>
            <w:hideMark/>
          </w:tcPr>
          <w:p w14:paraId="74E0D10D" w14:textId="77777777" w:rsidR="003B6038" w:rsidRPr="00DC66D1" w:rsidRDefault="003B6038" w:rsidP="003B6038">
            <w:pPr>
              <w:rPr>
                <w:sz w:val="21"/>
                <w:szCs w:val="21"/>
                <w:lang w:val="ka-GE"/>
              </w:rPr>
            </w:pPr>
            <w:r w:rsidRPr="00DC66D1">
              <w:rPr>
                <w:sz w:val="21"/>
                <w:szCs w:val="21"/>
                <w:lang w:val="ka-GE"/>
              </w:rPr>
              <w:lastRenderedPageBreak/>
              <w:t>19(1)</w:t>
            </w:r>
          </w:p>
        </w:tc>
        <w:tc>
          <w:tcPr>
            <w:tcW w:w="4394" w:type="dxa"/>
            <w:hideMark/>
          </w:tcPr>
          <w:p w14:paraId="6FC0D1D6" w14:textId="5880251B" w:rsidR="003B6038" w:rsidRPr="00DC66D1" w:rsidRDefault="003B6038" w:rsidP="003B6038">
            <w:pPr>
              <w:rPr>
                <w:sz w:val="21"/>
                <w:szCs w:val="21"/>
                <w:lang w:val="ka-GE"/>
              </w:rPr>
            </w:pPr>
            <w:r w:rsidRPr="00DC66D1">
              <w:rPr>
                <w:sz w:val="21"/>
                <w:szCs w:val="21"/>
                <w:lang w:val="ka-GE"/>
              </w:rPr>
              <w:t>მმართველმა საწარმომ, რომელიც ახორციელებს კოლექტიური პორტფელის მართვის საქმიანობას ტრანსსასაზღვრო საფუძველზე, ფილიალის დაფუძნებით, ან მომსახურების თავისუფალი მიწოდების შესაბამისად, უნდა დაიცვას მმართველი საწარმოს რეგისტრაციის წევრი სახელმწიფოს წესები, რომლებიც დაკავშირებულია მმართველი საწარმოს ორგანიზაციასთან, დელეგირების ღონისძიებების, რისკის-მართვის პროცედურების, გონივრული წესებისა და ზედამხედველობის განხორციელების ჩათვლით, რომლებიც მითითებულია მე-12 მუხლში და მმართველი საწარმოს მიერ ანგარიშგების წარდგენის მოთხოვნებში. ეს წესები არ უნდა იყოს იმ წესებზე უფრო მკაცრი რომლებიც გამოიყენება იმ მმართველი საწარმოების მიმართ რომლებიც ახორციელებენ საქმიანობას მხოლოდ თავიანთი რეგისტრაციის წევრ სახელმწიფოში.</w:t>
            </w:r>
          </w:p>
        </w:tc>
        <w:tc>
          <w:tcPr>
            <w:tcW w:w="567" w:type="dxa"/>
            <w:noWrap/>
            <w:hideMark/>
          </w:tcPr>
          <w:p w14:paraId="533EF128"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0B6737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27826D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6780AE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647549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9F51999" w14:textId="77777777" w:rsidTr="00462AB2">
        <w:trPr>
          <w:trHeight w:val="675"/>
        </w:trPr>
        <w:tc>
          <w:tcPr>
            <w:tcW w:w="988" w:type="dxa"/>
            <w:hideMark/>
          </w:tcPr>
          <w:p w14:paraId="1954B45E" w14:textId="77777777" w:rsidR="003B6038" w:rsidRPr="00DC66D1" w:rsidRDefault="003B6038" w:rsidP="003B6038">
            <w:pPr>
              <w:rPr>
                <w:sz w:val="21"/>
                <w:szCs w:val="21"/>
                <w:lang w:val="ka-GE"/>
              </w:rPr>
            </w:pPr>
            <w:r w:rsidRPr="00DC66D1">
              <w:rPr>
                <w:sz w:val="21"/>
                <w:szCs w:val="21"/>
                <w:lang w:val="ka-GE"/>
              </w:rPr>
              <w:t>19(2)</w:t>
            </w:r>
          </w:p>
        </w:tc>
        <w:tc>
          <w:tcPr>
            <w:tcW w:w="4394" w:type="dxa"/>
            <w:hideMark/>
          </w:tcPr>
          <w:p w14:paraId="61983B8F" w14:textId="471C71EC" w:rsidR="003B6038" w:rsidRPr="00DC66D1" w:rsidRDefault="003B6038" w:rsidP="003B6038">
            <w:pPr>
              <w:rPr>
                <w:sz w:val="21"/>
                <w:szCs w:val="21"/>
                <w:lang w:val="ka-GE"/>
              </w:rPr>
            </w:pPr>
            <w:r w:rsidRPr="00DC66D1">
              <w:rPr>
                <w:sz w:val="21"/>
                <w:szCs w:val="21"/>
                <w:lang w:val="ka-GE"/>
              </w:rPr>
              <w:t xml:space="preserve">მმართველი საწარმოს რეგისტრაციის წევრი სახელმწიფოს ხელისუფლების კომპეტენტური ორგანოები არიან პასუხისმგებელნი 1-ლ პუნქტთან შესაბამისობის ზედამხედველობის განხორციელებაზე. </w:t>
            </w:r>
          </w:p>
        </w:tc>
        <w:tc>
          <w:tcPr>
            <w:tcW w:w="567" w:type="dxa"/>
            <w:noWrap/>
            <w:hideMark/>
          </w:tcPr>
          <w:p w14:paraId="2831CCBE"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19886F2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21D657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CC968F4"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5CC4EB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02EA245" w14:textId="77777777" w:rsidTr="00462AB2">
        <w:trPr>
          <w:trHeight w:val="2700"/>
        </w:trPr>
        <w:tc>
          <w:tcPr>
            <w:tcW w:w="988" w:type="dxa"/>
            <w:hideMark/>
          </w:tcPr>
          <w:p w14:paraId="4AE3EF3A" w14:textId="77777777" w:rsidR="003B6038" w:rsidRPr="00DC66D1" w:rsidRDefault="003B6038" w:rsidP="003B6038">
            <w:pPr>
              <w:rPr>
                <w:sz w:val="21"/>
                <w:szCs w:val="21"/>
                <w:lang w:val="ka-GE"/>
              </w:rPr>
            </w:pPr>
            <w:r w:rsidRPr="00DC66D1">
              <w:rPr>
                <w:sz w:val="21"/>
                <w:szCs w:val="21"/>
                <w:lang w:val="ka-GE"/>
              </w:rPr>
              <w:lastRenderedPageBreak/>
              <w:t>19(3a)</w:t>
            </w:r>
          </w:p>
        </w:tc>
        <w:tc>
          <w:tcPr>
            <w:tcW w:w="4394" w:type="dxa"/>
            <w:hideMark/>
          </w:tcPr>
          <w:p w14:paraId="255D6C99" w14:textId="294B57E8" w:rsidR="003B6038" w:rsidRPr="00DC66D1" w:rsidRDefault="003B6038" w:rsidP="003B6038">
            <w:pPr>
              <w:rPr>
                <w:sz w:val="21"/>
                <w:szCs w:val="21"/>
                <w:lang w:val="ka-GE"/>
              </w:rPr>
            </w:pPr>
            <w:r w:rsidRPr="00DC66D1">
              <w:rPr>
                <w:sz w:val="21"/>
                <w:szCs w:val="21"/>
                <w:lang w:val="ka-GE"/>
              </w:rPr>
              <w:t>მმართველმა საწარმომ, რომელიც ახორციელებს კოლექტიური პორტფელის მართვის საქმიანობას ტრანსსასაზღვრო საფუძველზე, ფილიალის დაფუძნებით, ან მომსახურების თავისუფალი მიწოდების შესაბამისად, უნდა დაიცვას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რეგიატრაციის წევრი სახელმწიფოს წესები, რომლებიც დაკავშირებულია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დაარსებასა და მათ ფუნქციონირებასთან, სახელდობრ წესები, რომლებიც  გამოიყენებადია: შემდეგის მიმართ:</w:t>
            </w:r>
            <w:r w:rsidRPr="00DC66D1">
              <w:rPr>
                <w:sz w:val="21"/>
                <w:szCs w:val="21"/>
                <w:lang w:val="ka-GE"/>
              </w:rPr>
              <w:br/>
              <w:t>(a) მიმოქცევად  ფასიან ქაღალდებში  კოლექტიური ინვესტიციების განსახორციელებლად შექმნილი საწარმოების დაფუძნება და ავტორიზაცია;</w:t>
            </w:r>
          </w:p>
        </w:tc>
        <w:tc>
          <w:tcPr>
            <w:tcW w:w="567" w:type="dxa"/>
            <w:noWrap/>
            <w:hideMark/>
          </w:tcPr>
          <w:p w14:paraId="0C1BEBF9"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6386063"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BD680E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F1B9D3E"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16C3B5F"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53CBCE8" w14:textId="77777777" w:rsidTr="00462AB2">
        <w:trPr>
          <w:trHeight w:val="300"/>
        </w:trPr>
        <w:tc>
          <w:tcPr>
            <w:tcW w:w="988" w:type="dxa"/>
            <w:hideMark/>
          </w:tcPr>
          <w:p w14:paraId="78142D85" w14:textId="77777777" w:rsidR="003B6038" w:rsidRPr="00DC66D1" w:rsidRDefault="003B6038" w:rsidP="003B6038">
            <w:pPr>
              <w:rPr>
                <w:sz w:val="21"/>
                <w:szCs w:val="21"/>
                <w:lang w:val="ka-GE"/>
              </w:rPr>
            </w:pPr>
            <w:r w:rsidRPr="00DC66D1">
              <w:rPr>
                <w:sz w:val="21"/>
                <w:szCs w:val="21"/>
                <w:lang w:val="ka-GE"/>
              </w:rPr>
              <w:t>19(3b)</w:t>
            </w:r>
          </w:p>
        </w:tc>
        <w:tc>
          <w:tcPr>
            <w:tcW w:w="4394" w:type="dxa"/>
            <w:hideMark/>
          </w:tcPr>
          <w:p w14:paraId="39233C35" w14:textId="77777777" w:rsidR="003B6038" w:rsidRPr="00DC66D1" w:rsidRDefault="003B6038" w:rsidP="003B6038">
            <w:pPr>
              <w:rPr>
                <w:sz w:val="21"/>
                <w:szCs w:val="21"/>
                <w:lang w:val="ka-GE"/>
              </w:rPr>
            </w:pPr>
            <w:r w:rsidRPr="00DC66D1">
              <w:rPr>
                <w:sz w:val="21"/>
                <w:szCs w:val="21"/>
                <w:lang w:val="ka-GE"/>
              </w:rPr>
              <w:t>(b) პაიების და აქციების გამოშვება და გამოსყიდვა;</w:t>
            </w:r>
          </w:p>
        </w:tc>
        <w:tc>
          <w:tcPr>
            <w:tcW w:w="567" w:type="dxa"/>
            <w:noWrap/>
            <w:hideMark/>
          </w:tcPr>
          <w:p w14:paraId="17C97E85"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8076FD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40593A9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A292C90"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89F6043"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4A8A31E" w14:textId="77777777" w:rsidTr="00462AB2">
        <w:trPr>
          <w:trHeight w:val="450"/>
        </w:trPr>
        <w:tc>
          <w:tcPr>
            <w:tcW w:w="988" w:type="dxa"/>
            <w:hideMark/>
          </w:tcPr>
          <w:p w14:paraId="362816EE" w14:textId="77777777" w:rsidR="003B6038" w:rsidRPr="00DC66D1" w:rsidRDefault="003B6038" w:rsidP="003B6038">
            <w:pPr>
              <w:rPr>
                <w:sz w:val="21"/>
                <w:szCs w:val="21"/>
                <w:lang w:val="ka-GE"/>
              </w:rPr>
            </w:pPr>
            <w:r w:rsidRPr="00DC66D1">
              <w:rPr>
                <w:sz w:val="21"/>
                <w:szCs w:val="21"/>
                <w:lang w:val="ka-GE"/>
              </w:rPr>
              <w:t>19(3c)</w:t>
            </w:r>
          </w:p>
        </w:tc>
        <w:tc>
          <w:tcPr>
            <w:tcW w:w="4394" w:type="dxa"/>
            <w:hideMark/>
          </w:tcPr>
          <w:p w14:paraId="3B046BAC" w14:textId="77777777" w:rsidR="003B6038" w:rsidRPr="00DC66D1" w:rsidRDefault="003B6038" w:rsidP="003B6038">
            <w:pPr>
              <w:rPr>
                <w:sz w:val="21"/>
                <w:szCs w:val="21"/>
                <w:lang w:val="ka-GE"/>
              </w:rPr>
            </w:pPr>
            <w:r w:rsidRPr="00DC66D1">
              <w:rPr>
                <w:sz w:val="21"/>
                <w:szCs w:val="21"/>
                <w:lang w:val="ka-GE"/>
              </w:rPr>
              <w:t>(c) საინვესტიციო პოლიტიკა და ზღვრული ოდენობები(ლიმიტები), მთლიანი ზემოქმედებისა და ზემოქმედების ბერკეტების გამოანგარიშებაის ჩათვლით;</w:t>
            </w:r>
          </w:p>
        </w:tc>
        <w:tc>
          <w:tcPr>
            <w:tcW w:w="567" w:type="dxa"/>
            <w:noWrap/>
            <w:hideMark/>
          </w:tcPr>
          <w:p w14:paraId="33A37CB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1F3C95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08051DF"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5D1991F"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04EC348C"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8DFEF89" w14:textId="77777777" w:rsidTr="00462AB2">
        <w:trPr>
          <w:trHeight w:val="450"/>
        </w:trPr>
        <w:tc>
          <w:tcPr>
            <w:tcW w:w="988" w:type="dxa"/>
            <w:hideMark/>
          </w:tcPr>
          <w:p w14:paraId="0486A1F3" w14:textId="77777777" w:rsidR="003B6038" w:rsidRPr="00DC66D1" w:rsidRDefault="003B6038" w:rsidP="003B6038">
            <w:pPr>
              <w:rPr>
                <w:sz w:val="21"/>
                <w:szCs w:val="21"/>
                <w:lang w:val="ka-GE"/>
              </w:rPr>
            </w:pPr>
            <w:r w:rsidRPr="00DC66D1">
              <w:rPr>
                <w:sz w:val="21"/>
                <w:szCs w:val="21"/>
                <w:lang w:val="ka-GE"/>
              </w:rPr>
              <w:t>19(3d)</w:t>
            </w:r>
          </w:p>
        </w:tc>
        <w:tc>
          <w:tcPr>
            <w:tcW w:w="4394" w:type="dxa"/>
            <w:hideMark/>
          </w:tcPr>
          <w:p w14:paraId="3BFF980E" w14:textId="77777777" w:rsidR="003B6038" w:rsidRPr="00DC66D1" w:rsidRDefault="003B6038" w:rsidP="003B6038">
            <w:pPr>
              <w:rPr>
                <w:sz w:val="21"/>
                <w:szCs w:val="21"/>
                <w:lang w:val="ka-GE"/>
              </w:rPr>
            </w:pPr>
            <w:r w:rsidRPr="00DC66D1">
              <w:rPr>
                <w:sz w:val="21"/>
                <w:szCs w:val="21"/>
                <w:lang w:val="ka-GE"/>
              </w:rPr>
              <w:t>(d) შეზღუდვები სესხების, დაკრედიტებისა და არაუზრუნველყოფილი გაყიდვების შესახებ;</w:t>
            </w:r>
          </w:p>
        </w:tc>
        <w:tc>
          <w:tcPr>
            <w:tcW w:w="567" w:type="dxa"/>
            <w:noWrap/>
            <w:hideMark/>
          </w:tcPr>
          <w:p w14:paraId="57793471" w14:textId="77777777" w:rsidR="003B6038" w:rsidRPr="00DC66D1" w:rsidRDefault="003B6038" w:rsidP="003B6038">
            <w:pPr>
              <w:rPr>
                <w:sz w:val="21"/>
                <w:szCs w:val="21"/>
                <w:lang w:val="ka-GE"/>
              </w:rPr>
            </w:pPr>
            <w:r w:rsidRPr="00DC66D1">
              <w:rPr>
                <w:sz w:val="21"/>
                <w:szCs w:val="21"/>
                <w:lang w:val="ka-GE"/>
              </w:rPr>
              <w:t> </w:t>
            </w:r>
          </w:p>
        </w:tc>
        <w:tc>
          <w:tcPr>
            <w:tcW w:w="1276" w:type="dxa"/>
            <w:hideMark/>
          </w:tcPr>
          <w:p w14:paraId="5FDDA75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569C21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54703F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0708D0D"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BFFDB6C" w14:textId="77777777" w:rsidTr="00462AB2">
        <w:trPr>
          <w:trHeight w:val="675"/>
        </w:trPr>
        <w:tc>
          <w:tcPr>
            <w:tcW w:w="988" w:type="dxa"/>
            <w:hideMark/>
          </w:tcPr>
          <w:p w14:paraId="61F51D01" w14:textId="77777777" w:rsidR="003B6038" w:rsidRPr="00DC66D1" w:rsidRDefault="003B6038" w:rsidP="003B6038">
            <w:pPr>
              <w:rPr>
                <w:sz w:val="21"/>
                <w:szCs w:val="21"/>
                <w:lang w:val="ka-GE"/>
              </w:rPr>
            </w:pPr>
            <w:r w:rsidRPr="00DC66D1">
              <w:rPr>
                <w:sz w:val="21"/>
                <w:szCs w:val="21"/>
                <w:lang w:val="ka-GE"/>
              </w:rPr>
              <w:t>19(3e)</w:t>
            </w:r>
          </w:p>
        </w:tc>
        <w:tc>
          <w:tcPr>
            <w:tcW w:w="4394" w:type="dxa"/>
            <w:hideMark/>
          </w:tcPr>
          <w:p w14:paraId="13669F16" w14:textId="77777777" w:rsidR="003B6038" w:rsidRPr="00DC66D1" w:rsidRDefault="003B6038" w:rsidP="003B6038">
            <w:pPr>
              <w:rPr>
                <w:sz w:val="21"/>
                <w:szCs w:val="21"/>
                <w:lang w:val="ka-GE"/>
              </w:rPr>
            </w:pPr>
            <w:r w:rsidRPr="00DC66D1">
              <w:rPr>
                <w:sz w:val="21"/>
                <w:szCs w:val="21"/>
                <w:lang w:val="ka-GE"/>
              </w:rPr>
              <w:t xml:space="preserve">(e)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საწარმოების აქტივების და ბუღალტრული აღრიცხვის შეფასება;</w:t>
            </w:r>
          </w:p>
        </w:tc>
        <w:tc>
          <w:tcPr>
            <w:tcW w:w="567" w:type="dxa"/>
            <w:noWrap/>
            <w:hideMark/>
          </w:tcPr>
          <w:p w14:paraId="62F1BBCC"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6EBE72C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B4604D3"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833E5E5"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A077AD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062CE7F" w14:textId="77777777" w:rsidTr="00462AB2">
        <w:trPr>
          <w:trHeight w:val="675"/>
        </w:trPr>
        <w:tc>
          <w:tcPr>
            <w:tcW w:w="988" w:type="dxa"/>
            <w:hideMark/>
          </w:tcPr>
          <w:p w14:paraId="2191B838" w14:textId="77777777" w:rsidR="003B6038" w:rsidRPr="00DC66D1" w:rsidRDefault="003B6038" w:rsidP="003B6038">
            <w:pPr>
              <w:rPr>
                <w:sz w:val="21"/>
                <w:szCs w:val="21"/>
                <w:lang w:val="ka-GE"/>
              </w:rPr>
            </w:pPr>
            <w:r w:rsidRPr="00DC66D1">
              <w:rPr>
                <w:sz w:val="21"/>
                <w:szCs w:val="21"/>
                <w:lang w:val="ka-GE"/>
              </w:rPr>
              <w:t>19(3f)</w:t>
            </w:r>
          </w:p>
        </w:tc>
        <w:tc>
          <w:tcPr>
            <w:tcW w:w="4394" w:type="dxa"/>
            <w:hideMark/>
          </w:tcPr>
          <w:p w14:paraId="6E550B17" w14:textId="77777777" w:rsidR="003B6038" w:rsidRPr="00DC66D1" w:rsidRDefault="003B6038" w:rsidP="003B6038">
            <w:pPr>
              <w:rPr>
                <w:sz w:val="21"/>
                <w:szCs w:val="21"/>
                <w:lang w:val="ka-GE"/>
              </w:rPr>
            </w:pPr>
            <w:r w:rsidRPr="00DC66D1">
              <w:rPr>
                <w:sz w:val="21"/>
                <w:szCs w:val="21"/>
                <w:lang w:val="ka-GE"/>
              </w:rPr>
              <w:t>(f) გამოშვების ან გამოსყიდვის ფასის გამოანგარიშება და შეცდომები აქტივების წმინდა ღირებულებისა და მასთან დაკავშირებული ინვესტორების კომპენსაციის გაანგარიშებაში;;</w:t>
            </w:r>
          </w:p>
        </w:tc>
        <w:tc>
          <w:tcPr>
            <w:tcW w:w="567" w:type="dxa"/>
            <w:noWrap/>
            <w:hideMark/>
          </w:tcPr>
          <w:p w14:paraId="4F976DE3"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7F5F731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BCFC44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CA8A564"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CDDB483"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5005492" w14:textId="77777777" w:rsidTr="00462AB2">
        <w:trPr>
          <w:trHeight w:val="300"/>
        </w:trPr>
        <w:tc>
          <w:tcPr>
            <w:tcW w:w="988" w:type="dxa"/>
            <w:hideMark/>
          </w:tcPr>
          <w:p w14:paraId="7998ADDB" w14:textId="77777777" w:rsidR="003B6038" w:rsidRPr="00DC66D1" w:rsidRDefault="003B6038" w:rsidP="003B6038">
            <w:pPr>
              <w:rPr>
                <w:sz w:val="21"/>
                <w:szCs w:val="21"/>
                <w:lang w:val="ka-GE"/>
              </w:rPr>
            </w:pPr>
            <w:r w:rsidRPr="00DC66D1">
              <w:rPr>
                <w:sz w:val="21"/>
                <w:szCs w:val="21"/>
                <w:lang w:val="ka-GE"/>
              </w:rPr>
              <w:t>19(3g)</w:t>
            </w:r>
          </w:p>
        </w:tc>
        <w:tc>
          <w:tcPr>
            <w:tcW w:w="4394" w:type="dxa"/>
            <w:hideMark/>
          </w:tcPr>
          <w:p w14:paraId="7152B4F3" w14:textId="77777777" w:rsidR="003B6038" w:rsidRPr="00DC66D1" w:rsidRDefault="003B6038" w:rsidP="003B6038">
            <w:pPr>
              <w:rPr>
                <w:sz w:val="21"/>
                <w:szCs w:val="21"/>
                <w:lang w:val="ka-GE"/>
              </w:rPr>
            </w:pPr>
            <w:r w:rsidRPr="00DC66D1">
              <w:rPr>
                <w:sz w:val="21"/>
                <w:szCs w:val="21"/>
                <w:lang w:val="ka-GE"/>
              </w:rPr>
              <w:t xml:space="preserve">(g) შემოსავლის განაწილება ან რეინვესტირება; </w:t>
            </w:r>
          </w:p>
        </w:tc>
        <w:tc>
          <w:tcPr>
            <w:tcW w:w="567" w:type="dxa"/>
            <w:noWrap/>
            <w:hideMark/>
          </w:tcPr>
          <w:p w14:paraId="0CF4BB0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3B6B80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3BFCEBF"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06B512C"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015F26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081E1C9" w14:textId="77777777" w:rsidTr="00462AB2">
        <w:trPr>
          <w:trHeight w:val="1125"/>
        </w:trPr>
        <w:tc>
          <w:tcPr>
            <w:tcW w:w="988" w:type="dxa"/>
            <w:hideMark/>
          </w:tcPr>
          <w:p w14:paraId="68B93D01" w14:textId="77777777" w:rsidR="003B6038" w:rsidRPr="00DC66D1" w:rsidRDefault="003B6038" w:rsidP="003B6038">
            <w:pPr>
              <w:rPr>
                <w:sz w:val="21"/>
                <w:szCs w:val="21"/>
                <w:lang w:val="ka-GE"/>
              </w:rPr>
            </w:pPr>
            <w:r w:rsidRPr="00DC66D1">
              <w:rPr>
                <w:sz w:val="21"/>
                <w:szCs w:val="21"/>
                <w:lang w:val="ka-GE"/>
              </w:rPr>
              <w:t>19(3h)</w:t>
            </w:r>
          </w:p>
        </w:tc>
        <w:tc>
          <w:tcPr>
            <w:tcW w:w="4394" w:type="dxa"/>
            <w:hideMark/>
          </w:tcPr>
          <w:p w14:paraId="256632A5" w14:textId="77777777" w:rsidR="003B6038" w:rsidRPr="00DC66D1" w:rsidRDefault="003B6038" w:rsidP="003B6038">
            <w:pPr>
              <w:rPr>
                <w:sz w:val="21"/>
                <w:szCs w:val="21"/>
                <w:lang w:val="ka-GE"/>
              </w:rPr>
            </w:pPr>
            <w:r w:rsidRPr="00DC66D1">
              <w:rPr>
                <w:sz w:val="21"/>
                <w:szCs w:val="21"/>
                <w:lang w:val="ka-GE"/>
              </w:rPr>
              <w:t>(h) მიმოქცევად  ფასიან ქაღალდებში  კოლექტიური ინვესტიციების განსახორციელებლად შექმნილი საწარმოების ინფორმაციის გამჟღავნებისა და ანგარიშგების მოთხოვნები, პროსპექტის,  ინვესტორებისათვის გასაცნობი(წასადგენი)ძირითადი ინფორმაციის და პერიოდული ანგარიშების ჩათვლით;</w:t>
            </w:r>
          </w:p>
        </w:tc>
        <w:tc>
          <w:tcPr>
            <w:tcW w:w="567" w:type="dxa"/>
            <w:noWrap/>
            <w:hideMark/>
          </w:tcPr>
          <w:p w14:paraId="5CB1B14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7EA68E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6C8232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6F9DEA5"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ADF385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B006E80" w14:textId="77777777" w:rsidTr="00462AB2">
        <w:trPr>
          <w:trHeight w:val="300"/>
        </w:trPr>
        <w:tc>
          <w:tcPr>
            <w:tcW w:w="988" w:type="dxa"/>
            <w:hideMark/>
          </w:tcPr>
          <w:p w14:paraId="51BFB6FB" w14:textId="77777777" w:rsidR="003B6038" w:rsidRPr="00DC66D1" w:rsidRDefault="003B6038" w:rsidP="003B6038">
            <w:pPr>
              <w:rPr>
                <w:sz w:val="21"/>
                <w:szCs w:val="21"/>
                <w:lang w:val="ka-GE"/>
              </w:rPr>
            </w:pPr>
            <w:r w:rsidRPr="00DC66D1">
              <w:rPr>
                <w:sz w:val="21"/>
                <w:szCs w:val="21"/>
                <w:lang w:val="ka-GE"/>
              </w:rPr>
              <w:t>19(3)</w:t>
            </w:r>
          </w:p>
        </w:tc>
        <w:tc>
          <w:tcPr>
            <w:tcW w:w="4394" w:type="dxa"/>
            <w:hideMark/>
          </w:tcPr>
          <w:p w14:paraId="42DBA8A7" w14:textId="77777777" w:rsidR="003B6038" w:rsidRPr="00DC66D1" w:rsidRDefault="003B6038" w:rsidP="003B6038">
            <w:pPr>
              <w:rPr>
                <w:sz w:val="21"/>
                <w:szCs w:val="21"/>
                <w:lang w:val="ka-GE"/>
              </w:rPr>
            </w:pPr>
            <w:r w:rsidRPr="00DC66D1">
              <w:rPr>
                <w:sz w:val="21"/>
                <w:szCs w:val="21"/>
                <w:lang w:val="ka-GE"/>
              </w:rPr>
              <w:t xml:space="preserve">(i) გაყიდვებისთვის განკუთვნილი ღონისძიებები;  </w:t>
            </w:r>
          </w:p>
        </w:tc>
        <w:tc>
          <w:tcPr>
            <w:tcW w:w="567" w:type="dxa"/>
            <w:noWrap/>
            <w:hideMark/>
          </w:tcPr>
          <w:p w14:paraId="7FE1F6F7"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ACC5BF1"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CEFE9EB"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AEDAD2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B1836F0"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77F2644" w14:textId="77777777" w:rsidTr="00462AB2">
        <w:trPr>
          <w:trHeight w:val="450"/>
        </w:trPr>
        <w:tc>
          <w:tcPr>
            <w:tcW w:w="988" w:type="dxa"/>
            <w:hideMark/>
          </w:tcPr>
          <w:p w14:paraId="6A9C121E" w14:textId="77777777" w:rsidR="003B6038" w:rsidRPr="00DC66D1" w:rsidRDefault="003B6038" w:rsidP="003B6038">
            <w:pPr>
              <w:rPr>
                <w:sz w:val="21"/>
                <w:szCs w:val="21"/>
                <w:lang w:val="ka-GE"/>
              </w:rPr>
            </w:pPr>
            <w:r w:rsidRPr="00DC66D1">
              <w:rPr>
                <w:sz w:val="21"/>
                <w:szCs w:val="21"/>
                <w:lang w:val="ka-GE"/>
              </w:rPr>
              <w:t>19(3j)</w:t>
            </w:r>
          </w:p>
        </w:tc>
        <w:tc>
          <w:tcPr>
            <w:tcW w:w="4394" w:type="dxa"/>
            <w:hideMark/>
          </w:tcPr>
          <w:p w14:paraId="006FFF24" w14:textId="77777777" w:rsidR="003B6038" w:rsidRPr="00DC66D1" w:rsidRDefault="003B6038" w:rsidP="003B6038">
            <w:pPr>
              <w:rPr>
                <w:sz w:val="21"/>
                <w:szCs w:val="21"/>
                <w:lang w:val="ka-GE"/>
              </w:rPr>
            </w:pPr>
            <w:r w:rsidRPr="00DC66D1">
              <w:rPr>
                <w:sz w:val="21"/>
                <w:szCs w:val="21"/>
                <w:lang w:val="ka-GE"/>
              </w:rPr>
              <w:t>(j) პაიების მფლობელებთან ურთიერთობა;</w:t>
            </w:r>
            <w:r w:rsidRPr="00DC66D1">
              <w:rPr>
                <w:sz w:val="21"/>
                <w:szCs w:val="21"/>
                <w:lang w:val="ka-GE"/>
              </w:rPr>
              <w:br/>
              <w:t xml:space="preserve"> </w:t>
            </w:r>
          </w:p>
        </w:tc>
        <w:tc>
          <w:tcPr>
            <w:tcW w:w="567" w:type="dxa"/>
            <w:noWrap/>
            <w:hideMark/>
          </w:tcPr>
          <w:p w14:paraId="639BAD51"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654E0D4"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142199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FDD1B10"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06400C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B42E044" w14:textId="77777777" w:rsidTr="00462AB2">
        <w:trPr>
          <w:trHeight w:val="450"/>
        </w:trPr>
        <w:tc>
          <w:tcPr>
            <w:tcW w:w="988" w:type="dxa"/>
            <w:hideMark/>
          </w:tcPr>
          <w:p w14:paraId="23EBD339" w14:textId="77777777" w:rsidR="003B6038" w:rsidRPr="00DC66D1" w:rsidRDefault="003B6038" w:rsidP="003B6038">
            <w:pPr>
              <w:rPr>
                <w:sz w:val="21"/>
                <w:szCs w:val="21"/>
                <w:lang w:val="ka-GE"/>
              </w:rPr>
            </w:pPr>
            <w:r w:rsidRPr="00DC66D1">
              <w:rPr>
                <w:sz w:val="21"/>
                <w:szCs w:val="21"/>
                <w:lang w:val="ka-GE"/>
              </w:rPr>
              <w:t>19(3k)</w:t>
            </w:r>
          </w:p>
        </w:tc>
        <w:tc>
          <w:tcPr>
            <w:tcW w:w="4394" w:type="dxa"/>
            <w:hideMark/>
          </w:tcPr>
          <w:p w14:paraId="2913075A" w14:textId="77777777" w:rsidR="003B6038" w:rsidRPr="00DC66D1" w:rsidRDefault="003B6038" w:rsidP="003B6038">
            <w:pPr>
              <w:rPr>
                <w:sz w:val="21"/>
                <w:szCs w:val="21"/>
                <w:lang w:val="ka-GE"/>
              </w:rPr>
            </w:pPr>
            <w:r w:rsidRPr="00DC66D1">
              <w:rPr>
                <w:sz w:val="21"/>
                <w:szCs w:val="21"/>
                <w:lang w:val="ka-GE"/>
              </w:rPr>
              <w:t>(k)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მართვა და რესტრუქტურიზაცია;</w:t>
            </w:r>
          </w:p>
        </w:tc>
        <w:tc>
          <w:tcPr>
            <w:tcW w:w="567" w:type="dxa"/>
            <w:noWrap/>
            <w:hideMark/>
          </w:tcPr>
          <w:p w14:paraId="5A0DD2C6"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F5BCFE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04449F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6D6F355"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F41D2DA"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B52DB14" w14:textId="77777777" w:rsidTr="00462AB2">
        <w:trPr>
          <w:trHeight w:val="675"/>
        </w:trPr>
        <w:tc>
          <w:tcPr>
            <w:tcW w:w="988" w:type="dxa"/>
            <w:hideMark/>
          </w:tcPr>
          <w:p w14:paraId="5FA28045" w14:textId="77777777" w:rsidR="003B6038" w:rsidRPr="00DC66D1" w:rsidRDefault="003B6038" w:rsidP="003B6038">
            <w:pPr>
              <w:rPr>
                <w:sz w:val="21"/>
                <w:szCs w:val="21"/>
                <w:lang w:val="ka-GE"/>
              </w:rPr>
            </w:pPr>
            <w:r w:rsidRPr="00DC66D1">
              <w:rPr>
                <w:sz w:val="21"/>
                <w:szCs w:val="21"/>
                <w:lang w:val="ka-GE"/>
              </w:rPr>
              <w:t>19(3l)</w:t>
            </w:r>
          </w:p>
        </w:tc>
        <w:tc>
          <w:tcPr>
            <w:tcW w:w="4394" w:type="dxa"/>
            <w:hideMark/>
          </w:tcPr>
          <w:p w14:paraId="781FC2A9" w14:textId="77777777" w:rsidR="003B6038" w:rsidRPr="00DC66D1" w:rsidRDefault="003B6038" w:rsidP="003B6038">
            <w:pPr>
              <w:rPr>
                <w:sz w:val="21"/>
                <w:szCs w:val="21"/>
                <w:lang w:val="ka-GE"/>
              </w:rPr>
            </w:pPr>
            <w:r w:rsidRPr="00DC66D1">
              <w:rPr>
                <w:sz w:val="21"/>
                <w:szCs w:val="21"/>
                <w:lang w:val="ka-GE"/>
              </w:rPr>
              <w:t xml:space="preserve">(l)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საწარმოების საქმიანობის შეწყვეტა და ლიკვიდაცია;</w:t>
            </w:r>
          </w:p>
        </w:tc>
        <w:tc>
          <w:tcPr>
            <w:tcW w:w="567" w:type="dxa"/>
            <w:noWrap/>
            <w:hideMark/>
          </w:tcPr>
          <w:p w14:paraId="757BC74D"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2899C332"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DE2102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491C051"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68BC6B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2E982EF" w14:textId="77777777" w:rsidTr="00462AB2">
        <w:trPr>
          <w:trHeight w:val="300"/>
        </w:trPr>
        <w:tc>
          <w:tcPr>
            <w:tcW w:w="988" w:type="dxa"/>
            <w:hideMark/>
          </w:tcPr>
          <w:p w14:paraId="64AB797C" w14:textId="77777777" w:rsidR="003B6038" w:rsidRPr="00DC66D1" w:rsidRDefault="003B6038" w:rsidP="003B6038">
            <w:pPr>
              <w:rPr>
                <w:sz w:val="21"/>
                <w:szCs w:val="21"/>
                <w:lang w:val="ka-GE"/>
              </w:rPr>
            </w:pPr>
            <w:r w:rsidRPr="00DC66D1">
              <w:rPr>
                <w:sz w:val="21"/>
                <w:szCs w:val="21"/>
                <w:lang w:val="ka-GE"/>
              </w:rPr>
              <w:t>19(3m)</w:t>
            </w:r>
          </w:p>
        </w:tc>
        <w:tc>
          <w:tcPr>
            <w:tcW w:w="4394" w:type="dxa"/>
            <w:hideMark/>
          </w:tcPr>
          <w:p w14:paraId="2160878E" w14:textId="77777777" w:rsidR="003B6038" w:rsidRPr="00DC66D1" w:rsidRDefault="003B6038" w:rsidP="003B6038">
            <w:pPr>
              <w:rPr>
                <w:sz w:val="21"/>
                <w:szCs w:val="21"/>
                <w:lang w:val="ka-GE"/>
              </w:rPr>
            </w:pPr>
            <w:r w:rsidRPr="00DC66D1">
              <w:rPr>
                <w:sz w:val="21"/>
                <w:szCs w:val="21"/>
                <w:lang w:val="ka-GE"/>
              </w:rPr>
              <w:t xml:space="preserve">(m) საჭიროების შესაბამისად, პაიების მფლობელების რეესტრის შინაარსი; </w:t>
            </w:r>
          </w:p>
        </w:tc>
        <w:tc>
          <w:tcPr>
            <w:tcW w:w="567" w:type="dxa"/>
            <w:noWrap/>
            <w:hideMark/>
          </w:tcPr>
          <w:p w14:paraId="0F3D0F95"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48B751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516A78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126A3AA"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26189A0"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BA59386" w14:textId="77777777" w:rsidTr="00462AB2">
        <w:trPr>
          <w:trHeight w:val="675"/>
        </w:trPr>
        <w:tc>
          <w:tcPr>
            <w:tcW w:w="988" w:type="dxa"/>
            <w:hideMark/>
          </w:tcPr>
          <w:p w14:paraId="3350F36D" w14:textId="77777777" w:rsidR="003B6038" w:rsidRPr="00DC66D1" w:rsidRDefault="003B6038" w:rsidP="003B6038">
            <w:pPr>
              <w:rPr>
                <w:sz w:val="21"/>
                <w:szCs w:val="21"/>
                <w:lang w:val="ka-GE"/>
              </w:rPr>
            </w:pPr>
            <w:r w:rsidRPr="00DC66D1">
              <w:rPr>
                <w:sz w:val="21"/>
                <w:szCs w:val="21"/>
                <w:lang w:val="ka-GE"/>
              </w:rPr>
              <w:t>19(3n)</w:t>
            </w:r>
          </w:p>
        </w:tc>
        <w:tc>
          <w:tcPr>
            <w:tcW w:w="4394" w:type="dxa"/>
            <w:hideMark/>
          </w:tcPr>
          <w:p w14:paraId="439765F4" w14:textId="77777777" w:rsidR="003B6038" w:rsidRPr="00DC66D1" w:rsidRDefault="003B6038" w:rsidP="003B6038">
            <w:pPr>
              <w:rPr>
                <w:sz w:val="21"/>
                <w:szCs w:val="21"/>
                <w:lang w:val="ka-GE"/>
              </w:rPr>
            </w:pPr>
            <w:r w:rsidRPr="00DC66D1">
              <w:rPr>
                <w:sz w:val="21"/>
                <w:szCs w:val="21"/>
                <w:lang w:val="ka-GE"/>
              </w:rPr>
              <w:t>(n) ლიცენზირებისა და საზედამხედველო საფასურები  მიმოქცევად  ფასიან ქაღალდებში  კოლექტიური ინვესტიციების განსახორციელებლად შექმნილ საწარმოებთან დაკავშირებით;</w:t>
            </w:r>
          </w:p>
        </w:tc>
        <w:tc>
          <w:tcPr>
            <w:tcW w:w="567" w:type="dxa"/>
            <w:noWrap/>
            <w:hideMark/>
          </w:tcPr>
          <w:p w14:paraId="222F14D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033E3AD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5651F2F"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369FAF6"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3CD724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0CBC9E9E" w14:textId="77777777" w:rsidTr="00462AB2">
        <w:trPr>
          <w:trHeight w:val="450"/>
        </w:trPr>
        <w:tc>
          <w:tcPr>
            <w:tcW w:w="988" w:type="dxa"/>
            <w:hideMark/>
          </w:tcPr>
          <w:p w14:paraId="7A1964BA" w14:textId="77777777" w:rsidR="003B6038" w:rsidRPr="00DC66D1" w:rsidRDefault="003B6038" w:rsidP="003B6038">
            <w:pPr>
              <w:rPr>
                <w:sz w:val="21"/>
                <w:szCs w:val="21"/>
                <w:lang w:val="ka-GE"/>
              </w:rPr>
            </w:pPr>
            <w:r w:rsidRPr="00DC66D1">
              <w:rPr>
                <w:sz w:val="21"/>
                <w:szCs w:val="21"/>
                <w:lang w:val="ka-GE"/>
              </w:rPr>
              <w:t>19(3o)</w:t>
            </w:r>
          </w:p>
        </w:tc>
        <w:tc>
          <w:tcPr>
            <w:tcW w:w="4394" w:type="dxa"/>
            <w:hideMark/>
          </w:tcPr>
          <w:p w14:paraId="3B3A26BC" w14:textId="77777777" w:rsidR="003B6038" w:rsidRPr="00DC66D1" w:rsidRDefault="003B6038" w:rsidP="003B6038">
            <w:pPr>
              <w:rPr>
                <w:sz w:val="21"/>
                <w:szCs w:val="21"/>
                <w:lang w:val="ka-GE"/>
              </w:rPr>
            </w:pPr>
            <w:r w:rsidRPr="00DC66D1">
              <w:rPr>
                <w:sz w:val="21"/>
                <w:szCs w:val="21"/>
                <w:lang w:val="ka-GE"/>
              </w:rPr>
              <w:t>(o) პაიების მფლობელთა საარჩევნო ხმის უფლების  და პაიების მფლობელების სხვა უფლებების გამოყენება (a)-დან (m)-მდე ქვეპუნქტებთან დაკავშირებით.</w:t>
            </w:r>
          </w:p>
        </w:tc>
        <w:tc>
          <w:tcPr>
            <w:tcW w:w="567" w:type="dxa"/>
            <w:noWrap/>
            <w:hideMark/>
          </w:tcPr>
          <w:p w14:paraId="40ECDB2E"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9A1483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B5CD51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3672B58"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7F6A8F5"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7471A12" w14:textId="77777777" w:rsidTr="00462AB2">
        <w:trPr>
          <w:trHeight w:val="900"/>
        </w:trPr>
        <w:tc>
          <w:tcPr>
            <w:tcW w:w="988" w:type="dxa"/>
            <w:hideMark/>
          </w:tcPr>
          <w:p w14:paraId="3B1DBE2F" w14:textId="77777777" w:rsidR="003B6038" w:rsidRPr="00DC66D1" w:rsidRDefault="003B6038" w:rsidP="003B6038">
            <w:pPr>
              <w:rPr>
                <w:sz w:val="21"/>
                <w:szCs w:val="21"/>
                <w:lang w:val="ka-GE"/>
              </w:rPr>
            </w:pPr>
            <w:r w:rsidRPr="00DC66D1">
              <w:rPr>
                <w:sz w:val="21"/>
                <w:szCs w:val="21"/>
                <w:lang w:val="ka-GE"/>
              </w:rPr>
              <w:t>19(4)</w:t>
            </w:r>
          </w:p>
        </w:tc>
        <w:tc>
          <w:tcPr>
            <w:tcW w:w="4394" w:type="dxa"/>
            <w:hideMark/>
          </w:tcPr>
          <w:p w14:paraId="7F15E00C" w14:textId="3BCF7CED" w:rsidR="003B6038" w:rsidRPr="00DC66D1" w:rsidRDefault="003B6038" w:rsidP="003B6038">
            <w:pPr>
              <w:rPr>
                <w:sz w:val="21"/>
                <w:szCs w:val="21"/>
                <w:lang w:val="ka-GE"/>
              </w:rPr>
            </w:pPr>
            <w:r w:rsidRPr="00DC66D1">
              <w:rPr>
                <w:sz w:val="21"/>
                <w:szCs w:val="21"/>
                <w:lang w:val="ka-GE"/>
              </w:rPr>
              <w:t>მმართველმა საწარმომ უნდა დაიცვას ვალდებულება, რომელიც განსაზღვრულია საფონდო წესებში, ან სადამფუძნებლო დოკუმენტში და ასევე ვალდებულებები, რომლებიც განსაზღვრულია პროსპექტში, რომელიც უნდა იყოს შეთანხმებული მოქმედ კანონთან, როგორც მთითებულია 1-ლ და მე-3 პუნქტებში.</w:t>
            </w:r>
          </w:p>
        </w:tc>
        <w:tc>
          <w:tcPr>
            <w:tcW w:w="567" w:type="dxa"/>
            <w:noWrap/>
            <w:hideMark/>
          </w:tcPr>
          <w:p w14:paraId="0541177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D2CC68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9C914A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229AB20"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3396B268"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AD46C34" w14:textId="77777777" w:rsidTr="00462AB2">
        <w:trPr>
          <w:trHeight w:val="900"/>
        </w:trPr>
        <w:tc>
          <w:tcPr>
            <w:tcW w:w="988" w:type="dxa"/>
            <w:hideMark/>
          </w:tcPr>
          <w:p w14:paraId="3DBFF9A8" w14:textId="77777777" w:rsidR="003B6038" w:rsidRPr="00DC66D1" w:rsidRDefault="003B6038" w:rsidP="003B6038">
            <w:pPr>
              <w:rPr>
                <w:sz w:val="21"/>
                <w:szCs w:val="21"/>
                <w:lang w:val="ka-GE"/>
              </w:rPr>
            </w:pPr>
            <w:r w:rsidRPr="00DC66D1">
              <w:rPr>
                <w:sz w:val="21"/>
                <w:szCs w:val="21"/>
                <w:lang w:val="ka-GE"/>
              </w:rPr>
              <w:t>19(5)</w:t>
            </w:r>
          </w:p>
        </w:tc>
        <w:tc>
          <w:tcPr>
            <w:tcW w:w="4394" w:type="dxa"/>
            <w:hideMark/>
          </w:tcPr>
          <w:p w14:paraId="08D98910" w14:textId="4A782BB5" w:rsidR="003B6038" w:rsidRPr="00DC66D1" w:rsidRDefault="003B6038" w:rsidP="003B6038">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 არიან პასუხისმგებელნი მე-3 და მე-4 პუნქტებთან შესაბამისობის ხედამხედველობის განხორციელებაზე.</w:t>
            </w:r>
          </w:p>
        </w:tc>
        <w:tc>
          <w:tcPr>
            <w:tcW w:w="567" w:type="dxa"/>
            <w:noWrap/>
            <w:hideMark/>
          </w:tcPr>
          <w:p w14:paraId="1C6BD4ED"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FD43EB8"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C7702A5"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CAD39B3"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C8B65FC"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25F21F21" w14:textId="77777777" w:rsidTr="00462AB2">
        <w:trPr>
          <w:trHeight w:val="1800"/>
        </w:trPr>
        <w:tc>
          <w:tcPr>
            <w:tcW w:w="988" w:type="dxa"/>
            <w:hideMark/>
          </w:tcPr>
          <w:p w14:paraId="72480A2A" w14:textId="77777777" w:rsidR="003B6038" w:rsidRPr="00DC66D1" w:rsidRDefault="003B6038" w:rsidP="003B6038">
            <w:pPr>
              <w:rPr>
                <w:sz w:val="21"/>
                <w:szCs w:val="21"/>
                <w:lang w:val="ka-GE"/>
              </w:rPr>
            </w:pPr>
            <w:r w:rsidRPr="00DC66D1">
              <w:rPr>
                <w:sz w:val="21"/>
                <w:szCs w:val="21"/>
                <w:lang w:val="ka-GE"/>
              </w:rPr>
              <w:lastRenderedPageBreak/>
              <w:t>19(6)</w:t>
            </w:r>
          </w:p>
        </w:tc>
        <w:tc>
          <w:tcPr>
            <w:tcW w:w="4394" w:type="dxa"/>
            <w:hideMark/>
          </w:tcPr>
          <w:p w14:paraId="50BAD016" w14:textId="7F31A314" w:rsidR="003B6038" w:rsidRPr="00DC66D1" w:rsidRDefault="003B6038" w:rsidP="003B6038">
            <w:pPr>
              <w:rPr>
                <w:sz w:val="21"/>
                <w:szCs w:val="21"/>
                <w:lang w:val="ka-GE"/>
              </w:rPr>
            </w:pPr>
            <w:r w:rsidRPr="00DC66D1">
              <w:rPr>
                <w:sz w:val="21"/>
                <w:szCs w:val="21"/>
                <w:lang w:val="ka-GE"/>
              </w:rPr>
              <w:t xml:space="preserve">მმართველი საწარმო იღებს გადაწყვეტილებას და პასუხს აგებს ყველა ღონისძიებისა და ორგანიზაციული გადაწყვეტილების მიღებასა და განხორციელებაზე, რომლებიც აუცილებელია რათა უზრუნველყოფილი იყოს შესაბამისობა მიმოქცევად  ფასიან ქაღალდებში  კოლექტიური ინვესტიციების განსახორციელებლად შექმნილი საწარმოების დაარსებასთან და ფუნქციონირებასთან დაკავშირებულ წესებთან  და საფონდო წესებში ან სადამფუძნებლო დოკუმენტში განსაზღვრულ ვალდებულებებთან და ასევე ვალდებულებებთან რომლებიც განსაზღვრულია პროსპექტში. </w:t>
            </w:r>
          </w:p>
        </w:tc>
        <w:tc>
          <w:tcPr>
            <w:tcW w:w="567" w:type="dxa"/>
            <w:noWrap/>
            <w:hideMark/>
          </w:tcPr>
          <w:p w14:paraId="29CDCC50"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723D74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1505A950"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53D2D98"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70AD74A"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2575B969" w14:textId="77777777" w:rsidTr="00462AB2">
        <w:trPr>
          <w:trHeight w:val="1575"/>
        </w:trPr>
        <w:tc>
          <w:tcPr>
            <w:tcW w:w="988" w:type="dxa"/>
            <w:hideMark/>
          </w:tcPr>
          <w:p w14:paraId="54A10862" w14:textId="77777777" w:rsidR="003B6038" w:rsidRPr="00DC66D1" w:rsidRDefault="003B6038" w:rsidP="003B6038">
            <w:pPr>
              <w:rPr>
                <w:sz w:val="21"/>
                <w:szCs w:val="21"/>
                <w:lang w:val="ka-GE"/>
              </w:rPr>
            </w:pPr>
            <w:r w:rsidRPr="00DC66D1">
              <w:rPr>
                <w:sz w:val="21"/>
                <w:szCs w:val="21"/>
                <w:lang w:val="ka-GE"/>
              </w:rPr>
              <w:t>19(7)</w:t>
            </w:r>
          </w:p>
        </w:tc>
        <w:tc>
          <w:tcPr>
            <w:tcW w:w="4394" w:type="dxa"/>
            <w:hideMark/>
          </w:tcPr>
          <w:p w14:paraId="40CB77CF" w14:textId="2E4A3EC9"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კომპეტენტური ორგანოები პასუხს აგებენ მმართველი საწარმოების ორგანიზაციასა და შეთანხმებების ადეკვატურობაზე ზედამხედველობის განხორციელებაზე, ისე რომ მმართველი საწარმო იცავდეს ვალდებულებებსა და წესებთან შესაბამისობას ყველა იმ მიმოქცევად  ფასიან ქაღალდებში  კოლექტიური ინვესტიციების განსახორციელებლად შექმნილი საწარმოების დაარსებასა და ფუნქციონირებასთან დაკავშირებით, რომელსაც იგი მართავს.</w:t>
            </w:r>
          </w:p>
        </w:tc>
        <w:tc>
          <w:tcPr>
            <w:tcW w:w="567" w:type="dxa"/>
            <w:noWrap/>
            <w:hideMark/>
          </w:tcPr>
          <w:p w14:paraId="58C022BB"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E01344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F405C0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317E552"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6C52DA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4EBE814" w14:textId="77777777" w:rsidTr="00462AB2">
        <w:trPr>
          <w:trHeight w:val="1575"/>
        </w:trPr>
        <w:tc>
          <w:tcPr>
            <w:tcW w:w="988" w:type="dxa"/>
            <w:hideMark/>
          </w:tcPr>
          <w:p w14:paraId="3056C524" w14:textId="77777777" w:rsidR="003B6038" w:rsidRPr="00DC66D1" w:rsidRDefault="003B6038" w:rsidP="003B6038">
            <w:pPr>
              <w:rPr>
                <w:sz w:val="21"/>
                <w:szCs w:val="21"/>
                <w:lang w:val="ka-GE"/>
              </w:rPr>
            </w:pPr>
            <w:r w:rsidRPr="00DC66D1">
              <w:rPr>
                <w:sz w:val="21"/>
                <w:szCs w:val="21"/>
                <w:lang w:val="ka-GE"/>
              </w:rPr>
              <w:lastRenderedPageBreak/>
              <w:t>19(8)</w:t>
            </w:r>
          </w:p>
        </w:tc>
        <w:tc>
          <w:tcPr>
            <w:tcW w:w="4394" w:type="dxa"/>
            <w:hideMark/>
          </w:tcPr>
          <w:p w14:paraId="0BD5C14F" w14:textId="71577D0F" w:rsidR="003B6038" w:rsidRPr="00DC66D1" w:rsidRDefault="003B6038" w:rsidP="003B6038">
            <w:pPr>
              <w:rPr>
                <w:sz w:val="21"/>
                <w:szCs w:val="21"/>
                <w:lang w:val="ka-GE"/>
              </w:rPr>
            </w:pPr>
            <w:r w:rsidRPr="00DC66D1">
              <w:rPr>
                <w:sz w:val="21"/>
                <w:szCs w:val="21"/>
                <w:lang w:val="ka-GE"/>
              </w:rPr>
              <w:t>წევრმა სახელმწიფოებმა უნდა უზრუნველყონ, რომ ნებისმიერი მმართველი საწარმო, რომელსაც მინიჭებული აქვს ავტორიზაცია წევრ სახელმწიფოში, არ დაექვემდებაროს რაიმე დამატებით მოთხოვნას,რომელიც დადგენილია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 წინამდებარე დირექტივის საგანთან დაკავშირებით, გარდა იმ შემთხვევებისა თუ ამის თაობაზე აშკარად/გამოხატულად მითითებულია წინამდებარე დირექტივაში.</w:t>
            </w:r>
          </w:p>
        </w:tc>
        <w:tc>
          <w:tcPr>
            <w:tcW w:w="567" w:type="dxa"/>
            <w:noWrap/>
            <w:hideMark/>
          </w:tcPr>
          <w:p w14:paraId="2265B543"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2E7A2B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B59CBA6"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EE68D9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DD30ECF"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2383DC0F" w14:textId="77777777" w:rsidTr="00462AB2">
        <w:trPr>
          <w:trHeight w:val="4275"/>
        </w:trPr>
        <w:tc>
          <w:tcPr>
            <w:tcW w:w="988" w:type="dxa"/>
            <w:hideMark/>
          </w:tcPr>
          <w:p w14:paraId="393308AE" w14:textId="77777777" w:rsidR="003B6038" w:rsidRPr="00DC66D1" w:rsidRDefault="003B6038" w:rsidP="003B6038">
            <w:pPr>
              <w:rPr>
                <w:sz w:val="21"/>
                <w:szCs w:val="21"/>
                <w:lang w:val="ka-GE"/>
              </w:rPr>
            </w:pPr>
            <w:r w:rsidRPr="00DC66D1">
              <w:rPr>
                <w:sz w:val="21"/>
                <w:szCs w:val="21"/>
                <w:lang w:val="ka-GE"/>
              </w:rPr>
              <w:t>20(1)</w:t>
            </w:r>
          </w:p>
        </w:tc>
        <w:tc>
          <w:tcPr>
            <w:tcW w:w="4394" w:type="dxa"/>
            <w:hideMark/>
          </w:tcPr>
          <w:p w14:paraId="75E0C4A3" w14:textId="446592B3" w:rsidR="003B6038" w:rsidRPr="00DC66D1" w:rsidRDefault="003B6038" w:rsidP="003B6038">
            <w:pPr>
              <w:rPr>
                <w:sz w:val="21"/>
                <w:szCs w:val="21"/>
                <w:lang w:val="ka-GE"/>
              </w:rPr>
            </w:pPr>
            <w:r w:rsidRPr="00DC66D1">
              <w:rPr>
                <w:sz w:val="21"/>
                <w:szCs w:val="21"/>
                <w:lang w:val="ka-GE"/>
              </w:rPr>
              <w:t>მე-5 მუხლის დაურღვევლად, მმართველმა საწარმომ, რომელიც აკეთებს განაცხადს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მოთხოვნით, რომლებიც დაფუძნებულია სხვა წევრ სახელმწიფოში, უნდა მიაწოდოს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 ორგანოებს შემდეგი დოკუმენტაცია:</w:t>
            </w:r>
            <w:r w:rsidRPr="00DC66D1">
              <w:rPr>
                <w:sz w:val="21"/>
                <w:szCs w:val="21"/>
                <w:lang w:val="ka-GE"/>
              </w:rPr>
              <w:br/>
            </w:r>
            <w:r w:rsidRPr="00DC66D1">
              <w:rPr>
                <w:sz w:val="21"/>
                <w:szCs w:val="21"/>
                <w:lang w:val="ka-GE"/>
              </w:rPr>
              <w:br/>
              <w:t xml:space="preserve">(a) 22(2)-ე მუხლში მთითებულ </w:t>
            </w:r>
            <w:r w:rsidRPr="00DC66D1">
              <w:rPr>
                <w:sz w:val="21"/>
                <w:szCs w:val="21"/>
                <w:lang w:val="ka-GE"/>
              </w:rPr>
              <w:lastRenderedPageBreak/>
              <w:t>დეპოზიტართან წერილობითი ხელშეკრულება;</w:t>
            </w:r>
            <w:r w:rsidRPr="00DC66D1">
              <w:rPr>
                <w:sz w:val="21"/>
                <w:szCs w:val="21"/>
                <w:lang w:val="ka-GE"/>
              </w:rPr>
              <w:br/>
            </w:r>
            <w:r w:rsidRPr="00DC66D1">
              <w:rPr>
                <w:sz w:val="21"/>
                <w:szCs w:val="21"/>
                <w:lang w:val="ka-GE"/>
              </w:rPr>
              <w:br/>
              <w:t>(b) დელეგირების შეთანხმებების (ღონისძიებების) შესახებ ინფორმაცია, რომელიც შეეხება  II დანართში მითითებულ ინვესტიციების ხელმძღვანელობისა და მართვის ფუნქციებს.</w:t>
            </w:r>
            <w:r w:rsidRPr="00DC66D1">
              <w:rPr>
                <w:sz w:val="21"/>
                <w:szCs w:val="21"/>
                <w:lang w:val="ka-GE"/>
              </w:rPr>
              <w:br/>
              <w:t xml:space="preserve"> თუ მმართველი საწარმო უკვე მართავს იმავე ტიპის(სახეობის) სხვა მიმოქცევად  ფასიან ქაღალდებში  კოლექტიური ინვესტიციების განსახორციელებლად შექმნილ საწარმოებს,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 საკმარისი იქნება უკვე მიწოდებულ დოკუმენტაციაზე მითითება.</w:t>
            </w:r>
          </w:p>
        </w:tc>
        <w:tc>
          <w:tcPr>
            <w:tcW w:w="567" w:type="dxa"/>
            <w:noWrap/>
            <w:hideMark/>
          </w:tcPr>
          <w:p w14:paraId="4AE4A1B7"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401CD71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D74D052"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568A564"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A9DD1B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A1F8FA2" w14:textId="77777777" w:rsidTr="00462AB2">
        <w:trPr>
          <w:trHeight w:val="3375"/>
        </w:trPr>
        <w:tc>
          <w:tcPr>
            <w:tcW w:w="988" w:type="dxa"/>
            <w:hideMark/>
          </w:tcPr>
          <w:p w14:paraId="149DFF39" w14:textId="77777777" w:rsidR="003B6038" w:rsidRPr="00DC66D1" w:rsidRDefault="003B6038" w:rsidP="003B6038">
            <w:pPr>
              <w:rPr>
                <w:sz w:val="21"/>
                <w:szCs w:val="21"/>
                <w:lang w:val="ka-GE"/>
              </w:rPr>
            </w:pPr>
            <w:r w:rsidRPr="00DC66D1">
              <w:rPr>
                <w:sz w:val="21"/>
                <w:szCs w:val="21"/>
                <w:lang w:val="ka-GE"/>
              </w:rPr>
              <w:t>20(2)</w:t>
            </w:r>
          </w:p>
        </w:tc>
        <w:tc>
          <w:tcPr>
            <w:tcW w:w="4394" w:type="dxa"/>
            <w:hideMark/>
          </w:tcPr>
          <w:p w14:paraId="0C54E409" w14:textId="07B9A663" w:rsidR="003B6038" w:rsidRPr="00DC66D1" w:rsidRDefault="003B6038" w:rsidP="003B6038">
            <w:pPr>
              <w:rPr>
                <w:sz w:val="21"/>
                <w:szCs w:val="21"/>
                <w:lang w:val="ka-GE"/>
              </w:rPr>
            </w:pPr>
            <w:r w:rsidRPr="00DC66D1">
              <w:rPr>
                <w:sz w:val="21"/>
                <w:szCs w:val="21"/>
                <w:lang w:val="ka-GE"/>
              </w:rPr>
              <w:t xml:space="preserve">იმდენად რამდენადაც საჭიროა უზრუნველყოფილი იყოს იმ წესებთან შესაბამისობა, რომელზედაც ისინი პასუხს აგებენ,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შეიძლება სთხოვონ მმართველი საწარმოს რეგისტრაციის წევრი სახელმწიფოს ხელისუფლების კომპეტენტურ ორგანოებს </w:t>
            </w:r>
            <w:r w:rsidRPr="00DC66D1">
              <w:rPr>
                <w:sz w:val="21"/>
                <w:szCs w:val="21"/>
                <w:lang w:val="ka-GE"/>
              </w:rPr>
              <w:lastRenderedPageBreak/>
              <w:t>ახსნა განმარტება და ინფორმაცია 1-ლ პუნქტში მითითებული დოკუმენტაციის შესახებ და ატესტაციაზე დაფუძნებით, რომლის თაობაზე მითითებულია მე-17 და მე-18 მუხლებში,  მოექცევა თუ არა მიმოქცევად  ფასიან ქაღალდებში  კოლექტიური ინვესტიციების განსახორციელებლად შექმნილი საწარმოების ტიპი, რომლისთვისაც მოთხოვნილია ავტორიზაცია მმართველი საწარმოს ავტორიზაციის სფეროს ფარგლებში. როდესაც საჭიროება მოითხოვს, მმართველი საწარმოს რეგისტრაციის წევრი სახელმწიფოს ხელისუფლების კომპეტენტურმა ორგანოებმა, უნდა უზრუნველყონ საკუთარი მოსაზრების წარდგენა თავდაპირველი მოთხოვნის გაკეთების შემდეგ ათი დღის ვადაში.</w:t>
            </w:r>
          </w:p>
        </w:tc>
        <w:tc>
          <w:tcPr>
            <w:tcW w:w="567" w:type="dxa"/>
            <w:noWrap/>
            <w:hideMark/>
          </w:tcPr>
          <w:p w14:paraId="2FBCD4D5"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7A3DC59E"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ED3413A"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97A073D"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9749FB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523E2066" w14:textId="77777777" w:rsidTr="00462AB2">
        <w:trPr>
          <w:trHeight w:val="1350"/>
        </w:trPr>
        <w:tc>
          <w:tcPr>
            <w:tcW w:w="988" w:type="dxa"/>
            <w:hideMark/>
          </w:tcPr>
          <w:p w14:paraId="57D6327C" w14:textId="77777777" w:rsidR="003B6038" w:rsidRPr="00DC66D1" w:rsidRDefault="003B6038" w:rsidP="003B6038">
            <w:pPr>
              <w:rPr>
                <w:sz w:val="21"/>
                <w:szCs w:val="21"/>
                <w:lang w:val="ka-GE"/>
              </w:rPr>
            </w:pPr>
            <w:r w:rsidRPr="00DC66D1">
              <w:rPr>
                <w:sz w:val="21"/>
                <w:szCs w:val="21"/>
                <w:lang w:val="ka-GE"/>
              </w:rPr>
              <w:t>20(3a)</w:t>
            </w:r>
          </w:p>
        </w:tc>
        <w:tc>
          <w:tcPr>
            <w:tcW w:w="4394" w:type="dxa"/>
            <w:hideMark/>
          </w:tcPr>
          <w:p w14:paraId="4F5BA9D2" w14:textId="7830D0C5"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კომპეტენტურმა ორგანოებმა,შეიძლება უარი თქვან მმართველი საწარმოს განაცხადზე მხოლოდ იმ შემთხვევაში თუ::</w:t>
            </w:r>
            <w:r w:rsidRPr="00DC66D1">
              <w:rPr>
                <w:sz w:val="21"/>
                <w:szCs w:val="21"/>
                <w:lang w:val="ka-GE"/>
              </w:rPr>
              <w:br/>
              <w:t>(a) მმართველი საწარმო არ შეესაბამება წესებს, რომელიც მოქცეულია მათი პასუხისმგებლობის ფარგლებში, მე-19 მუხლის მიხედვით;</w:t>
            </w:r>
          </w:p>
        </w:tc>
        <w:tc>
          <w:tcPr>
            <w:tcW w:w="567" w:type="dxa"/>
            <w:noWrap/>
            <w:hideMark/>
          </w:tcPr>
          <w:p w14:paraId="0A8EB0EA"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F25A96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2E05DD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47D966A"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1004405"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18600F8" w14:textId="77777777" w:rsidTr="00462AB2">
        <w:trPr>
          <w:trHeight w:val="1125"/>
        </w:trPr>
        <w:tc>
          <w:tcPr>
            <w:tcW w:w="988" w:type="dxa"/>
            <w:hideMark/>
          </w:tcPr>
          <w:p w14:paraId="346DC5D1" w14:textId="77777777" w:rsidR="003B6038" w:rsidRPr="00DC66D1" w:rsidRDefault="003B6038" w:rsidP="003B6038">
            <w:pPr>
              <w:rPr>
                <w:sz w:val="21"/>
                <w:szCs w:val="21"/>
                <w:lang w:val="ka-GE"/>
              </w:rPr>
            </w:pPr>
            <w:r w:rsidRPr="00DC66D1">
              <w:rPr>
                <w:sz w:val="21"/>
                <w:szCs w:val="21"/>
                <w:lang w:val="ka-GE"/>
              </w:rPr>
              <w:t>20(3b)</w:t>
            </w:r>
          </w:p>
        </w:tc>
        <w:tc>
          <w:tcPr>
            <w:tcW w:w="4394" w:type="dxa"/>
            <w:hideMark/>
          </w:tcPr>
          <w:p w14:paraId="724AB7D1" w14:textId="77777777" w:rsidR="003B6038" w:rsidRPr="00DC66D1" w:rsidRDefault="003B6038" w:rsidP="003B6038">
            <w:pPr>
              <w:rPr>
                <w:sz w:val="21"/>
                <w:szCs w:val="21"/>
                <w:lang w:val="ka-GE"/>
              </w:rPr>
            </w:pPr>
            <w:r w:rsidRPr="00DC66D1">
              <w:rPr>
                <w:sz w:val="21"/>
                <w:szCs w:val="21"/>
                <w:lang w:val="ka-GE"/>
              </w:rPr>
              <w:t xml:space="preserve">(b) მმართველ საწარმოს არ აქვს მინიჭებული ავტორიზაცია მისი რეგისტრაციის წევრი  სახელმწიფოს ხელისუფლების კომპეტენტური </w:t>
            </w:r>
            <w:r w:rsidRPr="00DC66D1">
              <w:rPr>
                <w:sz w:val="21"/>
                <w:szCs w:val="21"/>
                <w:lang w:val="ka-GE"/>
              </w:rPr>
              <w:lastRenderedPageBreak/>
              <w:t>ოორგანოების მიერ, რათა მართოს მიმოქცევად  ფასიან ქაღალდებში  კოლექტიური ინვესტიციების განსახორციელებლად შექმნილი საწარმოების ტიპი, რომელისთვისაც მოთხოვნილია ავტორიზაცია; ან</w:t>
            </w:r>
          </w:p>
        </w:tc>
        <w:tc>
          <w:tcPr>
            <w:tcW w:w="567" w:type="dxa"/>
            <w:noWrap/>
            <w:hideMark/>
          </w:tcPr>
          <w:p w14:paraId="377AC569"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7BF429F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0FB5E0B"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653C083"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60D265F"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94AB4D2" w14:textId="77777777" w:rsidTr="00462AB2">
        <w:trPr>
          <w:trHeight w:val="1800"/>
        </w:trPr>
        <w:tc>
          <w:tcPr>
            <w:tcW w:w="988" w:type="dxa"/>
            <w:hideMark/>
          </w:tcPr>
          <w:p w14:paraId="3CE0310A" w14:textId="77777777" w:rsidR="003B6038" w:rsidRPr="00DC66D1" w:rsidRDefault="003B6038" w:rsidP="003B6038">
            <w:pPr>
              <w:rPr>
                <w:sz w:val="21"/>
                <w:szCs w:val="21"/>
                <w:lang w:val="ka-GE"/>
              </w:rPr>
            </w:pPr>
            <w:r w:rsidRPr="00DC66D1">
              <w:rPr>
                <w:sz w:val="21"/>
                <w:szCs w:val="21"/>
                <w:lang w:val="ka-GE"/>
              </w:rPr>
              <w:t>20(3c)</w:t>
            </w:r>
          </w:p>
        </w:tc>
        <w:tc>
          <w:tcPr>
            <w:tcW w:w="4394" w:type="dxa"/>
            <w:hideMark/>
          </w:tcPr>
          <w:p w14:paraId="7FC62BB7" w14:textId="77777777" w:rsidR="003B6038" w:rsidRPr="00DC66D1" w:rsidRDefault="003B6038" w:rsidP="003B6038">
            <w:pPr>
              <w:rPr>
                <w:sz w:val="21"/>
                <w:szCs w:val="21"/>
                <w:lang w:val="ka-GE"/>
              </w:rPr>
            </w:pPr>
            <w:r w:rsidRPr="00DC66D1">
              <w:rPr>
                <w:sz w:val="21"/>
                <w:szCs w:val="21"/>
                <w:lang w:val="ka-GE"/>
              </w:rPr>
              <w:t>(c) მმართველმა საწარმომ არ უზრუნველყო 1-ლ პუნქტში მითითებული დოკუმენტაციის მიწოდება.</w:t>
            </w:r>
            <w:r w:rsidRPr="00DC66D1">
              <w:rPr>
                <w:sz w:val="21"/>
                <w:szCs w:val="21"/>
                <w:lang w:val="ka-GE"/>
              </w:rPr>
              <w:br/>
              <w:t>განაცხადზე უარის თქმამდე,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უნდა მიიღონ კონსულტაცია მმართველი საწარმოს რეგისტრაციის წევრი სახელმწიფოს ხელისუფლების კომპეტენტური ორგანოებისაგან.</w:t>
            </w:r>
          </w:p>
        </w:tc>
        <w:tc>
          <w:tcPr>
            <w:tcW w:w="567" w:type="dxa"/>
            <w:noWrap/>
            <w:hideMark/>
          </w:tcPr>
          <w:p w14:paraId="7087F893"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B580B3A"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6BB3723B"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E322A2F"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5892484"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C98F870" w14:textId="77777777" w:rsidTr="00462AB2">
        <w:trPr>
          <w:trHeight w:val="1125"/>
        </w:trPr>
        <w:tc>
          <w:tcPr>
            <w:tcW w:w="988" w:type="dxa"/>
            <w:hideMark/>
          </w:tcPr>
          <w:p w14:paraId="0207A01A" w14:textId="77777777" w:rsidR="003B6038" w:rsidRPr="00DC66D1" w:rsidRDefault="003B6038" w:rsidP="003B6038">
            <w:pPr>
              <w:rPr>
                <w:sz w:val="21"/>
                <w:szCs w:val="21"/>
                <w:lang w:val="ka-GE"/>
              </w:rPr>
            </w:pPr>
            <w:r w:rsidRPr="00DC66D1">
              <w:rPr>
                <w:sz w:val="21"/>
                <w:szCs w:val="21"/>
                <w:lang w:val="ka-GE"/>
              </w:rPr>
              <w:t>20(4)</w:t>
            </w:r>
          </w:p>
        </w:tc>
        <w:tc>
          <w:tcPr>
            <w:tcW w:w="4394" w:type="dxa"/>
            <w:hideMark/>
          </w:tcPr>
          <w:p w14:paraId="7995C7AE" w14:textId="03C6073D" w:rsidR="003B6038" w:rsidRPr="00DC66D1" w:rsidRDefault="003B6038" w:rsidP="003B6038">
            <w:pPr>
              <w:rPr>
                <w:sz w:val="21"/>
                <w:szCs w:val="21"/>
                <w:lang w:val="ka-GE"/>
              </w:rPr>
            </w:pPr>
            <w:r w:rsidRPr="00DC66D1">
              <w:rPr>
                <w:sz w:val="21"/>
                <w:szCs w:val="21"/>
                <w:lang w:val="ka-GE"/>
              </w:rPr>
              <w:t>1-ლ პუნქტში მითითებული დოკუმენტაციის მასალის ნებისმიერი შემდგომი ცვლილებები, უნდა ეცნობოს მმართველი საწარმოს მიერ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 ორგანოებს.</w:t>
            </w:r>
          </w:p>
        </w:tc>
        <w:tc>
          <w:tcPr>
            <w:tcW w:w="567" w:type="dxa"/>
            <w:noWrap/>
            <w:hideMark/>
          </w:tcPr>
          <w:p w14:paraId="021A4DEF"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462C8DA2"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3642687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CAE0A80"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2BD59A9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A456D51" w14:textId="77777777" w:rsidTr="00462AB2">
        <w:trPr>
          <w:trHeight w:val="4275"/>
        </w:trPr>
        <w:tc>
          <w:tcPr>
            <w:tcW w:w="988" w:type="dxa"/>
            <w:hideMark/>
          </w:tcPr>
          <w:p w14:paraId="537FA924" w14:textId="77777777" w:rsidR="003B6038" w:rsidRPr="00DC66D1" w:rsidRDefault="003B6038" w:rsidP="003B6038">
            <w:pPr>
              <w:rPr>
                <w:sz w:val="21"/>
                <w:szCs w:val="21"/>
                <w:lang w:val="ka-GE"/>
              </w:rPr>
            </w:pPr>
            <w:r w:rsidRPr="00DC66D1">
              <w:rPr>
                <w:sz w:val="21"/>
                <w:szCs w:val="21"/>
                <w:lang w:val="ka-GE"/>
              </w:rPr>
              <w:lastRenderedPageBreak/>
              <w:t>20(5)</w:t>
            </w:r>
          </w:p>
        </w:tc>
        <w:tc>
          <w:tcPr>
            <w:tcW w:w="4394" w:type="dxa"/>
            <w:hideMark/>
          </w:tcPr>
          <w:p w14:paraId="6388BCB7" w14:textId="5F105167" w:rsidR="003B6038" w:rsidRPr="00DC66D1" w:rsidRDefault="003B6038" w:rsidP="003B6038">
            <w:pPr>
              <w:rPr>
                <w:sz w:val="21"/>
                <w:szCs w:val="21"/>
                <w:lang w:val="ka-GE"/>
              </w:rPr>
            </w:pPr>
            <w:r w:rsidRPr="00DC66D1">
              <w:rPr>
                <w:sz w:val="21"/>
                <w:szCs w:val="21"/>
                <w:lang w:val="ka-GE"/>
              </w:rPr>
              <w:t xml:space="preserve">წინამდებარე მუხლის  თანამიმდევრული ჰარმონიზაციის  უზრუნველსაყოფად, ევროპის ფასიანი ქაღალდებისა და ბაზრების კომისიამ (ESMA) შეიძლება შეიმუშაოს მარეგულირებელი ტექნიკური სტანდარტების პროექტი, რათა  განსაზღვროს ის ინფორმაცია, რომელიც უნდა ეცნობოს ხელისუფლების კომპეტენტურ ორგანოებს სხვა წევრ სახელმწიფოში დაფუძნებული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მართვის თაობაზე განაცხადში.  </w:t>
            </w:r>
            <w:r w:rsidRPr="00DC66D1">
              <w:rPr>
                <w:sz w:val="21"/>
                <w:szCs w:val="21"/>
                <w:lang w:val="ka-GE"/>
              </w:rPr>
              <w:br/>
              <w:t xml:space="preserve">პირველ ქვეაბზაცში მითითებული მარეგულირებელი ტექნიკური სტანდარტების მიღება შეუძლია კომისიას, რეგულაციის (EU) N 1095/2010 მე-10-დან მე-14-მდე მუხლებში განსაზღვრული პროცედურის შესაბამისად. </w:t>
            </w:r>
            <w:r w:rsidRPr="00DC66D1">
              <w:rPr>
                <w:sz w:val="21"/>
                <w:szCs w:val="21"/>
                <w:lang w:val="ka-GE"/>
              </w:rPr>
              <w:br/>
              <w:t>წინამდებარე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რათა დაადგინოს სტანდარტული ფორმები, ნიმუშები და პროცედურები აღნიშნული ინფორმაციის მიწოდებისათვის</w:t>
            </w:r>
            <w:r w:rsidRPr="00DC66D1">
              <w:rPr>
                <w:sz w:val="21"/>
                <w:szCs w:val="21"/>
                <w:lang w:val="ka-GE"/>
              </w:rPr>
              <w:br/>
              <w:t xml:space="preserve">მესამე ქვეაბზაცში მითითებული განმახორციელებელი ტექნიკური სტანდარტების მიღების უფლებამოსილება </w:t>
            </w:r>
            <w:r w:rsidRPr="00DC66D1">
              <w:rPr>
                <w:sz w:val="21"/>
                <w:szCs w:val="21"/>
                <w:lang w:val="ka-GE"/>
              </w:rPr>
              <w:lastRenderedPageBreak/>
              <w:t>გადაცემულია კომისიისათვის, რეგულაციის (EU) N 1095/2010 მე-15 მუხლის შესაბამისად.</w:t>
            </w:r>
          </w:p>
        </w:tc>
        <w:tc>
          <w:tcPr>
            <w:tcW w:w="567" w:type="dxa"/>
            <w:noWrap/>
            <w:hideMark/>
          </w:tcPr>
          <w:p w14:paraId="0FBCB53D"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5581A932" w14:textId="77777777" w:rsidR="003B6038" w:rsidRPr="00DC66D1" w:rsidRDefault="003B6038" w:rsidP="003B6038">
            <w:pPr>
              <w:rPr>
                <w:sz w:val="21"/>
                <w:szCs w:val="21"/>
                <w:lang w:val="ka-GE"/>
              </w:rPr>
            </w:pPr>
            <w:r w:rsidRPr="00DC66D1">
              <w:rPr>
                <w:sz w:val="21"/>
                <w:szCs w:val="21"/>
                <w:lang w:val="ka-GE"/>
              </w:rPr>
              <w:t> </w:t>
            </w:r>
          </w:p>
        </w:tc>
        <w:tc>
          <w:tcPr>
            <w:tcW w:w="4110" w:type="dxa"/>
            <w:noWrap/>
            <w:hideMark/>
          </w:tcPr>
          <w:p w14:paraId="6A44BA4E"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69AC25B0"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0C2ECB99"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63F7860" w14:textId="77777777" w:rsidTr="00462AB2">
        <w:trPr>
          <w:trHeight w:val="1350"/>
        </w:trPr>
        <w:tc>
          <w:tcPr>
            <w:tcW w:w="988" w:type="dxa"/>
            <w:hideMark/>
          </w:tcPr>
          <w:p w14:paraId="547FBA3B" w14:textId="77777777" w:rsidR="003B6038" w:rsidRPr="00DC66D1" w:rsidRDefault="003B6038" w:rsidP="003B6038">
            <w:pPr>
              <w:rPr>
                <w:sz w:val="21"/>
                <w:szCs w:val="21"/>
                <w:lang w:val="ka-GE"/>
              </w:rPr>
            </w:pPr>
            <w:r w:rsidRPr="00DC66D1">
              <w:rPr>
                <w:sz w:val="21"/>
                <w:szCs w:val="21"/>
                <w:lang w:val="ka-GE"/>
              </w:rPr>
              <w:t>21(1)</w:t>
            </w:r>
          </w:p>
        </w:tc>
        <w:tc>
          <w:tcPr>
            <w:tcW w:w="4394" w:type="dxa"/>
            <w:hideMark/>
          </w:tcPr>
          <w:p w14:paraId="43184260" w14:textId="100FB6A3"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 სახელმწიფოს შეუძლია სტატისტიკური მიზნებით, მოსთხოვოს ყველა მმართველ საწარმოს, რომელსაც ფილიალები აქვს მის ტერიტორიაზე, რომ პერიოდულად წარუდგინოს ანგარიშები მისი საქმიანობის შესახებ, რომელსაც იგი ახორციელებს ამ მასპინძელ წევრ სახელმწიფოში, აღნიოშნული მასპინძელი წევრი სახელმწიფოს ხელისუფლების კომპეტენტურ ორგანოებს.</w:t>
            </w:r>
          </w:p>
        </w:tc>
        <w:tc>
          <w:tcPr>
            <w:tcW w:w="567" w:type="dxa"/>
            <w:noWrap/>
            <w:hideMark/>
          </w:tcPr>
          <w:p w14:paraId="14B727A8"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1791625"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D53798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766A4C6A"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70281EE"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2C896795" w14:textId="77777777" w:rsidTr="00462AB2">
        <w:trPr>
          <w:trHeight w:val="4050"/>
        </w:trPr>
        <w:tc>
          <w:tcPr>
            <w:tcW w:w="988" w:type="dxa"/>
            <w:hideMark/>
          </w:tcPr>
          <w:p w14:paraId="2BF9F0D0" w14:textId="77777777" w:rsidR="003B6038" w:rsidRPr="00DC66D1" w:rsidRDefault="003B6038" w:rsidP="003B6038">
            <w:pPr>
              <w:rPr>
                <w:sz w:val="21"/>
                <w:szCs w:val="21"/>
                <w:lang w:val="ka-GE"/>
              </w:rPr>
            </w:pPr>
            <w:r w:rsidRPr="00DC66D1">
              <w:rPr>
                <w:sz w:val="21"/>
                <w:szCs w:val="21"/>
                <w:lang w:val="ka-GE"/>
              </w:rPr>
              <w:lastRenderedPageBreak/>
              <w:t>21(2)</w:t>
            </w:r>
          </w:p>
        </w:tc>
        <w:tc>
          <w:tcPr>
            <w:tcW w:w="4394" w:type="dxa"/>
            <w:hideMark/>
          </w:tcPr>
          <w:p w14:paraId="2E9831A8" w14:textId="45DE3300" w:rsidR="003B6038" w:rsidRPr="00DC66D1" w:rsidRDefault="003B6038" w:rsidP="003B6038">
            <w:pPr>
              <w:rPr>
                <w:sz w:val="21"/>
                <w:szCs w:val="21"/>
                <w:lang w:val="ka-GE"/>
              </w:rPr>
            </w:pPr>
            <w:r w:rsidRPr="00DC66D1">
              <w:rPr>
                <w:sz w:val="21"/>
                <w:szCs w:val="21"/>
                <w:lang w:val="ka-GE"/>
              </w:rPr>
              <w:t xml:space="preserve">მმართველი საწარმოს რეგისტრაციის წევრმა სახელმწიფომ შეიძლება მოსთხოვოს მმართველ საწარმოებს, რომლებიც ახორციელებენ ბიზნესსაქმიანობას მისი ტერიტორიის ფარგლებში ფილიალის დაფუძნების გზით, ან მომსახურების გაწევის თავისუფლების შესაბამისად, რომ მათ წარმოადგინონ ინფორმაცია, რომელიც საჭიროა მათი შესაბამისობის მონიტორინგის განხორციელებისათვის მმართველი საწარმოს მასპინძელი წევრი სახელმწიფოს პასუხისმგებლობის ქვეშ არსებულ წესებთან, რომელიც მათზე  ვრცელდება. </w:t>
            </w:r>
            <w:r w:rsidRPr="00DC66D1">
              <w:rPr>
                <w:sz w:val="21"/>
                <w:szCs w:val="21"/>
                <w:lang w:val="ka-GE"/>
              </w:rPr>
              <w:br/>
              <w:t>ეს მოთხოვნები არ უნდა იყოს უფრო მკაცრი, ვიდრე ის, რომლებსაც ეს წევრი სახელმწიფო აკისრენს მმართველ საწარმოებს, რომლებსაც მინიჭებული აქვთ ავტორიზაცია აღნიშნულ წევრ სახელმწიფოში, რათა მონიტორინგი განხორციელდეს ერთიდაიგივე სტანდარტების მიხედვით.</w:t>
            </w:r>
            <w:r w:rsidRPr="00DC66D1">
              <w:rPr>
                <w:sz w:val="21"/>
                <w:szCs w:val="21"/>
                <w:lang w:val="ka-GE"/>
              </w:rPr>
              <w:br/>
              <w:t xml:space="preserve">მმართველმა საწარმოებმა უნდა უზრუნველყონ, რომ  მე-15 მუხლში მითითებულმა პროცედურებმა და შეთანხმებებმა (ღონისძიებები) მისცეს საშუალება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w:t>
            </w:r>
            <w:r w:rsidRPr="00DC66D1">
              <w:rPr>
                <w:sz w:val="21"/>
                <w:szCs w:val="21"/>
                <w:lang w:val="ka-GE"/>
              </w:rPr>
              <w:lastRenderedPageBreak/>
              <w:t>კომპეტენტურ ორგანოებს, რომ მათ უშუალოდ მმართველი საწარმოსაგან მიიღონ ინფორმაცია, რომელიც მითითებულია ამ პუნქტში.</w:t>
            </w:r>
          </w:p>
        </w:tc>
        <w:tc>
          <w:tcPr>
            <w:tcW w:w="567" w:type="dxa"/>
            <w:noWrap/>
            <w:hideMark/>
          </w:tcPr>
          <w:p w14:paraId="1FB5C88F" w14:textId="77777777" w:rsidR="003B6038" w:rsidRPr="00DC66D1" w:rsidRDefault="003B6038" w:rsidP="003B6038">
            <w:pPr>
              <w:rPr>
                <w:sz w:val="21"/>
                <w:szCs w:val="21"/>
                <w:lang w:val="ka-GE"/>
              </w:rPr>
            </w:pPr>
            <w:r w:rsidRPr="00DC66D1">
              <w:rPr>
                <w:sz w:val="21"/>
                <w:szCs w:val="21"/>
                <w:lang w:val="ka-GE"/>
              </w:rPr>
              <w:lastRenderedPageBreak/>
              <w:t> </w:t>
            </w:r>
          </w:p>
        </w:tc>
        <w:tc>
          <w:tcPr>
            <w:tcW w:w="1276" w:type="dxa"/>
            <w:noWrap/>
            <w:hideMark/>
          </w:tcPr>
          <w:p w14:paraId="1BDBD737"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BDC1479"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50A4857"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1685F80A"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7263BC35" w14:textId="77777777" w:rsidTr="00462AB2">
        <w:trPr>
          <w:trHeight w:val="1575"/>
        </w:trPr>
        <w:tc>
          <w:tcPr>
            <w:tcW w:w="988" w:type="dxa"/>
            <w:hideMark/>
          </w:tcPr>
          <w:p w14:paraId="2E5791B4" w14:textId="77777777" w:rsidR="003B6038" w:rsidRPr="00DC66D1" w:rsidRDefault="003B6038" w:rsidP="003B6038">
            <w:pPr>
              <w:rPr>
                <w:sz w:val="21"/>
                <w:szCs w:val="21"/>
                <w:lang w:val="ka-GE"/>
              </w:rPr>
            </w:pPr>
            <w:r w:rsidRPr="00DC66D1">
              <w:rPr>
                <w:sz w:val="21"/>
                <w:szCs w:val="21"/>
                <w:lang w:val="ka-GE"/>
              </w:rPr>
              <w:t>21(3)</w:t>
            </w:r>
          </w:p>
        </w:tc>
        <w:tc>
          <w:tcPr>
            <w:tcW w:w="4394" w:type="dxa"/>
            <w:hideMark/>
          </w:tcPr>
          <w:p w14:paraId="707D604F" w14:textId="78577225" w:rsidR="003B6038" w:rsidRPr="00DC66D1" w:rsidRDefault="003B6038" w:rsidP="003B6038">
            <w:pPr>
              <w:rPr>
                <w:sz w:val="21"/>
                <w:szCs w:val="21"/>
                <w:lang w:val="ka-GE"/>
              </w:rPr>
            </w:pPr>
            <w:r w:rsidRPr="00DC66D1">
              <w:rPr>
                <w:sz w:val="21"/>
                <w:szCs w:val="21"/>
                <w:lang w:val="ka-GE"/>
              </w:rPr>
              <w:t>როდესაც მმართველი საწარმოს მასპინძელი წევრი სახელმწიფოს ხელისუფლების კომპეტენტური ორგანოები დაადგენენ, რომ მმართველი საწარმო, რომელსაც აქვს ფილიალი ან ახორციელებს მომსახურების გაწევას მისი ტერიტორიის ფარგლებში, არღვევს მათი პასუხისმგებლობის ქვეშ არსებულ ერთ-ერთ წესს,,  აღნიშნულმა ორგანოებმა უნდა მოსთხოვონ შესაბამის მმართველ საწარმოს, რომ აღკვეთოს ეს დარღვევა და ამის შესახებ დაუყოვნებლივ აცნობოს მმართველი საწარმოს რეგისტრაციის წევრი სახელმწიფოს ხელისუფლების კომპეტენტურ ორგანოებს.</w:t>
            </w:r>
          </w:p>
        </w:tc>
        <w:tc>
          <w:tcPr>
            <w:tcW w:w="567" w:type="dxa"/>
            <w:noWrap/>
            <w:hideMark/>
          </w:tcPr>
          <w:p w14:paraId="14E4A03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1E294C7"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C725E61"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A9B58AD"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4A5A97B"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C69A949" w14:textId="77777777" w:rsidTr="00462AB2">
        <w:trPr>
          <w:trHeight w:val="3375"/>
        </w:trPr>
        <w:tc>
          <w:tcPr>
            <w:tcW w:w="988" w:type="dxa"/>
            <w:hideMark/>
          </w:tcPr>
          <w:p w14:paraId="77382600" w14:textId="77777777" w:rsidR="003B6038" w:rsidRPr="00DC66D1" w:rsidRDefault="003B6038" w:rsidP="003B6038">
            <w:pPr>
              <w:rPr>
                <w:sz w:val="21"/>
                <w:szCs w:val="21"/>
                <w:lang w:val="ka-GE"/>
              </w:rPr>
            </w:pPr>
            <w:r w:rsidRPr="00DC66D1">
              <w:rPr>
                <w:sz w:val="21"/>
                <w:szCs w:val="21"/>
                <w:lang w:val="ka-GE"/>
              </w:rPr>
              <w:lastRenderedPageBreak/>
              <w:t>21(4)</w:t>
            </w:r>
          </w:p>
        </w:tc>
        <w:tc>
          <w:tcPr>
            <w:tcW w:w="4394" w:type="dxa"/>
            <w:hideMark/>
          </w:tcPr>
          <w:p w14:paraId="4016CBCE" w14:textId="4DC2EBE7" w:rsidR="003B6038" w:rsidRPr="00DC66D1" w:rsidRDefault="003B6038" w:rsidP="003B6038">
            <w:pPr>
              <w:rPr>
                <w:sz w:val="21"/>
                <w:szCs w:val="21"/>
                <w:lang w:val="ka-GE"/>
              </w:rPr>
            </w:pPr>
            <w:r w:rsidRPr="00DC66D1">
              <w:rPr>
                <w:sz w:val="21"/>
                <w:szCs w:val="21"/>
                <w:lang w:val="ka-GE"/>
              </w:rPr>
              <w:t xml:space="preserve">თუ შესაბამისი მმართველი საწარმო უარს ამბობს რომ მიაწოდოს მმართველი საწარმოს მასპინძელ წევრ სახელმწიფოს ინფორმაცია, რომელიც მოქცეულია მისი პასუხისმგებლობის ფარგლებში, ან ვერ ახერხებს შესაბამისი ზომების მიღებას, რათა აღკვეთოს დარღვევა, რომლის შესახებაც მითითებულია მე-3 პუნქტში, მმართველი საწარმოს მასპინძელი წევრი სახელმწიფოს ხელისუფლების კომპეტენტურმა ორგანოებმა უნდა აცნობონ ამის თაობაზე მმართველი საწარმოს რეგისტრაციის წევრი სახელმწიფოს ხელისუფლების კომპეტენტურ ორგანოებს, შესაბამისად. მმართველი საწარმოს რეგისტრაციის წევრი სახელმწიფოს ხელისუფლების კომპეტენტურმა ორგანოებმა უნდა მიიღონ ყველა სათანადო ზომა, როგორც კი მიეცემათ ამის შესაძლებლობა, რათა უზრუნველყოფილი იყოს, რომ შესაბამისი მმართველი საწარმო მიაწვდის მმართველი საწარმოს მასპინძელი წევრი სახელმწიფოს მიერ მოთხოვნილ ინფორმაციას მე-2 პუნქტის შესაბამისად, ან აღკვეთავს დარღვევას. აღნიშნული ზომების ხასიათ ეცნობება მმართველი საწარმოს მასპინძელი წევრი სახელმწიფოს ხელისუფლების კომპეტენტურ ორგანოებს. </w:t>
            </w:r>
          </w:p>
        </w:tc>
        <w:tc>
          <w:tcPr>
            <w:tcW w:w="567" w:type="dxa"/>
            <w:noWrap/>
            <w:hideMark/>
          </w:tcPr>
          <w:p w14:paraId="459576C7"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1FA7B13"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150460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F9AF78D"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717858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E32E694" w14:textId="77777777" w:rsidTr="00462AB2">
        <w:trPr>
          <w:trHeight w:val="2475"/>
        </w:trPr>
        <w:tc>
          <w:tcPr>
            <w:tcW w:w="988" w:type="dxa"/>
            <w:hideMark/>
          </w:tcPr>
          <w:p w14:paraId="2C90464A" w14:textId="77777777" w:rsidR="003B6038" w:rsidRPr="00DC66D1" w:rsidRDefault="003B6038" w:rsidP="003B6038">
            <w:pPr>
              <w:rPr>
                <w:sz w:val="21"/>
                <w:szCs w:val="21"/>
                <w:lang w:val="ka-GE"/>
              </w:rPr>
            </w:pPr>
            <w:r w:rsidRPr="00DC66D1">
              <w:rPr>
                <w:sz w:val="21"/>
                <w:szCs w:val="21"/>
                <w:lang w:val="ka-GE"/>
              </w:rPr>
              <w:lastRenderedPageBreak/>
              <w:t>21(5)</w:t>
            </w:r>
          </w:p>
        </w:tc>
        <w:tc>
          <w:tcPr>
            <w:tcW w:w="4394" w:type="dxa"/>
            <w:hideMark/>
          </w:tcPr>
          <w:p w14:paraId="35E54699" w14:textId="49E0DD80" w:rsidR="003B6038" w:rsidRPr="00DC66D1" w:rsidRDefault="003B6038" w:rsidP="003B6038">
            <w:pPr>
              <w:rPr>
                <w:sz w:val="21"/>
                <w:szCs w:val="21"/>
                <w:lang w:val="ka-GE"/>
              </w:rPr>
            </w:pPr>
            <w:r w:rsidRPr="00DC66D1">
              <w:rPr>
                <w:sz w:val="21"/>
                <w:szCs w:val="21"/>
                <w:lang w:val="ka-GE"/>
              </w:rPr>
              <w:t xml:space="preserve">თუ, იმ ზომების მიუხედავად, რომლებსაც ახორციელებს მმართველი საწარმოს რეგისტრაციის წევრი სახელმწიფოს ხელისუფლების კომპეტენტური ორგანოები, ან რადგნ ასეთი ზომები დამტკიცდა, რომ არაადეკვატურია, ან არ არის ხელმისაწვდომი შესაბამის წევრ სახელმწიფოში, მმართველი საწარმო კვლავაც ამბობს უარს მმართველი საწარმოს მასპინძელი წევრი სახელმწიფოს მიერ მოთხოვნილი ინფორმაციის მიწოდებაზე მე-2 პუნქტის შესაბამისად, ან კვლავაც არღვევს მმართველი საწარმოს მასპინძელ წევრ სახელმწიფოში არსებულ ძალაში მყოფ სამართლებრივ და მარეგულირებელ დებულებებს, რომლებიც იმავე პუნქტშია მითითებული, მმართველი საწარმოს მასპინძელი წევრი სახელმწიფოს ხელისუფლების კომპეტენტურ ორგსნოებს შეუძლიათ რომელიმე შემდეგი მოქმედების განხორციელება: </w:t>
            </w:r>
          </w:p>
        </w:tc>
        <w:tc>
          <w:tcPr>
            <w:tcW w:w="567" w:type="dxa"/>
            <w:noWrap/>
            <w:hideMark/>
          </w:tcPr>
          <w:p w14:paraId="37D21A86"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2505056"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E26BBED"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1F042DEB"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7E625A66"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4EF465A7" w14:textId="77777777" w:rsidTr="00462AB2">
        <w:trPr>
          <w:trHeight w:val="3375"/>
        </w:trPr>
        <w:tc>
          <w:tcPr>
            <w:tcW w:w="988" w:type="dxa"/>
            <w:hideMark/>
          </w:tcPr>
          <w:p w14:paraId="21C4886B" w14:textId="529E5682" w:rsidR="003B6038" w:rsidRPr="00DC66D1" w:rsidRDefault="003B6038" w:rsidP="003B6038">
            <w:pPr>
              <w:rPr>
                <w:sz w:val="21"/>
                <w:szCs w:val="21"/>
                <w:lang w:val="ka-GE"/>
              </w:rPr>
            </w:pPr>
          </w:p>
        </w:tc>
        <w:tc>
          <w:tcPr>
            <w:tcW w:w="4394" w:type="dxa"/>
            <w:hideMark/>
          </w:tcPr>
          <w:p w14:paraId="0BB243BF" w14:textId="77777777" w:rsidR="003B6038" w:rsidRPr="00DC66D1" w:rsidRDefault="003B6038" w:rsidP="003B6038">
            <w:pPr>
              <w:rPr>
                <w:sz w:val="21"/>
                <w:szCs w:val="21"/>
                <w:lang w:val="ka-GE"/>
              </w:rPr>
            </w:pPr>
            <w:r w:rsidRPr="00DC66D1">
              <w:rPr>
                <w:sz w:val="21"/>
                <w:szCs w:val="21"/>
                <w:lang w:val="ka-GE"/>
              </w:rPr>
              <w:t>(a) მმართველი საწარმოს რეგისტრაციის წევრი სახელმწიფოს ხელისუფლების კომპეტენტური ორგანოების ინფორმირების შემდეგ, მიიღოს სათანადო ზომები, მათ შორის 98-ე და 99-ე მუხლების შესაბამისად, რათა აღკვეთილ იქნას და დასჯილი(დაჯარიმებული) შემდგომი ხარვეზები და იმდენად რამდენადაც საჭირო გახდება, აღნიშნულ მმართველ საწარმოს აღეკვეთოს შემდგომი გარიგებების განხორციელება მისი ტერიტორიის ფარგლებში. წევრმა სახელმწიფოენმა უნდა უზრუნველყონ, რომ მათი ტერიტორიის ფარგლებში შეიძლებოდეს სამართლებრივი დოკუმენტების გაცემა, რომლებიც საჭიროა ამ ზომების გასახორციელებლად მმართველ საწარმოების მიმართ. როდესაც მიწოდებული მომსახურება მმართველი საწარმოს მასპინძელი წევრი სახელმწიფოს შიგნით არის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მართვა, მმართველი საწარმოს მასპინძელმა წევრმა ქვეყანამ შეიძლება მოსთხოვოს მმართველ საწარმოს, რომ შეწყვიტოს ამ მიმოქცევად  ფასიან ქაღალდებში  კოლექტიური ინვესტიციების განსახორციელებლად შექმნილი საწარმოების მართვა; ან</w:t>
            </w:r>
          </w:p>
        </w:tc>
        <w:tc>
          <w:tcPr>
            <w:tcW w:w="567" w:type="dxa"/>
            <w:noWrap/>
            <w:hideMark/>
          </w:tcPr>
          <w:p w14:paraId="50DDA5D1"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622F1BF0"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444FBE4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424449F8"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0D6793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A646900" w14:textId="77777777" w:rsidTr="00462AB2">
        <w:trPr>
          <w:trHeight w:val="1350"/>
        </w:trPr>
        <w:tc>
          <w:tcPr>
            <w:tcW w:w="988" w:type="dxa"/>
            <w:hideMark/>
          </w:tcPr>
          <w:p w14:paraId="10ECA67D" w14:textId="77777777" w:rsidR="003B6038" w:rsidRPr="00DC66D1" w:rsidRDefault="003B6038" w:rsidP="003B6038">
            <w:pPr>
              <w:rPr>
                <w:sz w:val="21"/>
                <w:szCs w:val="21"/>
                <w:lang w:val="ka-GE"/>
              </w:rPr>
            </w:pPr>
            <w:r w:rsidRPr="00DC66D1">
              <w:rPr>
                <w:sz w:val="21"/>
                <w:szCs w:val="21"/>
                <w:lang w:val="ka-GE"/>
              </w:rPr>
              <w:lastRenderedPageBreak/>
              <w:t>21(5b)</w:t>
            </w:r>
          </w:p>
        </w:tc>
        <w:tc>
          <w:tcPr>
            <w:tcW w:w="4394" w:type="dxa"/>
            <w:hideMark/>
          </w:tcPr>
          <w:p w14:paraId="61BBD5AF" w14:textId="77777777" w:rsidR="003B6038" w:rsidRPr="00DC66D1" w:rsidRDefault="003B6038" w:rsidP="003B6038">
            <w:pPr>
              <w:rPr>
                <w:sz w:val="21"/>
                <w:szCs w:val="21"/>
                <w:lang w:val="ka-GE"/>
              </w:rPr>
            </w:pPr>
            <w:r w:rsidRPr="00DC66D1">
              <w:rPr>
                <w:sz w:val="21"/>
                <w:szCs w:val="21"/>
                <w:lang w:val="ka-GE"/>
              </w:rPr>
              <w:t>(b) როდესაც ისინი ჩათვლიან, რომ მმართველი საწარმოს რეგისტრაციის წევრი სახელმწიფოს ხელისუფლების კომპეტენტურმა ორგანოებმა არ იმოქმედეს ადეკვატურად, გადასცემენ აღნიშნულ საკითხს ევროპის ფასიანი ქაღალდებისა და ბაზრების კომისიას (ESMA), რომელმაც შეიძლება იმოქმედოს მისთვის მინიჭებული უფლებამოსილების შესაბამისად რეგულაციის (EU) N 1095/2010 მე-19 მუხლის მიხედვით.</w:t>
            </w:r>
          </w:p>
        </w:tc>
        <w:tc>
          <w:tcPr>
            <w:tcW w:w="567" w:type="dxa"/>
            <w:noWrap/>
            <w:hideMark/>
          </w:tcPr>
          <w:p w14:paraId="7E019754"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1E175BEB"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012DF72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5B6F5029"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58630930"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644F423B" w14:textId="77777777" w:rsidTr="00462AB2">
        <w:trPr>
          <w:trHeight w:val="1125"/>
        </w:trPr>
        <w:tc>
          <w:tcPr>
            <w:tcW w:w="988" w:type="dxa"/>
            <w:hideMark/>
          </w:tcPr>
          <w:p w14:paraId="291D1ACA" w14:textId="77777777" w:rsidR="003B6038" w:rsidRPr="00DC66D1" w:rsidRDefault="003B6038" w:rsidP="003B6038">
            <w:pPr>
              <w:rPr>
                <w:sz w:val="21"/>
                <w:szCs w:val="21"/>
                <w:lang w:val="ka-GE"/>
              </w:rPr>
            </w:pPr>
            <w:r w:rsidRPr="00DC66D1">
              <w:rPr>
                <w:sz w:val="21"/>
                <w:szCs w:val="21"/>
                <w:lang w:val="ka-GE"/>
              </w:rPr>
              <w:t>21(6)</w:t>
            </w:r>
          </w:p>
        </w:tc>
        <w:tc>
          <w:tcPr>
            <w:tcW w:w="4394" w:type="dxa"/>
            <w:hideMark/>
          </w:tcPr>
          <w:p w14:paraId="5C997F8A" w14:textId="1F699F5B" w:rsidR="003B6038" w:rsidRPr="00DC66D1" w:rsidRDefault="003B6038" w:rsidP="003B6038">
            <w:pPr>
              <w:rPr>
                <w:sz w:val="21"/>
                <w:szCs w:val="21"/>
                <w:lang w:val="ka-GE"/>
              </w:rPr>
            </w:pPr>
            <w:r w:rsidRPr="00DC66D1">
              <w:rPr>
                <w:sz w:val="21"/>
                <w:szCs w:val="21"/>
                <w:lang w:val="ka-GE"/>
              </w:rPr>
              <w:t xml:space="preserve">ნებისმიერი ზომა, რომელიც მიღებულია მე-4 და მე-5 პუნქტების მიხედვით და გულისხმობს ზომების ან სასჯელების(ჯარიმების) გამოყენებას, უნდა იყოს სათანადოდ დასაბუთებული და გადაეცეს შესაბამის მმართველ საწარმოს. ყოველი ასეთი ზომა ექვემდებარება სასამართლოებისადმი მიმართვის უფლებას, წევრ სახელმწიფოში რომელმაც ის მიიღო. </w:t>
            </w:r>
          </w:p>
        </w:tc>
        <w:tc>
          <w:tcPr>
            <w:tcW w:w="567" w:type="dxa"/>
            <w:noWrap/>
            <w:hideMark/>
          </w:tcPr>
          <w:p w14:paraId="07BEA7E7"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383C096F"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7242A9DC"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27B4227"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DA594EE"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2D14DE9F" w14:textId="77777777" w:rsidTr="00462AB2">
        <w:trPr>
          <w:trHeight w:val="3600"/>
        </w:trPr>
        <w:tc>
          <w:tcPr>
            <w:tcW w:w="988" w:type="dxa"/>
            <w:hideMark/>
          </w:tcPr>
          <w:p w14:paraId="4FACC51F" w14:textId="77777777" w:rsidR="003B6038" w:rsidRPr="00DC66D1" w:rsidRDefault="003B6038" w:rsidP="003B6038">
            <w:pPr>
              <w:rPr>
                <w:sz w:val="21"/>
                <w:szCs w:val="21"/>
                <w:lang w:val="ka-GE"/>
              </w:rPr>
            </w:pPr>
            <w:r w:rsidRPr="00DC66D1">
              <w:rPr>
                <w:sz w:val="21"/>
                <w:szCs w:val="21"/>
                <w:lang w:val="ka-GE"/>
              </w:rPr>
              <w:lastRenderedPageBreak/>
              <w:t>21(7)</w:t>
            </w:r>
          </w:p>
        </w:tc>
        <w:tc>
          <w:tcPr>
            <w:tcW w:w="4394" w:type="dxa"/>
            <w:hideMark/>
          </w:tcPr>
          <w:p w14:paraId="3213217C" w14:textId="32132FA4" w:rsidR="003B6038" w:rsidRPr="00DC66D1" w:rsidRDefault="003B6038" w:rsidP="003B6038">
            <w:pPr>
              <w:rPr>
                <w:sz w:val="21"/>
                <w:szCs w:val="21"/>
                <w:lang w:val="ka-GE"/>
              </w:rPr>
            </w:pPr>
            <w:r w:rsidRPr="00DC66D1">
              <w:rPr>
                <w:sz w:val="21"/>
                <w:szCs w:val="21"/>
                <w:lang w:val="ka-GE"/>
              </w:rPr>
              <w:t>მე-3, მე-4 ან მე-5 პუნქტებში დადგენილი პროცედურების შესაბამისად მოქმედებების განხორციელებამდე, მმართველი საწარმოს მასპინძელი წევრი სახელმწიფოს ხელისუფლების კომპეტენტურ ორგანოებს შეუძლიათ, რომ გადაუდებელ შემთხვევებში, მიიღონ უსაფრთხოების ნებისმიერი წინასწარი ზომები, რომლებიც აუცილებელია ინვესტორების ინტერესების დასაცავად და ასევე სხვების ინტერესების დასაცავად ვისაც უწევენ მომსახურებას. კომისია, ევროპის ფასიანი ქაღალდებისა და ბაზრების კომისია (ESMA) და სხვა შესაბამისი წევრი სახელმწიფოს ხელისუფლების კომპეტენტური ორგანოები უნდა იყვნენ ინფორმირებულნი ასეთი ზომების შესახებ,  როგორც კი ამის შესაძლებლობა იქნება.</w:t>
            </w:r>
            <w:r w:rsidRPr="00DC66D1">
              <w:rPr>
                <w:sz w:val="21"/>
                <w:szCs w:val="21"/>
                <w:lang w:val="ka-GE"/>
              </w:rPr>
              <w:br/>
              <w:t>შესაბამისი წევრი სახელმწიფოს ხელისუფლების კომპეტენტური ორგანოებისათვის შეტყობინების შემდეგ, კომისიამ შეიძლება გადაწყვიტოს, რომ კითხვის ნიშნის ქვეშ მყოფმა წევრმა სახელმწიფომ უნდა შეცვალოს ან გააუქმოს ეს ზომები,  ევროპის ფასიანი ქაღალდებისა და ბაზრების კომისიის (ESMA) უფლებამოსილების შეზღუდვის გარეშე რეგულაციის (EU) N 1095/2010 მე-17 მუხლის შესაბამისად.</w:t>
            </w:r>
          </w:p>
        </w:tc>
        <w:tc>
          <w:tcPr>
            <w:tcW w:w="567" w:type="dxa"/>
            <w:noWrap/>
            <w:hideMark/>
          </w:tcPr>
          <w:p w14:paraId="22F8691E"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EE559EC"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FB78B27"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2F621788"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612D975E"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16A492CA" w14:textId="77777777" w:rsidTr="00462AB2">
        <w:trPr>
          <w:trHeight w:val="3375"/>
        </w:trPr>
        <w:tc>
          <w:tcPr>
            <w:tcW w:w="988" w:type="dxa"/>
            <w:hideMark/>
          </w:tcPr>
          <w:p w14:paraId="14AD3BB4" w14:textId="77777777" w:rsidR="003B6038" w:rsidRPr="00DC66D1" w:rsidRDefault="003B6038" w:rsidP="003B6038">
            <w:pPr>
              <w:rPr>
                <w:sz w:val="21"/>
                <w:szCs w:val="21"/>
                <w:lang w:val="ka-GE"/>
              </w:rPr>
            </w:pPr>
            <w:r w:rsidRPr="00DC66D1">
              <w:rPr>
                <w:sz w:val="21"/>
                <w:szCs w:val="21"/>
                <w:lang w:val="ka-GE"/>
              </w:rPr>
              <w:lastRenderedPageBreak/>
              <w:t>21(8)</w:t>
            </w:r>
          </w:p>
        </w:tc>
        <w:tc>
          <w:tcPr>
            <w:tcW w:w="4394" w:type="dxa"/>
            <w:hideMark/>
          </w:tcPr>
          <w:p w14:paraId="54D815DF" w14:textId="2517684B" w:rsidR="003B6038" w:rsidRPr="00DC66D1" w:rsidRDefault="003B6038" w:rsidP="003B6038">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კომპეტენტურმა ორგანოებმა უნდა მიიღონ კონსულტაცია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ორგანოებისგან მმართველი საწარმოს ავტორიზაციის გამოთხოვამდე. ასეთ შემთხვევებში,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უნდა მიიღონ სათანადო ზომები ინვესტორების ინტერესების დასაცავად. ამ ზომებში შედის ისეთი გადაწყვეტილებების მიღება, რომელიც  არ მისცემს მმართველ საწარმოს ნებისმიერი შემდგომი გარიგებების წამოწყების საშუალებას მისი ტერიტორიის ფარგლებში.</w:t>
            </w:r>
            <w:r w:rsidRPr="00DC66D1">
              <w:rPr>
                <w:sz w:val="21"/>
                <w:szCs w:val="21"/>
                <w:lang w:val="ka-GE"/>
              </w:rPr>
              <w:br/>
              <w:t xml:space="preserve">ყოველ ორ წელიწადში, კომისია წარმოადგენს ანგარიშს ასეთი შემთხვევების შესახებ. </w:t>
            </w:r>
          </w:p>
        </w:tc>
        <w:tc>
          <w:tcPr>
            <w:tcW w:w="567" w:type="dxa"/>
            <w:noWrap/>
            <w:hideMark/>
          </w:tcPr>
          <w:p w14:paraId="00CBEFAC"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2AB63CED"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2C4C26B8"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00761EED"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E8D1D29"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3B6038" w:rsidRPr="00DC66D1" w14:paraId="3DD35889" w14:textId="77777777" w:rsidTr="00462AB2">
        <w:trPr>
          <w:trHeight w:val="2025"/>
        </w:trPr>
        <w:tc>
          <w:tcPr>
            <w:tcW w:w="988" w:type="dxa"/>
            <w:hideMark/>
          </w:tcPr>
          <w:p w14:paraId="42A01165" w14:textId="77777777" w:rsidR="003B6038" w:rsidRPr="00DC66D1" w:rsidRDefault="003B6038" w:rsidP="003B6038">
            <w:pPr>
              <w:rPr>
                <w:sz w:val="21"/>
                <w:szCs w:val="21"/>
                <w:lang w:val="ka-GE"/>
              </w:rPr>
            </w:pPr>
            <w:r w:rsidRPr="00DC66D1">
              <w:rPr>
                <w:sz w:val="21"/>
                <w:szCs w:val="21"/>
                <w:lang w:val="ka-GE"/>
              </w:rPr>
              <w:lastRenderedPageBreak/>
              <w:t>21(9)</w:t>
            </w:r>
          </w:p>
        </w:tc>
        <w:tc>
          <w:tcPr>
            <w:tcW w:w="4394" w:type="dxa"/>
            <w:hideMark/>
          </w:tcPr>
          <w:p w14:paraId="11C82A82" w14:textId="0E08C430" w:rsidR="003B6038" w:rsidRPr="00DC66D1" w:rsidRDefault="003B6038" w:rsidP="003B6038">
            <w:pPr>
              <w:rPr>
                <w:sz w:val="21"/>
                <w:szCs w:val="21"/>
                <w:lang w:val="ka-GE"/>
              </w:rPr>
            </w:pPr>
            <w:r w:rsidRPr="00DC66D1">
              <w:rPr>
                <w:sz w:val="21"/>
                <w:szCs w:val="21"/>
                <w:lang w:val="ka-GE"/>
              </w:rPr>
              <w:t>წევრი სახელმწიფოები აცნობებენ ევროპის ფასიანი ქაღალდებისა და ბაზრების კომისიას (ESMA) და კომისიას იმ შემთხვევების რაოდენობისა და ტიპის შესახებ, როდესაც მათ უარი თქვეს ავტორიზაციაზე მე-17 მუხლის შესაბამისად, ან განაცხადზე(მიმართვაზე) მე-20 მუხლის შესაბამისად და ნებისმიერი ზომების შესახებ რომლებიც მიღებულ იქნა წინამდებარე მუხლის მე-5 პუნქტის მიხედვით.</w:t>
            </w:r>
            <w:r w:rsidRPr="00DC66D1">
              <w:rPr>
                <w:sz w:val="21"/>
                <w:szCs w:val="21"/>
                <w:lang w:val="ka-GE"/>
              </w:rPr>
              <w:br/>
            </w:r>
            <w:r w:rsidRPr="00DC66D1">
              <w:rPr>
                <w:sz w:val="21"/>
                <w:szCs w:val="21"/>
                <w:lang w:val="ka-GE"/>
              </w:rPr>
              <w:br/>
              <w:t>ყოველ ორ წელიწადში, კომისია წარმოადგენს ანგარიშს ასეთი შემთხვევების შესახებ.</w:t>
            </w:r>
          </w:p>
        </w:tc>
        <w:tc>
          <w:tcPr>
            <w:tcW w:w="567" w:type="dxa"/>
            <w:noWrap/>
            <w:hideMark/>
          </w:tcPr>
          <w:p w14:paraId="47137666" w14:textId="77777777" w:rsidR="003B6038" w:rsidRPr="00DC66D1" w:rsidRDefault="003B6038" w:rsidP="003B6038">
            <w:pPr>
              <w:rPr>
                <w:sz w:val="21"/>
                <w:szCs w:val="21"/>
                <w:lang w:val="ka-GE"/>
              </w:rPr>
            </w:pPr>
            <w:r w:rsidRPr="00DC66D1">
              <w:rPr>
                <w:sz w:val="21"/>
                <w:szCs w:val="21"/>
                <w:lang w:val="ka-GE"/>
              </w:rPr>
              <w:t> </w:t>
            </w:r>
          </w:p>
        </w:tc>
        <w:tc>
          <w:tcPr>
            <w:tcW w:w="1276" w:type="dxa"/>
            <w:noWrap/>
            <w:hideMark/>
          </w:tcPr>
          <w:p w14:paraId="50B1F13C" w14:textId="77777777" w:rsidR="003B6038" w:rsidRPr="00DC66D1" w:rsidRDefault="003B6038" w:rsidP="003B6038">
            <w:pPr>
              <w:rPr>
                <w:sz w:val="21"/>
                <w:szCs w:val="21"/>
                <w:lang w:val="ka-GE"/>
              </w:rPr>
            </w:pPr>
            <w:r w:rsidRPr="00DC66D1">
              <w:rPr>
                <w:sz w:val="21"/>
                <w:szCs w:val="21"/>
                <w:lang w:val="ka-GE"/>
              </w:rPr>
              <w:t> </w:t>
            </w:r>
          </w:p>
        </w:tc>
        <w:tc>
          <w:tcPr>
            <w:tcW w:w="4110" w:type="dxa"/>
            <w:hideMark/>
          </w:tcPr>
          <w:p w14:paraId="55805DE4" w14:textId="77777777" w:rsidR="003B6038" w:rsidRPr="00DC66D1" w:rsidRDefault="003B6038" w:rsidP="003B6038">
            <w:pPr>
              <w:rPr>
                <w:sz w:val="21"/>
                <w:szCs w:val="21"/>
                <w:lang w:val="ka-GE"/>
              </w:rPr>
            </w:pPr>
            <w:r w:rsidRPr="00DC66D1">
              <w:rPr>
                <w:sz w:val="21"/>
                <w:szCs w:val="21"/>
                <w:lang w:val="ka-GE"/>
              </w:rPr>
              <w:t> </w:t>
            </w:r>
          </w:p>
        </w:tc>
        <w:tc>
          <w:tcPr>
            <w:tcW w:w="1560" w:type="dxa"/>
            <w:noWrap/>
            <w:hideMark/>
          </w:tcPr>
          <w:p w14:paraId="389EDE87" w14:textId="77777777" w:rsidR="003B6038" w:rsidRPr="00DC66D1" w:rsidRDefault="003B6038" w:rsidP="003B6038">
            <w:pPr>
              <w:jc w:val="center"/>
              <w:rPr>
                <w:sz w:val="21"/>
                <w:szCs w:val="21"/>
                <w:lang w:val="ka-GE"/>
              </w:rPr>
            </w:pPr>
            <w:r w:rsidRPr="00DC66D1">
              <w:rPr>
                <w:sz w:val="21"/>
                <w:szCs w:val="21"/>
                <w:lang w:val="ka-GE"/>
              </w:rPr>
              <w:t>ას</w:t>
            </w:r>
          </w:p>
        </w:tc>
        <w:tc>
          <w:tcPr>
            <w:tcW w:w="2404" w:type="dxa"/>
            <w:hideMark/>
          </w:tcPr>
          <w:p w14:paraId="41CBADB2" w14:textId="77777777" w:rsidR="003B6038" w:rsidRPr="00DC66D1" w:rsidRDefault="003B6038" w:rsidP="003B6038">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21A8315B" w14:textId="77777777" w:rsidTr="00B8339B">
        <w:trPr>
          <w:trHeight w:val="2025"/>
        </w:trPr>
        <w:tc>
          <w:tcPr>
            <w:tcW w:w="988" w:type="dxa"/>
            <w:hideMark/>
          </w:tcPr>
          <w:p w14:paraId="6FF8558F" w14:textId="77777777" w:rsidR="00B8339B" w:rsidRPr="00DC66D1" w:rsidRDefault="00B8339B" w:rsidP="00B8339B">
            <w:pPr>
              <w:rPr>
                <w:sz w:val="21"/>
                <w:szCs w:val="21"/>
                <w:lang w:val="ka-GE"/>
              </w:rPr>
            </w:pPr>
            <w:r w:rsidRPr="00DC66D1">
              <w:rPr>
                <w:sz w:val="21"/>
                <w:szCs w:val="21"/>
                <w:lang w:val="ka-GE"/>
              </w:rPr>
              <w:t>22(1)</w:t>
            </w:r>
          </w:p>
        </w:tc>
        <w:tc>
          <w:tcPr>
            <w:tcW w:w="4394" w:type="dxa"/>
            <w:hideMark/>
          </w:tcPr>
          <w:p w14:paraId="24F74E54" w14:textId="015B2F19" w:rsidR="00B8339B" w:rsidRPr="00DC66D1" w:rsidRDefault="00B8339B" w:rsidP="00B8339B">
            <w:pPr>
              <w:rPr>
                <w:sz w:val="21"/>
                <w:szCs w:val="21"/>
                <w:lang w:val="ka-GE"/>
              </w:rPr>
            </w:pPr>
            <w:r w:rsidRPr="00DC66D1">
              <w:rPr>
                <w:sz w:val="21"/>
                <w:szCs w:val="21"/>
                <w:lang w:val="ka-GE"/>
              </w:rPr>
              <w:t xml:space="preserve">საინვესტიციო საწარმო და თითეული საერთო ფონდისათვის რომელსაც იგი მართავს, მმართველი საწარმო უზრუნველყოფს, რომ დანიშნული იყოს მხოლოდ ერთი დეპოზიტარი ამ თავის მიხედვით. </w:t>
            </w:r>
          </w:p>
        </w:tc>
        <w:tc>
          <w:tcPr>
            <w:tcW w:w="567" w:type="dxa"/>
            <w:noWrap/>
            <w:hideMark/>
          </w:tcPr>
          <w:p w14:paraId="3E84BE4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583F0B4" w14:textId="6EFB30FC" w:rsidR="00B8339B" w:rsidRPr="00DC66D1" w:rsidRDefault="00B8339B" w:rsidP="00B8339B">
            <w:pPr>
              <w:rPr>
                <w:sz w:val="21"/>
                <w:szCs w:val="21"/>
                <w:lang w:val="ka-GE"/>
              </w:rPr>
            </w:pPr>
            <w:r w:rsidRPr="00DC66D1">
              <w:rPr>
                <w:sz w:val="21"/>
                <w:szCs w:val="21"/>
                <w:lang w:val="ka-GE"/>
              </w:rPr>
              <w:t>33.1</w:t>
            </w:r>
          </w:p>
        </w:tc>
        <w:tc>
          <w:tcPr>
            <w:tcW w:w="4110" w:type="dxa"/>
          </w:tcPr>
          <w:p w14:paraId="64F563A0" w14:textId="77777777" w:rsidR="00B8339B" w:rsidRPr="00DC66D1" w:rsidRDefault="00B8339B" w:rsidP="00B8339B">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ავტორიზებული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 ერთობლივი საინვესტიციო ფონდისათვის, ვალდებულია უზრუნველყოს სპეციალიზებული დეპოზიტარის დანიშვნა ამ კანონის შესაბამისად. </w:t>
            </w:r>
          </w:p>
          <w:p w14:paraId="31B5CD22" w14:textId="05067CFB" w:rsidR="00B8339B" w:rsidRPr="00DC66D1" w:rsidRDefault="00B8339B" w:rsidP="00B8339B">
            <w:pPr>
              <w:widowControl w:val="0"/>
              <w:tabs>
                <w:tab w:val="left" w:pos="360"/>
              </w:tabs>
              <w:autoSpaceDE w:val="0"/>
              <w:autoSpaceDN w:val="0"/>
              <w:spacing w:line="264" w:lineRule="auto"/>
              <w:ind w:right="-32"/>
              <w:jc w:val="both"/>
              <w:rPr>
                <w:sz w:val="21"/>
                <w:szCs w:val="21"/>
                <w:lang w:val="ka-GE"/>
              </w:rPr>
            </w:pPr>
          </w:p>
        </w:tc>
        <w:tc>
          <w:tcPr>
            <w:tcW w:w="1560" w:type="dxa"/>
            <w:noWrap/>
            <w:hideMark/>
          </w:tcPr>
          <w:p w14:paraId="268B5D7B" w14:textId="6AC8CC16" w:rsidR="00B8339B" w:rsidRPr="00DC66D1" w:rsidRDefault="00B8339B" w:rsidP="00B8339B">
            <w:pPr>
              <w:rPr>
                <w:sz w:val="21"/>
                <w:szCs w:val="21"/>
                <w:lang w:val="ka-GE"/>
              </w:rPr>
            </w:pPr>
            <w:r w:rsidRPr="00DC66D1">
              <w:rPr>
                <w:sz w:val="21"/>
                <w:szCs w:val="21"/>
                <w:lang w:val="ka-GE"/>
              </w:rPr>
              <w:t>სშ</w:t>
            </w:r>
          </w:p>
        </w:tc>
        <w:tc>
          <w:tcPr>
            <w:tcW w:w="2404" w:type="dxa"/>
            <w:hideMark/>
          </w:tcPr>
          <w:p w14:paraId="4B8E0024" w14:textId="344A6AF8" w:rsidR="00B8339B" w:rsidRPr="00DC66D1" w:rsidRDefault="00B8339B" w:rsidP="00B8339B">
            <w:pPr>
              <w:rPr>
                <w:sz w:val="21"/>
                <w:szCs w:val="21"/>
                <w:lang w:val="ka-GE"/>
              </w:rPr>
            </w:pPr>
            <w:r w:rsidRPr="00DC66D1">
              <w:rPr>
                <w:sz w:val="21"/>
                <w:szCs w:val="21"/>
                <w:lang w:val="ka-GE"/>
              </w:rPr>
              <w:t> </w:t>
            </w:r>
          </w:p>
        </w:tc>
      </w:tr>
      <w:tr w:rsidR="00B8339B" w:rsidRPr="00DC66D1" w14:paraId="1DD42F1C" w14:textId="77777777" w:rsidTr="00462AB2">
        <w:trPr>
          <w:trHeight w:val="2025"/>
        </w:trPr>
        <w:tc>
          <w:tcPr>
            <w:tcW w:w="988" w:type="dxa"/>
            <w:hideMark/>
          </w:tcPr>
          <w:p w14:paraId="4C7A4673" w14:textId="77777777" w:rsidR="00B8339B" w:rsidRPr="00DC66D1" w:rsidRDefault="00B8339B" w:rsidP="00B8339B">
            <w:pPr>
              <w:rPr>
                <w:sz w:val="21"/>
                <w:szCs w:val="21"/>
                <w:lang w:val="ka-GE"/>
              </w:rPr>
            </w:pPr>
            <w:r w:rsidRPr="00DC66D1">
              <w:rPr>
                <w:sz w:val="21"/>
                <w:szCs w:val="21"/>
                <w:lang w:val="ka-GE"/>
              </w:rPr>
              <w:lastRenderedPageBreak/>
              <w:t>22(2)</w:t>
            </w:r>
          </w:p>
        </w:tc>
        <w:tc>
          <w:tcPr>
            <w:tcW w:w="4394" w:type="dxa"/>
            <w:hideMark/>
          </w:tcPr>
          <w:p w14:paraId="09ED942E" w14:textId="51C04E3D" w:rsidR="00B8339B" w:rsidRPr="00DC66D1" w:rsidRDefault="00B8339B" w:rsidP="00B8339B">
            <w:pPr>
              <w:rPr>
                <w:sz w:val="21"/>
                <w:szCs w:val="21"/>
                <w:lang w:val="ka-GE"/>
              </w:rPr>
            </w:pPr>
            <w:r w:rsidRPr="00DC66D1">
              <w:rPr>
                <w:sz w:val="21"/>
                <w:szCs w:val="21"/>
                <w:lang w:val="ka-GE"/>
              </w:rPr>
              <w:t>დეპოზიტარის დანიშვნის მტკიცებულება იქნება წერილობითი ხელშეკრულება.</w:t>
            </w:r>
            <w:r w:rsidRPr="00DC66D1">
              <w:rPr>
                <w:sz w:val="21"/>
                <w:szCs w:val="21"/>
                <w:lang w:val="ka-GE"/>
              </w:rPr>
              <w:br/>
              <w:t>აღნიშნულმა ხელშეკრულბამ, მათ შორის, უნდა დაარეგულიროს ინფორმაციის ნაკადი, რომელიც ითვლება აუცილებლად, რომ საშუალება მისცეს დეპოზიტარს, შეასრულოს მისი ფუნქციები მიმოქცევად  ფასიან ქაღალდებში  კოლექტიური ინვესტიციების განსახორციელებლად შექმნილი საწარმოებისათვის, რომლისთვისაც იგი დაინიშნა დეპოზიტარად, როგორც დადგენილია წინამდებარე დირექტივაში და სხვა შესაბამის კანონებში, რეგულაციებსა და ადმინისტრაციულ დებულებებში.</w:t>
            </w:r>
          </w:p>
        </w:tc>
        <w:tc>
          <w:tcPr>
            <w:tcW w:w="567" w:type="dxa"/>
            <w:noWrap/>
            <w:hideMark/>
          </w:tcPr>
          <w:p w14:paraId="7A5A597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727F3C3" w14:textId="224F6472" w:rsidR="00B8339B" w:rsidRPr="00DC66D1" w:rsidRDefault="00B8339B" w:rsidP="00EC51EB">
            <w:pPr>
              <w:rPr>
                <w:sz w:val="21"/>
                <w:szCs w:val="21"/>
                <w:lang w:val="ka-GE"/>
              </w:rPr>
            </w:pPr>
            <w:r w:rsidRPr="00DC66D1">
              <w:rPr>
                <w:sz w:val="21"/>
                <w:szCs w:val="21"/>
                <w:lang w:val="ka-GE"/>
              </w:rPr>
              <w:t>33.</w:t>
            </w:r>
            <w:r w:rsidR="00EC51EB" w:rsidRPr="00DC66D1">
              <w:rPr>
                <w:sz w:val="21"/>
                <w:szCs w:val="21"/>
                <w:lang w:val="ka-GE"/>
              </w:rPr>
              <w:t>2</w:t>
            </w:r>
          </w:p>
        </w:tc>
        <w:tc>
          <w:tcPr>
            <w:tcW w:w="4110" w:type="dxa"/>
            <w:hideMark/>
          </w:tcPr>
          <w:p w14:paraId="4C02ADB5" w14:textId="77777777" w:rsidR="00EC51EB" w:rsidRPr="00DC66D1" w:rsidRDefault="00EC51EB" w:rsidP="00EC51EB">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სპეციალიზებული დეპოზიტარი უნდა დაინიშნოს წერილობითი ხელშეკრულების საფუძველზე. აღნიშნული ხელშეკრულება, მათ შორის, უნდა არეგულირებდეს იმ ინფორმაციის მიწოდების საკითხებს, რომელიც აუცილებელია სპეციალიზებული დეპოზიტარის მიერ საკუთარი ფუნქციების ამ კანონის შესაბამისად შესრულებისთვის.</w:t>
            </w:r>
          </w:p>
          <w:p w14:paraId="52BF7AA6" w14:textId="7302C313" w:rsidR="00B8339B" w:rsidRPr="00DC66D1" w:rsidRDefault="00B8339B" w:rsidP="00B8339B">
            <w:pPr>
              <w:rPr>
                <w:sz w:val="21"/>
                <w:szCs w:val="21"/>
                <w:lang w:val="ka-GE"/>
              </w:rPr>
            </w:pPr>
          </w:p>
        </w:tc>
        <w:tc>
          <w:tcPr>
            <w:tcW w:w="1560" w:type="dxa"/>
            <w:noWrap/>
            <w:hideMark/>
          </w:tcPr>
          <w:p w14:paraId="16D1010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B224C4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1409D06" w14:textId="77777777" w:rsidTr="00462AB2">
        <w:trPr>
          <w:trHeight w:val="1575"/>
        </w:trPr>
        <w:tc>
          <w:tcPr>
            <w:tcW w:w="988" w:type="dxa"/>
            <w:hideMark/>
          </w:tcPr>
          <w:p w14:paraId="70200263" w14:textId="77777777" w:rsidR="00B8339B" w:rsidRPr="00DC66D1" w:rsidRDefault="00B8339B" w:rsidP="00B8339B">
            <w:pPr>
              <w:rPr>
                <w:sz w:val="21"/>
                <w:szCs w:val="21"/>
                <w:lang w:val="ka-GE"/>
              </w:rPr>
            </w:pPr>
            <w:r w:rsidRPr="00DC66D1">
              <w:rPr>
                <w:sz w:val="21"/>
                <w:szCs w:val="21"/>
                <w:lang w:val="ka-GE"/>
              </w:rPr>
              <w:t>22(3a)</w:t>
            </w:r>
          </w:p>
        </w:tc>
        <w:tc>
          <w:tcPr>
            <w:tcW w:w="4394" w:type="dxa"/>
            <w:hideMark/>
          </w:tcPr>
          <w:p w14:paraId="1708792B" w14:textId="10AC0D13" w:rsidR="00B8339B" w:rsidRPr="00DC66D1" w:rsidRDefault="00B8339B" w:rsidP="00B8339B">
            <w:pPr>
              <w:rPr>
                <w:sz w:val="21"/>
                <w:szCs w:val="21"/>
                <w:lang w:val="ka-GE"/>
              </w:rPr>
            </w:pPr>
            <w:r w:rsidRPr="00DC66D1">
              <w:rPr>
                <w:sz w:val="21"/>
                <w:szCs w:val="21"/>
                <w:lang w:val="ka-GE"/>
              </w:rPr>
              <w:t>დეპოზიტარი ვალდებულია:</w:t>
            </w:r>
            <w:r w:rsidRPr="00DC66D1">
              <w:rPr>
                <w:sz w:val="21"/>
                <w:szCs w:val="21"/>
                <w:lang w:val="ka-GE"/>
              </w:rPr>
              <w:br/>
              <w:t>(a) უზრუნველყოს, რომ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გაყიდვა, გამოშვება, ხელახალი შესყიდვა, გამოსყიდვა და გაუქმება განხორციელდეს მოქმედი შიდასახელმწიფოებრივი კანონმდებლობის და საფონდო წესების, ან სადამფუძნებლო დოკუმენტის შესაბამისად.</w:t>
            </w:r>
          </w:p>
        </w:tc>
        <w:tc>
          <w:tcPr>
            <w:tcW w:w="567" w:type="dxa"/>
            <w:noWrap/>
            <w:hideMark/>
          </w:tcPr>
          <w:p w14:paraId="3B1D1AF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6A18133" w14:textId="78002F9B" w:rsidR="00B8339B" w:rsidRPr="00DC66D1" w:rsidRDefault="00B8339B" w:rsidP="00B8339B">
            <w:pPr>
              <w:rPr>
                <w:sz w:val="21"/>
                <w:szCs w:val="21"/>
                <w:lang w:val="ka-GE"/>
              </w:rPr>
            </w:pPr>
            <w:r w:rsidRPr="00DC66D1">
              <w:rPr>
                <w:sz w:val="21"/>
                <w:szCs w:val="21"/>
                <w:lang w:val="ka-GE"/>
              </w:rPr>
              <w:t>34.2</w:t>
            </w:r>
          </w:p>
        </w:tc>
        <w:tc>
          <w:tcPr>
            <w:tcW w:w="4110" w:type="dxa"/>
            <w:hideMark/>
          </w:tcPr>
          <w:p w14:paraId="5CE67630" w14:textId="5DAEAD64" w:rsidR="00B8339B" w:rsidRPr="00DC66D1" w:rsidRDefault="00B8339B" w:rsidP="00B8339B">
            <w:pPr>
              <w:rPr>
                <w:sz w:val="21"/>
                <w:szCs w:val="21"/>
                <w:lang w:val="ka-GE"/>
              </w:rPr>
            </w:pPr>
            <w:r w:rsidRPr="00DC66D1">
              <w:rPr>
                <w:sz w:val="21"/>
                <w:szCs w:val="21"/>
                <w:lang w:val="ka-GE"/>
              </w:rPr>
              <w:t>საინვესტიციო ფონდის სპეციალიზებული დეპოზიტარი ვალდებულია:</w:t>
            </w:r>
            <w:r w:rsidRPr="00DC66D1">
              <w:rPr>
                <w:sz w:val="21"/>
                <w:szCs w:val="21"/>
                <w:lang w:val="ka-GE"/>
              </w:rPr>
              <w:br/>
              <w:t>გ) უზრუნველყოს, რომ საინვესტიციო ფონდის მიერ ერთეულების გამოშვება, გაყიდვა,გამოსყიდვა და გაუქმება შეესაბამებოდეს მოქმედ კანონმდებლობას, საინვესტიციო ფონდის სადამფუძნებლო დოკუმენტსა და პროსპექტს;</w:t>
            </w:r>
          </w:p>
        </w:tc>
        <w:tc>
          <w:tcPr>
            <w:tcW w:w="1560" w:type="dxa"/>
            <w:noWrap/>
            <w:hideMark/>
          </w:tcPr>
          <w:p w14:paraId="1051088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FC0C48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424F98A" w14:textId="77777777" w:rsidTr="00462AB2">
        <w:trPr>
          <w:trHeight w:val="900"/>
        </w:trPr>
        <w:tc>
          <w:tcPr>
            <w:tcW w:w="988" w:type="dxa"/>
            <w:hideMark/>
          </w:tcPr>
          <w:p w14:paraId="56D4E68A" w14:textId="77777777" w:rsidR="00B8339B" w:rsidRPr="00DC66D1" w:rsidRDefault="00B8339B" w:rsidP="00B8339B">
            <w:pPr>
              <w:rPr>
                <w:sz w:val="21"/>
                <w:szCs w:val="21"/>
                <w:lang w:val="ka-GE"/>
              </w:rPr>
            </w:pPr>
            <w:r w:rsidRPr="00DC66D1">
              <w:rPr>
                <w:sz w:val="21"/>
                <w:szCs w:val="21"/>
                <w:lang w:val="ka-GE"/>
              </w:rPr>
              <w:t>22(3b)</w:t>
            </w:r>
          </w:p>
        </w:tc>
        <w:tc>
          <w:tcPr>
            <w:tcW w:w="4394" w:type="dxa"/>
            <w:hideMark/>
          </w:tcPr>
          <w:p w14:paraId="409D239C" w14:textId="77777777" w:rsidR="00B8339B" w:rsidRPr="00DC66D1" w:rsidRDefault="00B8339B" w:rsidP="00B8339B">
            <w:pPr>
              <w:rPr>
                <w:sz w:val="21"/>
                <w:szCs w:val="21"/>
                <w:lang w:val="ka-GE"/>
              </w:rPr>
            </w:pPr>
            <w:r w:rsidRPr="00DC66D1">
              <w:rPr>
                <w:sz w:val="21"/>
                <w:szCs w:val="21"/>
                <w:lang w:val="ka-GE"/>
              </w:rPr>
              <w:t xml:space="preserve">(b) უზრუნველყოს, რომ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ღირებულება  გამოანგარიშებული იქნეს მოქმედი შიდასახელმწიფოებრივი </w:t>
            </w:r>
            <w:r w:rsidRPr="00DC66D1">
              <w:rPr>
                <w:sz w:val="21"/>
                <w:szCs w:val="21"/>
                <w:lang w:val="ka-GE"/>
              </w:rPr>
              <w:lastRenderedPageBreak/>
              <w:t>კანონმდებლობის და საფონდო წესების, ან სადამფუძნებლო დოკუმენტის შესაბამისად.</w:t>
            </w:r>
          </w:p>
        </w:tc>
        <w:tc>
          <w:tcPr>
            <w:tcW w:w="567" w:type="dxa"/>
            <w:noWrap/>
            <w:hideMark/>
          </w:tcPr>
          <w:p w14:paraId="676BEB97"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3239EA7B" w14:textId="30EC7701" w:rsidR="00B8339B" w:rsidRPr="00DC66D1" w:rsidRDefault="00B8339B" w:rsidP="00B8339B">
            <w:pPr>
              <w:rPr>
                <w:sz w:val="21"/>
                <w:szCs w:val="21"/>
                <w:lang w:val="ka-GE"/>
              </w:rPr>
            </w:pPr>
            <w:r w:rsidRPr="00DC66D1">
              <w:rPr>
                <w:sz w:val="21"/>
                <w:szCs w:val="21"/>
                <w:lang w:val="ka-GE"/>
              </w:rPr>
              <w:t>34.2</w:t>
            </w:r>
          </w:p>
        </w:tc>
        <w:tc>
          <w:tcPr>
            <w:tcW w:w="4110" w:type="dxa"/>
            <w:hideMark/>
          </w:tcPr>
          <w:p w14:paraId="72E5365D" w14:textId="046495F3" w:rsidR="00B8339B" w:rsidRPr="00DC66D1" w:rsidRDefault="00B8339B" w:rsidP="00621CCF">
            <w:pPr>
              <w:rPr>
                <w:sz w:val="21"/>
                <w:szCs w:val="21"/>
                <w:lang w:val="ka-GE"/>
              </w:rPr>
            </w:pPr>
            <w:r w:rsidRPr="00DC66D1">
              <w:rPr>
                <w:sz w:val="21"/>
                <w:szCs w:val="21"/>
                <w:lang w:val="ka-GE"/>
              </w:rPr>
              <w:t xml:space="preserve">დ) უზრუნველყოს, რომ საინვესტიციო ფონდის ერთეულების ღირებულების გამოთვლა </w:t>
            </w:r>
            <w:r w:rsidR="00621CCF" w:rsidRPr="00DC66D1">
              <w:rPr>
                <w:sz w:val="21"/>
                <w:szCs w:val="21"/>
                <w:lang w:val="ka-GE"/>
              </w:rPr>
              <w:t>წარმოებს</w:t>
            </w:r>
            <w:r w:rsidRPr="00DC66D1">
              <w:rPr>
                <w:sz w:val="21"/>
                <w:szCs w:val="21"/>
                <w:lang w:val="ka-GE"/>
              </w:rPr>
              <w:t xml:space="preserve"> კანონმდებლობის, საინვესტიციო ფონდის სადამფუძნებლო დოკუმენტისა და პროსპექტის შესაბამისად;</w:t>
            </w:r>
          </w:p>
        </w:tc>
        <w:tc>
          <w:tcPr>
            <w:tcW w:w="1560" w:type="dxa"/>
            <w:noWrap/>
            <w:hideMark/>
          </w:tcPr>
          <w:p w14:paraId="5E638B2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BDDB99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9C90528" w14:textId="77777777" w:rsidTr="00462AB2">
        <w:trPr>
          <w:trHeight w:val="900"/>
        </w:trPr>
        <w:tc>
          <w:tcPr>
            <w:tcW w:w="988" w:type="dxa"/>
            <w:hideMark/>
          </w:tcPr>
          <w:p w14:paraId="49862BBA" w14:textId="77777777" w:rsidR="00B8339B" w:rsidRPr="00DC66D1" w:rsidRDefault="00B8339B" w:rsidP="00B8339B">
            <w:pPr>
              <w:rPr>
                <w:sz w:val="21"/>
                <w:szCs w:val="21"/>
                <w:lang w:val="ka-GE"/>
              </w:rPr>
            </w:pPr>
            <w:r w:rsidRPr="00DC66D1">
              <w:rPr>
                <w:sz w:val="21"/>
                <w:szCs w:val="21"/>
                <w:lang w:val="ka-GE"/>
              </w:rPr>
              <w:t>22(3c)</w:t>
            </w:r>
          </w:p>
        </w:tc>
        <w:tc>
          <w:tcPr>
            <w:tcW w:w="4394" w:type="dxa"/>
            <w:hideMark/>
          </w:tcPr>
          <w:p w14:paraId="3B485D81" w14:textId="77777777" w:rsidR="00B8339B" w:rsidRPr="00DC66D1" w:rsidRDefault="00B8339B" w:rsidP="00B8339B">
            <w:pPr>
              <w:rPr>
                <w:sz w:val="21"/>
                <w:szCs w:val="21"/>
                <w:lang w:val="ka-GE"/>
              </w:rPr>
            </w:pPr>
            <w:r w:rsidRPr="00DC66D1">
              <w:rPr>
                <w:sz w:val="21"/>
                <w:szCs w:val="21"/>
                <w:lang w:val="ka-GE"/>
              </w:rPr>
              <w:t>(c) განახორციელოს მმართველი საწარმოს, ან საინვესტიციო საწარმოს მითითებები, თუ ისინი არ მოდიან წინააღმდეგობაში მოქმედ შიდასახელმწიფოებრივ კანონმდებლობასთან, ან საფონდო წესებთან, ან სადამფუძნებლო დოკუმენტთან;</w:t>
            </w:r>
          </w:p>
        </w:tc>
        <w:tc>
          <w:tcPr>
            <w:tcW w:w="567" w:type="dxa"/>
            <w:noWrap/>
            <w:hideMark/>
          </w:tcPr>
          <w:p w14:paraId="6237FD0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8F29CE2" w14:textId="3AF9D003" w:rsidR="00B8339B" w:rsidRPr="00DC66D1" w:rsidRDefault="00B8339B" w:rsidP="00B8339B">
            <w:pPr>
              <w:rPr>
                <w:sz w:val="21"/>
                <w:szCs w:val="21"/>
                <w:lang w:val="ka-GE"/>
              </w:rPr>
            </w:pPr>
            <w:r w:rsidRPr="00DC66D1">
              <w:rPr>
                <w:sz w:val="21"/>
                <w:szCs w:val="21"/>
                <w:lang w:val="ka-GE"/>
              </w:rPr>
              <w:t>34.2</w:t>
            </w:r>
          </w:p>
        </w:tc>
        <w:tc>
          <w:tcPr>
            <w:tcW w:w="4110" w:type="dxa"/>
            <w:hideMark/>
          </w:tcPr>
          <w:p w14:paraId="2E794B71" w14:textId="77777777" w:rsidR="00B8339B" w:rsidRPr="00DC66D1" w:rsidRDefault="00B8339B" w:rsidP="00B8339B">
            <w:pPr>
              <w:rPr>
                <w:sz w:val="21"/>
                <w:szCs w:val="21"/>
                <w:lang w:val="ka-GE"/>
              </w:rPr>
            </w:pPr>
            <w:r w:rsidRPr="00DC66D1">
              <w:rPr>
                <w:sz w:val="21"/>
                <w:szCs w:val="21"/>
                <w:lang w:val="ka-GE"/>
              </w:rPr>
              <w:t>ე) შეასრულოს აქტივების მმართველი კომპანიის ან საინვესტიციო კომპანიის ინსტრუქციები, გარდა იმ შემთხვევისა, როდესაც ისინი ეწინააღმდეგება კანონმდებლობას, საინვესტიციო ფონდის სადამფუძნებლო დოკუმენტსა და პროსპექტს;</w:t>
            </w:r>
          </w:p>
        </w:tc>
        <w:tc>
          <w:tcPr>
            <w:tcW w:w="1560" w:type="dxa"/>
            <w:noWrap/>
            <w:hideMark/>
          </w:tcPr>
          <w:p w14:paraId="7E4FF08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BCAAFD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0DF87F1" w14:textId="77777777" w:rsidTr="00462AB2">
        <w:trPr>
          <w:trHeight w:val="1125"/>
        </w:trPr>
        <w:tc>
          <w:tcPr>
            <w:tcW w:w="988" w:type="dxa"/>
            <w:hideMark/>
          </w:tcPr>
          <w:p w14:paraId="7FD78387" w14:textId="77777777" w:rsidR="00B8339B" w:rsidRPr="00DC66D1" w:rsidRDefault="00B8339B" w:rsidP="00B8339B">
            <w:pPr>
              <w:rPr>
                <w:sz w:val="21"/>
                <w:szCs w:val="21"/>
                <w:lang w:val="ka-GE"/>
              </w:rPr>
            </w:pPr>
            <w:r w:rsidRPr="00DC66D1">
              <w:rPr>
                <w:sz w:val="21"/>
                <w:szCs w:val="21"/>
                <w:lang w:val="ka-GE"/>
              </w:rPr>
              <w:t>22(3d)</w:t>
            </w:r>
          </w:p>
        </w:tc>
        <w:tc>
          <w:tcPr>
            <w:tcW w:w="4394" w:type="dxa"/>
            <w:hideMark/>
          </w:tcPr>
          <w:p w14:paraId="09DDD47F" w14:textId="77777777" w:rsidR="00B8339B" w:rsidRPr="00DC66D1" w:rsidRDefault="00B8339B" w:rsidP="00B8339B">
            <w:pPr>
              <w:rPr>
                <w:sz w:val="21"/>
                <w:szCs w:val="21"/>
                <w:lang w:val="ka-GE"/>
              </w:rPr>
            </w:pPr>
            <w:r w:rsidRPr="00DC66D1">
              <w:rPr>
                <w:sz w:val="21"/>
                <w:szCs w:val="21"/>
                <w:lang w:val="ka-GE"/>
              </w:rPr>
              <w:t>(d) უზრუნველყოს, რომ გარიგებებში რომლებშიც მონაწილეობს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 ნებისმიერი ფასი / ღირებულება გადაეცემა მიმოქცევად  ფასიან ქაღალდებში  კოლექტიური ინვესტიციების განსახორციელებლად შექმნილ საწარმოებს ჩვეულებრივ ვადებში.</w:t>
            </w:r>
          </w:p>
        </w:tc>
        <w:tc>
          <w:tcPr>
            <w:tcW w:w="567" w:type="dxa"/>
            <w:noWrap/>
            <w:hideMark/>
          </w:tcPr>
          <w:p w14:paraId="1E2DC8C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D7B6BEE" w14:textId="39A59536" w:rsidR="00B8339B" w:rsidRPr="00DC66D1" w:rsidRDefault="00B8339B" w:rsidP="00B8339B">
            <w:pPr>
              <w:rPr>
                <w:sz w:val="21"/>
                <w:szCs w:val="21"/>
                <w:lang w:val="ka-GE"/>
              </w:rPr>
            </w:pPr>
            <w:r w:rsidRPr="00DC66D1">
              <w:rPr>
                <w:sz w:val="21"/>
                <w:szCs w:val="21"/>
                <w:lang w:val="ka-GE"/>
              </w:rPr>
              <w:t>34.2</w:t>
            </w:r>
          </w:p>
        </w:tc>
        <w:tc>
          <w:tcPr>
            <w:tcW w:w="4110" w:type="dxa"/>
            <w:hideMark/>
          </w:tcPr>
          <w:p w14:paraId="62E85ECD" w14:textId="0D1C1081" w:rsidR="00B8339B" w:rsidRPr="00DC66D1" w:rsidRDefault="00B8339B" w:rsidP="00B8339B">
            <w:pPr>
              <w:rPr>
                <w:sz w:val="21"/>
                <w:szCs w:val="21"/>
                <w:lang w:val="ka-GE"/>
              </w:rPr>
            </w:pPr>
            <w:r w:rsidRPr="00DC66D1">
              <w:rPr>
                <w:sz w:val="21"/>
                <w:szCs w:val="21"/>
                <w:lang w:val="ka-GE"/>
              </w:rPr>
              <w:t xml:space="preserve">ვ) უზრუნველყოს, რომ საინვესტიციო ფონდის აქტივებით განხორციელებულ ტრანზაქციებში, </w:t>
            </w:r>
            <w:r w:rsidR="008B1BF6" w:rsidRPr="00DC66D1">
              <w:rPr>
                <w:sz w:val="21"/>
                <w:szCs w:val="21"/>
                <w:lang w:val="ka-GE"/>
              </w:rPr>
              <w:t xml:space="preserve">საინვესტიციო </w:t>
            </w:r>
            <w:r w:rsidRPr="00DC66D1">
              <w:rPr>
                <w:sz w:val="21"/>
                <w:szCs w:val="21"/>
                <w:lang w:val="ka-GE"/>
              </w:rPr>
              <w:t xml:space="preserve">ფონდის მიმართ ნებისმიერი გადახდა განხორციელდეს ჩვეულებრივ ვადებში; </w:t>
            </w:r>
          </w:p>
        </w:tc>
        <w:tc>
          <w:tcPr>
            <w:tcW w:w="1560" w:type="dxa"/>
            <w:noWrap/>
            <w:hideMark/>
          </w:tcPr>
          <w:p w14:paraId="0789DA6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E8C8BE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184DB5B" w14:textId="77777777" w:rsidTr="00462AB2">
        <w:trPr>
          <w:trHeight w:val="900"/>
        </w:trPr>
        <w:tc>
          <w:tcPr>
            <w:tcW w:w="988" w:type="dxa"/>
            <w:hideMark/>
          </w:tcPr>
          <w:p w14:paraId="1A6EE16D" w14:textId="77777777" w:rsidR="00B8339B" w:rsidRPr="00DC66D1" w:rsidRDefault="00B8339B" w:rsidP="00B8339B">
            <w:pPr>
              <w:rPr>
                <w:sz w:val="21"/>
                <w:szCs w:val="21"/>
                <w:lang w:val="ka-GE"/>
              </w:rPr>
            </w:pPr>
            <w:r w:rsidRPr="00DC66D1">
              <w:rPr>
                <w:sz w:val="21"/>
                <w:szCs w:val="21"/>
                <w:lang w:val="ka-GE"/>
              </w:rPr>
              <w:t>22(3e)</w:t>
            </w:r>
          </w:p>
        </w:tc>
        <w:tc>
          <w:tcPr>
            <w:tcW w:w="4394" w:type="dxa"/>
            <w:hideMark/>
          </w:tcPr>
          <w:p w14:paraId="2ACAC0E8" w14:textId="77777777" w:rsidR="00B8339B" w:rsidRPr="00DC66D1" w:rsidRDefault="00B8339B" w:rsidP="00B8339B">
            <w:pPr>
              <w:rPr>
                <w:sz w:val="21"/>
                <w:szCs w:val="21"/>
                <w:lang w:val="ka-GE"/>
              </w:rPr>
            </w:pPr>
            <w:r w:rsidRPr="00DC66D1">
              <w:rPr>
                <w:sz w:val="21"/>
                <w:szCs w:val="21"/>
                <w:lang w:val="ka-GE"/>
              </w:rPr>
              <w:t>(e) უზრუნველყოს, რომ მიმოქცევად  ფასიან ქაღალდებში  კოლექტიური ინვესტიციების განსახორციელებლად შექმნილი საწარმოების შემოსავალი გამოყენებული იქნეს მოქმედი შიდასახელმწიფოებრივი კანონმდებლობის და საფონდო წესების, ან სადამფუძნებლო დოკუმენტის შესაბამისად.</w:t>
            </w:r>
          </w:p>
        </w:tc>
        <w:tc>
          <w:tcPr>
            <w:tcW w:w="567" w:type="dxa"/>
            <w:noWrap/>
            <w:hideMark/>
          </w:tcPr>
          <w:p w14:paraId="3F574D0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331CA7D" w14:textId="786106D5" w:rsidR="00B8339B" w:rsidRPr="00DC66D1" w:rsidRDefault="00B8339B" w:rsidP="00B8339B">
            <w:pPr>
              <w:rPr>
                <w:sz w:val="21"/>
                <w:szCs w:val="21"/>
                <w:lang w:val="ka-GE"/>
              </w:rPr>
            </w:pPr>
            <w:r w:rsidRPr="00DC66D1">
              <w:rPr>
                <w:sz w:val="21"/>
                <w:szCs w:val="21"/>
                <w:lang w:val="ka-GE"/>
              </w:rPr>
              <w:t>34.2</w:t>
            </w:r>
          </w:p>
        </w:tc>
        <w:tc>
          <w:tcPr>
            <w:tcW w:w="4110" w:type="dxa"/>
            <w:hideMark/>
          </w:tcPr>
          <w:p w14:paraId="7831D228" w14:textId="77777777" w:rsidR="00B8339B" w:rsidRPr="00DC66D1" w:rsidRDefault="00B8339B" w:rsidP="00B8339B">
            <w:pPr>
              <w:rPr>
                <w:sz w:val="21"/>
                <w:szCs w:val="21"/>
                <w:lang w:val="ka-GE"/>
              </w:rPr>
            </w:pPr>
            <w:r w:rsidRPr="00DC66D1">
              <w:rPr>
                <w:sz w:val="21"/>
                <w:szCs w:val="21"/>
                <w:lang w:val="ka-GE"/>
              </w:rPr>
              <w:t>ზ) უზრუნველყოს, რომ საინვესტიციო ფონდის მოგების გამოყენება მოხდეს კანონმდებლობის, საინვესტიციო ფონდის სადამფუძნებლო დოკუმენტისა და პროსპექტის შესაბამისად;</w:t>
            </w:r>
          </w:p>
        </w:tc>
        <w:tc>
          <w:tcPr>
            <w:tcW w:w="1560" w:type="dxa"/>
            <w:noWrap/>
            <w:hideMark/>
          </w:tcPr>
          <w:p w14:paraId="2A5843F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7332E5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DA06B59" w14:textId="77777777" w:rsidTr="00462AB2">
        <w:trPr>
          <w:trHeight w:val="3825"/>
        </w:trPr>
        <w:tc>
          <w:tcPr>
            <w:tcW w:w="988" w:type="dxa"/>
            <w:hideMark/>
          </w:tcPr>
          <w:p w14:paraId="00DFE431" w14:textId="77777777" w:rsidR="00B8339B" w:rsidRPr="00DC66D1" w:rsidRDefault="00B8339B" w:rsidP="00B8339B">
            <w:pPr>
              <w:rPr>
                <w:sz w:val="21"/>
                <w:szCs w:val="21"/>
                <w:lang w:val="ka-GE"/>
              </w:rPr>
            </w:pPr>
            <w:r w:rsidRPr="00DC66D1">
              <w:rPr>
                <w:sz w:val="21"/>
                <w:szCs w:val="21"/>
                <w:lang w:val="ka-GE"/>
              </w:rPr>
              <w:lastRenderedPageBreak/>
              <w:t>22(4a)</w:t>
            </w:r>
          </w:p>
        </w:tc>
        <w:tc>
          <w:tcPr>
            <w:tcW w:w="4394" w:type="dxa"/>
            <w:hideMark/>
          </w:tcPr>
          <w:p w14:paraId="2841CCC5" w14:textId="3A2F4964" w:rsidR="00B8339B" w:rsidRPr="00DC66D1" w:rsidRDefault="00B8339B" w:rsidP="00B8339B">
            <w:pPr>
              <w:rPr>
                <w:sz w:val="21"/>
                <w:szCs w:val="21"/>
                <w:lang w:val="ka-GE"/>
              </w:rPr>
            </w:pPr>
            <w:r w:rsidRPr="00DC66D1">
              <w:rPr>
                <w:sz w:val="21"/>
                <w:szCs w:val="21"/>
                <w:lang w:val="ka-GE"/>
              </w:rPr>
              <w:t>დეპოზიტარმა უნდა უზრუნველყოს, რომ  მიმოქცევად  ფასიან ქაღალდებში  კოლექტიური ინვესტიციების განსახორციელებლად შექმნილი საწარმოების ფულადი სახსრების მოძრაობას გაეწიოს სათანადო მონიტორინგი და კერძოდ, ყველა გადახდა რომელიც შესრულებულია ინვესტორების მიერ, ან ინვესტორების სახელით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გამოწერისას მიღებულია და რომ მიმოქცევად  ფასიან ქაღალდებში  კოლექტიური ინვესტიციების განსახორციელებლად შექმნილი საწარმოების მთელი ნაღდი ფული ჩარიცხულია სალაროებში (ნაღდი ფულის ანგარიშებზე), რომლებიც:</w:t>
            </w:r>
            <w:r w:rsidRPr="00DC66D1">
              <w:rPr>
                <w:sz w:val="21"/>
                <w:szCs w:val="21"/>
                <w:lang w:val="ka-GE"/>
              </w:rPr>
              <w:br/>
            </w:r>
            <w:r w:rsidRPr="00DC66D1">
              <w:rPr>
                <w:sz w:val="21"/>
                <w:szCs w:val="21"/>
                <w:lang w:val="ka-GE"/>
              </w:rPr>
              <w:br/>
              <w:t xml:space="preserve">(a) გახსნილია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მმართველი საწსრმოს სახელით, რომელიც მოქმედებს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ან დეპოზიტარის სახელით, რომელიც მოქმედებს მიმოქცევად  ფასიან ქაღალდებში  კოლექტიური </w:t>
            </w:r>
            <w:r w:rsidRPr="00DC66D1">
              <w:rPr>
                <w:sz w:val="21"/>
                <w:szCs w:val="21"/>
                <w:lang w:val="ka-GE"/>
              </w:rPr>
              <w:lastRenderedPageBreak/>
              <w:t>ინვესტიციების განსახორციელებლად შექმნილი საწარმოების სახელით;</w:t>
            </w:r>
          </w:p>
        </w:tc>
        <w:tc>
          <w:tcPr>
            <w:tcW w:w="567" w:type="dxa"/>
            <w:noWrap/>
            <w:hideMark/>
          </w:tcPr>
          <w:p w14:paraId="7F597868"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66D2721" w14:textId="61B26540" w:rsidR="00B8339B" w:rsidRPr="00DC66D1" w:rsidRDefault="00B8339B" w:rsidP="00B8339B">
            <w:pPr>
              <w:rPr>
                <w:sz w:val="21"/>
                <w:szCs w:val="21"/>
                <w:lang w:val="ka-GE"/>
              </w:rPr>
            </w:pPr>
            <w:r w:rsidRPr="00DC66D1">
              <w:rPr>
                <w:sz w:val="21"/>
                <w:szCs w:val="21"/>
                <w:lang w:val="ka-GE"/>
              </w:rPr>
              <w:t>34.2</w:t>
            </w:r>
          </w:p>
        </w:tc>
        <w:tc>
          <w:tcPr>
            <w:tcW w:w="4110" w:type="dxa"/>
            <w:hideMark/>
          </w:tcPr>
          <w:p w14:paraId="4482EA17" w14:textId="511E7C54" w:rsidR="00B8339B" w:rsidRPr="00DC66D1" w:rsidRDefault="0016333A" w:rsidP="0016333A">
            <w:pPr>
              <w:rPr>
                <w:sz w:val="21"/>
                <w:szCs w:val="21"/>
                <w:lang w:val="ka-GE"/>
              </w:rPr>
            </w:pPr>
            <w:r w:rsidRPr="00DC66D1">
              <w:rPr>
                <w:sz w:val="21"/>
                <w:szCs w:val="21"/>
                <w:lang w:val="ka-GE"/>
              </w:rPr>
              <w:t>ბ) უზრუნველყოს საინვესტიციო ფონდის ფულადი ნაკადის სათანადო კონტროლი; კერძოდ, უზრუნველყოს, რომ ინვესტორების მიერ ან მათი სახელით ერთეულების შესყიდვისას განხორციელებული ყველა გადახდა მიღებულია და საინვესტიციო ფონდის ფულადი სახსრები განთავსებულია საქართველოში ან უცხოეთში ლიცენზირებულ კომერციულ ბანკში საინვესტიციო ფონდის სახელზე ან საინვესტიციო ფონდის სასარგებლოდ მოქმედი აქტივების მმართველი კომპანიის ან სპეციალიზებული დეპოზიტარის სახელზე გახსნილ საბანკო ანგარიშებზე; თუკი საბანკო ანგარიშები სპეციალიზებული დეპოზიტარის სახელზეა გახსნილი, დაუშვებელია ასეთ ანგარიშებზე სპეციალიზებული დეპოზიტარის საკუთარი სახსრების ან იმ კომერციული ბანკის სახსრების განთავსება, სადაც გახსნილია აღნიშნული საბანკო ანგარიშები;</w:t>
            </w:r>
          </w:p>
        </w:tc>
        <w:tc>
          <w:tcPr>
            <w:tcW w:w="1560" w:type="dxa"/>
            <w:noWrap/>
            <w:hideMark/>
          </w:tcPr>
          <w:p w14:paraId="6D5B4AA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24C8BE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A9C0EA7" w14:textId="77777777" w:rsidTr="00462AB2">
        <w:trPr>
          <w:trHeight w:val="1125"/>
        </w:trPr>
        <w:tc>
          <w:tcPr>
            <w:tcW w:w="988" w:type="dxa"/>
            <w:hideMark/>
          </w:tcPr>
          <w:p w14:paraId="7E42F8EA" w14:textId="77777777" w:rsidR="00B8339B" w:rsidRPr="00DC66D1" w:rsidRDefault="00B8339B" w:rsidP="00B8339B">
            <w:pPr>
              <w:rPr>
                <w:sz w:val="21"/>
                <w:szCs w:val="21"/>
                <w:lang w:val="ka-GE"/>
              </w:rPr>
            </w:pPr>
            <w:r w:rsidRPr="00DC66D1">
              <w:rPr>
                <w:sz w:val="21"/>
                <w:szCs w:val="21"/>
                <w:lang w:val="ka-GE"/>
              </w:rPr>
              <w:t>22(4b)</w:t>
            </w:r>
          </w:p>
        </w:tc>
        <w:tc>
          <w:tcPr>
            <w:tcW w:w="4394" w:type="dxa"/>
            <w:hideMark/>
          </w:tcPr>
          <w:p w14:paraId="6A542310" w14:textId="77777777" w:rsidR="00B8339B" w:rsidRPr="00DC66D1" w:rsidRDefault="00B8339B" w:rsidP="00B8339B">
            <w:pPr>
              <w:rPr>
                <w:sz w:val="21"/>
                <w:szCs w:val="21"/>
                <w:lang w:val="ka-GE"/>
              </w:rPr>
            </w:pPr>
            <w:r w:rsidRPr="00DC66D1">
              <w:rPr>
                <w:sz w:val="21"/>
                <w:szCs w:val="21"/>
                <w:lang w:val="ka-GE"/>
              </w:rPr>
              <w:t>(b) გახსნილია სუბიექტში, რომელიც მითითებულია კომისიის დირექტივის 2006/73/EC მე-18(1) მუხლის (a), (b) და (c)  ქვეპუნქტებში ; და</w:t>
            </w:r>
          </w:p>
        </w:tc>
        <w:tc>
          <w:tcPr>
            <w:tcW w:w="567" w:type="dxa"/>
            <w:noWrap/>
            <w:hideMark/>
          </w:tcPr>
          <w:p w14:paraId="38D218F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F14BB1B" w14:textId="5EFA510F" w:rsidR="00B8339B" w:rsidRPr="00DC66D1" w:rsidRDefault="00B8339B" w:rsidP="00B8339B">
            <w:pPr>
              <w:rPr>
                <w:sz w:val="21"/>
                <w:szCs w:val="21"/>
                <w:lang w:val="ka-GE"/>
              </w:rPr>
            </w:pPr>
            <w:r w:rsidRPr="00DC66D1">
              <w:rPr>
                <w:sz w:val="21"/>
                <w:szCs w:val="21"/>
                <w:lang w:val="ka-GE"/>
              </w:rPr>
              <w:t>34.2</w:t>
            </w:r>
          </w:p>
        </w:tc>
        <w:tc>
          <w:tcPr>
            <w:tcW w:w="4110" w:type="dxa"/>
            <w:hideMark/>
          </w:tcPr>
          <w:p w14:paraId="095AF2EC" w14:textId="76740659" w:rsidR="00B8339B" w:rsidRPr="00DC66D1" w:rsidRDefault="0016333A" w:rsidP="00B8339B">
            <w:pPr>
              <w:rPr>
                <w:sz w:val="21"/>
                <w:szCs w:val="21"/>
                <w:lang w:val="ka-GE"/>
              </w:rPr>
            </w:pPr>
            <w:r w:rsidRPr="00DC66D1">
              <w:rPr>
                <w:sz w:val="21"/>
                <w:szCs w:val="21"/>
                <w:lang w:val="ka-GE"/>
              </w:rPr>
              <w:t xml:space="preserve">ბ) უზრუნველყოს საინვესტიციო ფონდის ფულადი ნაკადის სათანადო კონტროლი; კერძოდ, უზრუნველყოს, რომ ინვესტორების მიერ ან მათი სახელით ერთეულების შესყიდვისას განხორციელებული ყველა გადახდა მიღებულია და საინვესტიციო ფონდის ფულადი სახსრები განთავსებულია საქართველოში ან უცხოეთში ლიცენზირებულ კომერციულ ბანკში საინვესტიციო ფონდის სახელზე ან საინვესტიციო ფონდის სასარგებლოდ მოქმედი აქტივების მმართველი კომპანიის ან სპეციალიზებული დეპოზიტარის სახელზე გახსნილ საბანკო ანგარიშებზე; თუკი საბანკო ანგარიშები სპეციალიზებული დეპოზიტარის სახელზეა გახსნილი, </w:t>
            </w:r>
            <w:r w:rsidRPr="00DC66D1">
              <w:rPr>
                <w:sz w:val="21"/>
                <w:szCs w:val="21"/>
                <w:lang w:val="ka-GE"/>
              </w:rPr>
              <w:lastRenderedPageBreak/>
              <w:t>დაუშვებელია ასეთ ანგარიშებზე სპეციალიზებული დეპოზიტარის საკუთარი სახსრების ან იმ კომერციული ბანკის სახსრების განთავსება, სადაც გახსნილია აღნიშნული საბანკო ანგარიშები;</w:t>
            </w:r>
          </w:p>
        </w:tc>
        <w:tc>
          <w:tcPr>
            <w:tcW w:w="1560" w:type="dxa"/>
            <w:noWrap/>
            <w:hideMark/>
          </w:tcPr>
          <w:p w14:paraId="012601CF"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A200CE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47B7FAE" w14:textId="77777777" w:rsidTr="00462AB2">
        <w:trPr>
          <w:trHeight w:val="2025"/>
        </w:trPr>
        <w:tc>
          <w:tcPr>
            <w:tcW w:w="988" w:type="dxa"/>
            <w:hideMark/>
          </w:tcPr>
          <w:p w14:paraId="3FEAF100" w14:textId="77777777" w:rsidR="00B8339B" w:rsidRPr="00DC66D1" w:rsidRDefault="00B8339B" w:rsidP="00B8339B">
            <w:pPr>
              <w:rPr>
                <w:sz w:val="21"/>
                <w:szCs w:val="21"/>
                <w:lang w:val="ka-GE"/>
              </w:rPr>
            </w:pPr>
            <w:r w:rsidRPr="00DC66D1">
              <w:rPr>
                <w:sz w:val="21"/>
                <w:szCs w:val="21"/>
                <w:lang w:val="ka-GE"/>
              </w:rPr>
              <w:t>22(4c)</w:t>
            </w:r>
          </w:p>
        </w:tc>
        <w:tc>
          <w:tcPr>
            <w:tcW w:w="4394" w:type="dxa"/>
            <w:hideMark/>
          </w:tcPr>
          <w:p w14:paraId="332C6468" w14:textId="77777777" w:rsidR="00B8339B" w:rsidRPr="00DC66D1" w:rsidRDefault="00B8339B" w:rsidP="00B8339B">
            <w:pPr>
              <w:rPr>
                <w:sz w:val="21"/>
                <w:szCs w:val="21"/>
                <w:lang w:val="ka-GE"/>
              </w:rPr>
            </w:pPr>
            <w:r w:rsidRPr="00DC66D1">
              <w:rPr>
                <w:sz w:val="21"/>
                <w:szCs w:val="21"/>
                <w:lang w:val="ka-GE"/>
              </w:rPr>
              <w:t>(c) მოვლა -პატრონობა ხორციელდება დირექტივის 2006/73/EC. მე-16 მუხლში განსაზღვრული პრინციპების შესაბამისად.</w:t>
            </w:r>
            <w:r w:rsidRPr="00DC66D1">
              <w:rPr>
                <w:sz w:val="21"/>
                <w:szCs w:val="21"/>
                <w:lang w:val="ka-GE"/>
              </w:rPr>
              <w:br/>
              <w:t xml:space="preserve">როდესაც გახსნილია სალაროები (ნაღდი ფულის  ანგარიშები)  დეპოზიტარის სახელით, რომელიც მოქმედებს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სუბიექტის, რომლის შესახებაც მითითებულია პირველი ქვეაბზაცის (b) პუნქტში არანაირი ნაღდი ფული და არც დეპოზიტარის საკუთარი ნაღდი ფული არ უნდა ჩაირიცხოს ასეთ ანგარიშებზე. </w:t>
            </w:r>
          </w:p>
        </w:tc>
        <w:tc>
          <w:tcPr>
            <w:tcW w:w="567" w:type="dxa"/>
            <w:noWrap/>
            <w:hideMark/>
          </w:tcPr>
          <w:p w14:paraId="4914AC0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918052C" w14:textId="7CAB4730" w:rsidR="00B8339B" w:rsidRPr="00DC66D1" w:rsidRDefault="00B8339B" w:rsidP="00B8339B">
            <w:pPr>
              <w:rPr>
                <w:sz w:val="21"/>
                <w:szCs w:val="21"/>
                <w:lang w:val="ka-GE"/>
              </w:rPr>
            </w:pPr>
            <w:r w:rsidRPr="00DC66D1">
              <w:rPr>
                <w:sz w:val="21"/>
                <w:szCs w:val="21"/>
                <w:lang w:val="ka-GE"/>
              </w:rPr>
              <w:t>34.2</w:t>
            </w:r>
          </w:p>
        </w:tc>
        <w:tc>
          <w:tcPr>
            <w:tcW w:w="4110" w:type="dxa"/>
            <w:hideMark/>
          </w:tcPr>
          <w:p w14:paraId="698B3C27" w14:textId="0105C19F" w:rsidR="00B8339B" w:rsidRPr="00DC66D1" w:rsidRDefault="0016333A" w:rsidP="00B8339B">
            <w:pPr>
              <w:rPr>
                <w:sz w:val="21"/>
                <w:szCs w:val="21"/>
                <w:lang w:val="ka-GE"/>
              </w:rPr>
            </w:pPr>
            <w:r w:rsidRPr="00DC66D1">
              <w:rPr>
                <w:sz w:val="21"/>
                <w:szCs w:val="21"/>
                <w:lang w:val="ka-GE"/>
              </w:rPr>
              <w:t>ბ) უზრუნველყოს საინვესტიციო ფონდის ფულადი ნაკადის სათანადო კონტროლი; კერძოდ, უზრუნველყოს, რომ ინვესტორების მიერ ან მათი სახელით ერთეულების შესყიდვისას განხორციელებული ყველა გადახდა მიღებულია და საინვესტიციო ფონდის ფულადი სახსრები განთავსებულია საქართველოში ან უცხოეთში ლიცენზირებულ კომერციულ ბანკში საინვესტიციო ფონდის სახელზე ან საინვესტიციო ფონდის სასარგებლოდ მოქმედი აქტივების მმართველი კომპანიის ან სპეციალიზებული დეპოზიტარის სახელზე გახსნილ საბანკო ანგარიშებზე; თუკი საბანკო ანგარიშები სპეციალიზებული დეპოზიტარის სახელზეა გახსნილი, დაუშვებელია ასეთ ანგარიშებზე სპეციალიზებული დეპოზიტარის საკუთარი სახსრების ან იმ კომერციული ბანკის სახსრების განთავსება, სადაც გახსნილია აღნიშნული საბანკო ანგარიშები;</w:t>
            </w:r>
          </w:p>
        </w:tc>
        <w:tc>
          <w:tcPr>
            <w:tcW w:w="1560" w:type="dxa"/>
            <w:noWrap/>
            <w:hideMark/>
          </w:tcPr>
          <w:p w14:paraId="1D8F95D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873FB4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2126F9D" w14:textId="77777777" w:rsidTr="006A76F0">
        <w:trPr>
          <w:trHeight w:val="6955"/>
        </w:trPr>
        <w:tc>
          <w:tcPr>
            <w:tcW w:w="988" w:type="dxa"/>
            <w:vMerge w:val="restart"/>
            <w:hideMark/>
          </w:tcPr>
          <w:p w14:paraId="10DDE21F" w14:textId="77777777" w:rsidR="00B8339B" w:rsidRPr="00DC66D1" w:rsidRDefault="00B8339B" w:rsidP="00B8339B">
            <w:pPr>
              <w:rPr>
                <w:sz w:val="21"/>
                <w:szCs w:val="21"/>
                <w:lang w:val="ka-GE"/>
              </w:rPr>
            </w:pPr>
            <w:r w:rsidRPr="00DC66D1">
              <w:rPr>
                <w:sz w:val="21"/>
                <w:szCs w:val="21"/>
                <w:lang w:val="ka-GE"/>
              </w:rPr>
              <w:lastRenderedPageBreak/>
              <w:t>22(5a)</w:t>
            </w:r>
          </w:p>
        </w:tc>
        <w:tc>
          <w:tcPr>
            <w:tcW w:w="4394" w:type="dxa"/>
            <w:vMerge w:val="restart"/>
            <w:hideMark/>
          </w:tcPr>
          <w:p w14:paraId="2B3883AC" w14:textId="6EEC886D" w:rsidR="00B8339B" w:rsidRPr="00DC66D1" w:rsidRDefault="00B8339B" w:rsidP="00B8339B">
            <w:pPr>
              <w:rPr>
                <w:sz w:val="21"/>
                <w:szCs w:val="21"/>
                <w:lang w:val="ka-GE"/>
              </w:rPr>
            </w:pPr>
            <w:r w:rsidRPr="00DC66D1">
              <w:rPr>
                <w:sz w:val="21"/>
                <w:szCs w:val="21"/>
                <w:lang w:val="ka-GE"/>
              </w:rPr>
              <w:t xml:space="preserve">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 უნდა იქნეს მინდობილი დეპოზიტარისათვის უსაფრთხო შენახვის მიზნით, შემდეგნაირად:</w:t>
            </w:r>
            <w:r w:rsidRPr="00DC66D1">
              <w:rPr>
                <w:sz w:val="21"/>
                <w:szCs w:val="21"/>
                <w:lang w:val="ka-GE"/>
              </w:rPr>
              <w:br/>
              <w:t>(a) ფინანსური ინსტრუმენტების შეთხვევაში, რომლებიც შეიძლება შენახული იქნეს კასტოდიანურად (შენახვა და აღრიცხვის წარმოება), დეპოზიტარი ვალდებულია:</w:t>
            </w:r>
            <w:r w:rsidRPr="00DC66D1">
              <w:rPr>
                <w:sz w:val="21"/>
                <w:szCs w:val="21"/>
                <w:lang w:val="ka-GE"/>
              </w:rPr>
              <w:br/>
              <w:t xml:space="preserve">(i) შეინახოს კასტოდიანურად ყველა ფინანსური ინსტუმენტი, რომელიც შეიძლება დარეგისტრირდეს დეპოზიტარის ბუღალტრული აღრიცხვის ჟურნალებში გახსნილი ფინანსური ინსტუმენტების ანგარიშში  და ყველა ფინანსური ინსტრუმენტი, რომელიც შეიძლება, რომ ფიზიკურად იქნეს მიწოდებული დეპოზიტარისთვის; </w:t>
            </w:r>
            <w:r w:rsidRPr="00DC66D1">
              <w:rPr>
                <w:sz w:val="21"/>
                <w:szCs w:val="21"/>
                <w:lang w:val="ka-GE"/>
              </w:rPr>
              <w:br/>
              <w:t xml:space="preserve">(ii) უზრუნველყოს, რომ ყველა ფინანსური ინსტუმენტი, რომელიც შეიძლება დარეგისტრირდეს ფინანსური ინსტუმენტების ანგარიშზე, რომლებიც </w:t>
            </w:r>
            <w:r w:rsidRPr="00DC66D1">
              <w:rPr>
                <w:sz w:val="21"/>
                <w:szCs w:val="21"/>
                <w:lang w:val="ka-GE"/>
              </w:rPr>
              <w:lastRenderedPageBreak/>
              <w:t>გახსნილია დეპოზიტარის ბუღალტრული აღრიცხვის ჟურნალებში, დარეგისტრირებულია დეპოზიტარის ჟურნალებში ცალკეულ ანგარიშებში, დირექტივის 2006/73/EC მე-16 მუხლში განსაზღვრული პრინციპების შესაბამისად, რომლებიც გახსნილია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ან მმართველი საწარმოს სახელით რომელიც მოქმედებს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ისე რომ მათი ნათლად იდენტიფიცირება შეიძლებოდეს რომ ეკუთვნის მიმოქცევად  ფასიან ქაღალდებში  კოლექტიური ინვესტიციების განსახორციელებლად შექმნილ საწარმოებს, მოქმედი კანონის შესაბამისად მუდამ.</w:t>
            </w:r>
          </w:p>
        </w:tc>
        <w:tc>
          <w:tcPr>
            <w:tcW w:w="567" w:type="dxa"/>
            <w:vMerge w:val="restart"/>
            <w:noWrap/>
            <w:hideMark/>
          </w:tcPr>
          <w:p w14:paraId="3220311B"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CE004A3" w14:textId="1292CEE4" w:rsidR="00B8339B" w:rsidRPr="00DC66D1" w:rsidRDefault="00B8339B" w:rsidP="00B8339B">
            <w:pPr>
              <w:rPr>
                <w:sz w:val="21"/>
                <w:szCs w:val="21"/>
                <w:lang w:val="ka-GE"/>
              </w:rPr>
            </w:pPr>
            <w:r w:rsidRPr="00DC66D1">
              <w:rPr>
                <w:sz w:val="21"/>
                <w:szCs w:val="21"/>
                <w:lang w:val="ka-GE"/>
              </w:rPr>
              <w:t xml:space="preserve">37.1 </w:t>
            </w:r>
          </w:p>
          <w:p w14:paraId="1808A790" w14:textId="688AB8CA" w:rsidR="00B8339B" w:rsidRPr="00DC66D1" w:rsidRDefault="00B8339B" w:rsidP="00B8339B">
            <w:pPr>
              <w:rPr>
                <w:sz w:val="21"/>
                <w:szCs w:val="21"/>
                <w:lang w:val="ka-GE"/>
              </w:rPr>
            </w:pPr>
          </w:p>
        </w:tc>
        <w:tc>
          <w:tcPr>
            <w:tcW w:w="4110" w:type="dxa"/>
            <w:hideMark/>
          </w:tcPr>
          <w:p w14:paraId="1115084F" w14:textId="77777777" w:rsidR="00F12BBA" w:rsidRPr="00DC66D1" w:rsidRDefault="00F12BBA" w:rsidP="00F12BBA">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საინვესტიციო ფონდის სპეციალიზებული დეპოზიტარი ვალდებულია შეინახოს საინვესტიციო ფონდის კუთვნილი ყველა ფინანსური ინსტრუმენტი, რომელთა აღრიცხვა შესაძლებელია დეპოზიტართან გახსნილი ფინანსური ინსტრუმენტების ანგარიშზე ან რომელთა მიწოდება შესაძლებელია სპეციალიზებული დეპოზიტარისთვის მატერიალური ფორმით.  </w:t>
            </w:r>
          </w:p>
          <w:p w14:paraId="1F10EF1E" w14:textId="360C4DE5" w:rsidR="00B8339B" w:rsidRPr="00DC66D1" w:rsidRDefault="00B8339B" w:rsidP="00B8339B">
            <w:pPr>
              <w:rPr>
                <w:sz w:val="21"/>
                <w:szCs w:val="21"/>
                <w:lang w:val="ka-GE"/>
              </w:rPr>
            </w:pPr>
          </w:p>
        </w:tc>
        <w:tc>
          <w:tcPr>
            <w:tcW w:w="1560" w:type="dxa"/>
            <w:vMerge w:val="restart"/>
            <w:noWrap/>
            <w:hideMark/>
          </w:tcPr>
          <w:p w14:paraId="67B2276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389E0AD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0F6595C" w14:textId="77777777" w:rsidTr="00462AB2">
        <w:trPr>
          <w:trHeight w:val="6955"/>
        </w:trPr>
        <w:tc>
          <w:tcPr>
            <w:tcW w:w="988" w:type="dxa"/>
            <w:vMerge/>
          </w:tcPr>
          <w:p w14:paraId="7050A4CF" w14:textId="77777777" w:rsidR="00B8339B" w:rsidRPr="00DC66D1" w:rsidRDefault="00B8339B" w:rsidP="00B8339B">
            <w:pPr>
              <w:rPr>
                <w:sz w:val="21"/>
                <w:szCs w:val="21"/>
                <w:lang w:val="ka-GE"/>
              </w:rPr>
            </w:pPr>
          </w:p>
        </w:tc>
        <w:tc>
          <w:tcPr>
            <w:tcW w:w="4394" w:type="dxa"/>
            <w:vMerge/>
          </w:tcPr>
          <w:p w14:paraId="60CF7C41" w14:textId="77777777" w:rsidR="00B8339B" w:rsidRPr="00DC66D1" w:rsidRDefault="00B8339B" w:rsidP="00B8339B">
            <w:pPr>
              <w:rPr>
                <w:sz w:val="21"/>
                <w:szCs w:val="21"/>
                <w:lang w:val="ka-GE"/>
              </w:rPr>
            </w:pPr>
          </w:p>
        </w:tc>
        <w:tc>
          <w:tcPr>
            <w:tcW w:w="567" w:type="dxa"/>
            <w:vMerge/>
            <w:noWrap/>
          </w:tcPr>
          <w:p w14:paraId="12DEA88D" w14:textId="77777777" w:rsidR="00B8339B" w:rsidRPr="00DC66D1" w:rsidRDefault="00B8339B" w:rsidP="00B8339B">
            <w:pPr>
              <w:rPr>
                <w:sz w:val="21"/>
                <w:szCs w:val="21"/>
                <w:lang w:val="ka-GE"/>
              </w:rPr>
            </w:pPr>
          </w:p>
        </w:tc>
        <w:tc>
          <w:tcPr>
            <w:tcW w:w="1276" w:type="dxa"/>
            <w:noWrap/>
          </w:tcPr>
          <w:p w14:paraId="02F4E206" w14:textId="72B59833" w:rsidR="00B8339B" w:rsidRPr="00DC66D1" w:rsidRDefault="00B8339B" w:rsidP="00B8339B">
            <w:pPr>
              <w:rPr>
                <w:sz w:val="21"/>
                <w:szCs w:val="21"/>
                <w:lang w:val="ka-GE"/>
              </w:rPr>
            </w:pPr>
            <w:r w:rsidRPr="00DC66D1">
              <w:rPr>
                <w:sz w:val="21"/>
                <w:szCs w:val="21"/>
                <w:lang w:val="ka-GE"/>
              </w:rPr>
              <w:t xml:space="preserve">37.2 </w:t>
            </w:r>
          </w:p>
        </w:tc>
        <w:tc>
          <w:tcPr>
            <w:tcW w:w="4110" w:type="dxa"/>
          </w:tcPr>
          <w:p w14:paraId="078FA785" w14:textId="0E18027D" w:rsidR="00B8339B" w:rsidRPr="00DC66D1" w:rsidRDefault="00F12BBA" w:rsidP="00B8339B">
            <w:pPr>
              <w:rPr>
                <w:sz w:val="21"/>
                <w:szCs w:val="21"/>
                <w:lang w:val="ka-GE"/>
              </w:rPr>
            </w:pPr>
            <w:r w:rsidRPr="00DC66D1">
              <w:rPr>
                <w:sz w:val="21"/>
                <w:szCs w:val="21"/>
                <w:lang w:val="ka-GE"/>
              </w:rPr>
              <w:t>სპეციალიზებული დეპოზიტარი ვალდებულია უზრუნველყოს, რომ ყველა ფინანსური ინსტრუმენტი, რომელთა აღრიცხვა შესაძლებელია დეპოზიტართან გახსნილი ფინანსური ინსტრუმენტების ანგარიშზე, ყოველთვის აღირიცხოს საინვესტიციო ფონდის (ქვეფონდის) სახელზე გახსნილ სეგრეგირებულ ანგარიშებზე, იმგვარად, რომ აღნიშნული ფინანსური ინსტრუმენტები იდენტიფიცირებადი იყოს როგორც საინვესტიციო ფონდის კუთვნილი აქტივები.</w:t>
            </w:r>
          </w:p>
        </w:tc>
        <w:tc>
          <w:tcPr>
            <w:tcW w:w="1560" w:type="dxa"/>
            <w:vMerge/>
            <w:noWrap/>
          </w:tcPr>
          <w:p w14:paraId="2D1A5AA8" w14:textId="77777777" w:rsidR="00B8339B" w:rsidRPr="00DC66D1" w:rsidRDefault="00B8339B" w:rsidP="00B8339B">
            <w:pPr>
              <w:jc w:val="center"/>
              <w:rPr>
                <w:sz w:val="21"/>
                <w:szCs w:val="21"/>
                <w:lang w:val="ka-GE"/>
              </w:rPr>
            </w:pPr>
          </w:p>
        </w:tc>
        <w:tc>
          <w:tcPr>
            <w:tcW w:w="2404" w:type="dxa"/>
            <w:vMerge/>
          </w:tcPr>
          <w:p w14:paraId="6714B87C" w14:textId="77777777" w:rsidR="00B8339B" w:rsidRPr="00DC66D1" w:rsidRDefault="00B8339B" w:rsidP="00B8339B">
            <w:pPr>
              <w:rPr>
                <w:sz w:val="21"/>
                <w:szCs w:val="21"/>
                <w:lang w:val="ka-GE"/>
              </w:rPr>
            </w:pPr>
          </w:p>
        </w:tc>
      </w:tr>
      <w:tr w:rsidR="00B8339B" w:rsidRPr="00DC66D1" w14:paraId="3943F04C" w14:textId="77777777" w:rsidTr="00462AB2">
        <w:trPr>
          <w:trHeight w:val="4500"/>
        </w:trPr>
        <w:tc>
          <w:tcPr>
            <w:tcW w:w="988" w:type="dxa"/>
            <w:hideMark/>
          </w:tcPr>
          <w:p w14:paraId="38509288" w14:textId="77777777" w:rsidR="00B8339B" w:rsidRPr="00DC66D1" w:rsidRDefault="00B8339B" w:rsidP="00B8339B">
            <w:pPr>
              <w:rPr>
                <w:sz w:val="21"/>
                <w:szCs w:val="21"/>
                <w:lang w:val="ka-GE"/>
              </w:rPr>
            </w:pPr>
            <w:r w:rsidRPr="00DC66D1">
              <w:rPr>
                <w:sz w:val="21"/>
                <w:szCs w:val="21"/>
                <w:lang w:val="ka-GE"/>
              </w:rPr>
              <w:lastRenderedPageBreak/>
              <w:t>22(5b)</w:t>
            </w:r>
          </w:p>
        </w:tc>
        <w:tc>
          <w:tcPr>
            <w:tcW w:w="4394" w:type="dxa"/>
            <w:hideMark/>
          </w:tcPr>
          <w:p w14:paraId="0612439A" w14:textId="77777777" w:rsidR="00B8339B" w:rsidRPr="00DC66D1" w:rsidRDefault="00B8339B" w:rsidP="00B8339B">
            <w:pPr>
              <w:rPr>
                <w:sz w:val="21"/>
                <w:szCs w:val="21"/>
                <w:lang w:val="ka-GE"/>
              </w:rPr>
            </w:pPr>
            <w:r w:rsidRPr="00DC66D1">
              <w:rPr>
                <w:sz w:val="21"/>
                <w:szCs w:val="21"/>
                <w:lang w:val="ka-GE"/>
              </w:rPr>
              <w:t xml:space="preserve">(b) სხვა აქტივების შემთხვევაში დეპოზიტარი ვალდებულია₾: </w:t>
            </w:r>
            <w:r w:rsidRPr="00DC66D1">
              <w:rPr>
                <w:sz w:val="21"/>
                <w:szCs w:val="21"/>
                <w:lang w:val="ka-GE"/>
              </w:rPr>
              <w:br/>
              <w:t>(i) შეამოწმოს მიმოქცევად  ფასიან ქაღალდებში  კოლექტიური ინვესტიციების განსახორციელებლად შექმნილი საწარმოების ან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მოქმედი მმართველი საწარმოს მიერ ასეთი აქტივების მესაკუთრეობა, შეფასებით, ფლობს თუ არა მიმოქცევად  ფასიან ქაღალდებში  კოლექტიური ინვესტიციების განსახორციელებლად შექმნილი საწარმოები, ან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მოქმედი მმართველი საწარმო ასეთ საკუთრებას, იმ ინფორმაციისა და დოკუმენტების საფუძველზე  რომელიც მიაწოდა მიმოქცევად  ფასიან ქაღალდებში  კოლექტიური ინვესტიციების განსახორციელებლად შექმნილმა საწარმოებმა, ან მმართველმა საწარმომ და როდესაც შესაძლებელია, გარე მტკიცებულებებზე დაყრდნობით;</w:t>
            </w:r>
            <w:r w:rsidRPr="00DC66D1">
              <w:rPr>
                <w:sz w:val="21"/>
                <w:szCs w:val="21"/>
                <w:lang w:val="ka-GE"/>
              </w:rPr>
              <w:br/>
              <w:t xml:space="preserve">(ii) აწარმოოს ჩანაწერები (აღრიცხვა) იმ აქტივების, რომლისთვისაც დაკმაყოფილებულია პირობა, რომ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 ან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მოქმედი მმართველი საწარმო ფლობს მათ საკუთრებაში და მუდმივად განაახლოს აღნიშნული ჩანაწერები.</w:t>
            </w:r>
          </w:p>
        </w:tc>
        <w:tc>
          <w:tcPr>
            <w:tcW w:w="567" w:type="dxa"/>
            <w:noWrap/>
            <w:hideMark/>
          </w:tcPr>
          <w:p w14:paraId="05B81668"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024054C0" w14:textId="52FA3365" w:rsidR="00B8339B" w:rsidRPr="00DC66D1" w:rsidRDefault="00B8339B" w:rsidP="00B8339B">
            <w:pPr>
              <w:rPr>
                <w:sz w:val="21"/>
                <w:szCs w:val="21"/>
                <w:lang w:val="ka-GE"/>
              </w:rPr>
            </w:pPr>
            <w:r w:rsidRPr="00DC66D1">
              <w:rPr>
                <w:sz w:val="21"/>
                <w:szCs w:val="21"/>
                <w:lang w:val="ka-GE"/>
              </w:rPr>
              <w:t>37.3</w:t>
            </w:r>
          </w:p>
        </w:tc>
        <w:tc>
          <w:tcPr>
            <w:tcW w:w="4110" w:type="dxa"/>
            <w:noWrap/>
            <w:hideMark/>
          </w:tcPr>
          <w:p w14:paraId="7618738C" w14:textId="15526B19" w:rsidR="00FD2C32" w:rsidRPr="00DC66D1" w:rsidRDefault="00FD2C32" w:rsidP="00FD2C32">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ნებისმიერ სხვა აქტივთან მიმართებით, რომელზეც არ ვრცელდება ამ მუხლის პირველი და მე-2 პუნქტები, სპეციალიზებული დეპოზიტარი ვალდებულია აქტივების მმართველი კომპანიის ან საინვესტიციო კომპანიის მიერ წარდგენილი და, საჭიროების შემთხვევაში, სხვა წყაროებიდან მოპოვებული ინფორმაციის საფუძველზე შეამოწმოს და დაადასტუროს, რომ საინვესტიციო ფონდი აქტივების მესაკუთრეა. სპეციალიზებული დეპოზიტარი ვალდებულია აწარმოოს იმ აქტივების აღრიცხვა და შემდგომ შესაბამისი ჩანაწერების განახლება, რომლებზეც საინვესტიციო ფონდის საკუთრების უფლება დასტურდება. </w:t>
            </w:r>
          </w:p>
          <w:p w14:paraId="78FFE95E" w14:textId="17CEDD9C" w:rsidR="00B8339B" w:rsidRPr="00DC66D1" w:rsidRDefault="00B8339B" w:rsidP="00B8339B">
            <w:pPr>
              <w:rPr>
                <w:sz w:val="21"/>
                <w:szCs w:val="21"/>
                <w:lang w:val="ka-GE"/>
              </w:rPr>
            </w:pPr>
          </w:p>
        </w:tc>
        <w:tc>
          <w:tcPr>
            <w:tcW w:w="1560" w:type="dxa"/>
            <w:noWrap/>
            <w:hideMark/>
          </w:tcPr>
          <w:p w14:paraId="0CA8AE0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E28AB6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A00E39D" w14:textId="77777777" w:rsidTr="00462AB2">
        <w:trPr>
          <w:trHeight w:val="900"/>
        </w:trPr>
        <w:tc>
          <w:tcPr>
            <w:tcW w:w="988" w:type="dxa"/>
            <w:hideMark/>
          </w:tcPr>
          <w:p w14:paraId="7E666CB2" w14:textId="77777777" w:rsidR="00B8339B" w:rsidRPr="00DC66D1" w:rsidRDefault="00B8339B" w:rsidP="00B8339B">
            <w:pPr>
              <w:rPr>
                <w:sz w:val="21"/>
                <w:szCs w:val="21"/>
                <w:lang w:val="ka-GE"/>
              </w:rPr>
            </w:pPr>
            <w:r w:rsidRPr="00DC66D1">
              <w:rPr>
                <w:sz w:val="21"/>
                <w:szCs w:val="21"/>
                <w:lang w:val="ka-GE"/>
              </w:rPr>
              <w:t>22(6)</w:t>
            </w:r>
          </w:p>
        </w:tc>
        <w:tc>
          <w:tcPr>
            <w:tcW w:w="4394" w:type="dxa"/>
            <w:hideMark/>
          </w:tcPr>
          <w:p w14:paraId="3A64E7BE" w14:textId="497F6E9D" w:rsidR="00B8339B" w:rsidRPr="00DC66D1" w:rsidRDefault="00B8339B" w:rsidP="00B8339B">
            <w:pPr>
              <w:rPr>
                <w:sz w:val="21"/>
                <w:szCs w:val="21"/>
                <w:lang w:val="ka-GE"/>
              </w:rPr>
            </w:pPr>
            <w:r w:rsidRPr="00DC66D1">
              <w:rPr>
                <w:sz w:val="21"/>
                <w:szCs w:val="21"/>
                <w:lang w:val="ka-GE"/>
              </w:rPr>
              <w:t xml:space="preserve"> დეპოზიტარი რეგულარულად აწვდის მმართველ საწარმოს ან საინვესტიციო საწარმოს, მიმოქცევად  ფასიან ქაღალდებში  კოლექტიური ინვესტიციების განსახორციელებლად შექმნილი საწარმოების ყველა აქტივის შესახებ ყოვლისმომცველ ინვენტარიზაციას.</w:t>
            </w:r>
          </w:p>
        </w:tc>
        <w:tc>
          <w:tcPr>
            <w:tcW w:w="567" w:type="dxa"/>
            <w:noWrap/>
            <w:hideMark/>
          </w:tcPr>
          <w:p w14:paraId="4C1B404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C7D14D1" w14:textId="722E8517" w:rsidR="00B8339B" w:rsidRPr="00DC66D1" w:rsidRDefault="00B8339B" w:rsidP="00B8339B">
            <w:pPr>
              <w:rPr>
                <w:sz w:val="21"/>
                <w:szCs w:val="21"/>
                <w:lang w:val="ka-GE"/>
              </w:rPr>
            </w:pPr>
            <w:r w:rsidRPr="00DC66D1">
              <w:rPr>
                <w:sz w:val="21"/>
                <w:szCs w:val="21"/>
                <w:lang w:val="ka-GE"/>
              </w:rPr>
              <w:t>37.4</w:t>
            </w:r>
          </w:p>
        </w:tc>
        <w:tc>
          <w:tcPr>
            <w:tcW w:w="4110" w:type="dxa"/>
            <w:hideMark/>
          </w:tcPr>
          <w:p w14:paraId="759484E4" w14:textId="38C35DC5" w:rsidR="00B8339B" w:rsidRPr="00DC66D1" w:rsidRDefault="00B8339B" w:rsidP="00B8339B">
            <w:pPr>
              <w:rPr>
                <w:sz w:val="21"/>
                <w:szCs w:val="21"/>
                <w:lang w:val="ka-GE"/>
              </w:rPr>
            </w:pPr>
            <w:r w:rsidRPr="00DC66D1">
              <w:rPr>
                <w:sz w:val="21"/>
                <w:szCs w:val="21"/>
                <w:lang w:val="ka-GE"/>
              </w:rPr>
              <w:t>სპეციალიზებული დეპოზიტარი ვალდებულია მიაწოდოს აქტივების მმართველ კომპანიას/საინვესტიციო კომპანიას, წერილობითი ხელშეკრულებით შეთანხმებული სიხშირით, საინვესტიციო ფონდის ყველა აქტივის ამომწურავი ნუსხა.</w:t>
            </w:r>
          </w:p>
        </w:tc>
        <w:tc>
          <w:tcPr>
            <w:tcW w:w="1560" w:type="dxa"/>
            <w:noWrap/>
            <w:hideMark/>
          </w:tcPr>
          <w:p w14:paraId="5DBB1F6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EB0A6E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BB7B3FE" w14:textId="77777777" w:rsidTr="00462AB2">
        <w:trPr>
          <w:trHeight w:val="2475"/>
        </w:trPr>
        <w:tc>
          <w:tcPr>
            <w:tcW w:w="988" w:type="dxa"/>
            <w:hideMark/>
          </w:tcPr>
          <w:p w14:paraId="5F28A7EB" w14:textId="77777777" w:rsidR="00B8339B" w:rsidRPr="00DC66D1" w:rsidRDefault="00B8339B" w:rsidP="00B8339B">
            <w:pPr>
              <w:rPr>
                <w:sz w:val="21"/>
                <w:szCs w:val="21"/>
                <w:lang w:val="ka-GE"/>
              </w:rPr>
            </w:pPr>
            <w:r w:rsidRPr="00DC66D1">
              <w:rPr>
                <w:sz w:val="21"/>
                <w:szCs w:val="21"/>
                <w:lang w:val="ka-GE"/>
              </w:rPr>
              <w:lastRenderedPageBreak/>
              <w:t>22(7a)</w:t>
            </w:r>
          </w:p>
        </w:tc>
        <w:tc>
          <w:tcPr>
            <w:tcW w:w="4394" w:type="dxa"/>
            <w:hideMark/>
          </w:tcPr>
          <w:p w14:paraId="35BED0D1" w14:textId="7BF129EB" w:rsidR="00B8339B" w:rsidRPr="00DC66D1" w:rsidRDefault="00B8339B" w:rsidP="00B8339B">
            <w:pPr>
              <w:rPr>
                <w:sz w:val="21"/>
                <w:szCs w:val="21"/>
                <w:lang w:val="ka-GE"/>
              </w:rPr>
            </w:pPr>
            <w:r w:rsidRPr="00DC66D1">
              <w:rPr>
                <w:sz w:val="21"/>
                <w:szCs w:val="21"/>
                <w:lang w:val="ka-GE"/>
              </w:rPr>
              <w:t>კასტოდიანურად შენახული აქტივები,  დეპოზიტარმა ან რომელიმე მესამე მხარემ, რომელზეც დელეგირებულია კასტოდიანური შენახვის ფუნქცია, არ უნდა გამოიყენოს ხელმეორედ, საკუთარ ანგარიშზე. მეორადი გამოყენება მოიცავს კასტოდიანურად შენახული აქტივების ნებისმიერ ტრანსაქციას (გარიგებას), მათ შორის მაგრამ შეუზღუდავად, ტრანსფერს, გირაოს, გაყიდვას და გასესხებას.</w:t>
            </w:r>
            <w:r w:rsidRPr="00DC66D1">
              <w:rPr>
                <w:sz w:val="21"/>
                <w:szCs w:val="21"/>
                <w:lang w:val="ka-GE"/>
              </w:rPr>
              <w:br/>
            </w:r>
          </w:p>
        </w:tc>
        <w:tc>
          <w:tcPr>
            <w:tcW w:w="567" w:type="dxa"/>
            <w:noWrap/>
            <w:hideMark/>
          </w:tcPr>
          <w:p w14:paraId="745DB1B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977F134" w14:textId="68CC7E7D" w:rsidR="00B8339B" w:rsidRPr="00DC66D1" w:rsidRDefault="00B8339B" w:rsidP="00B8339B">
            <w:pPr>
              <w:rPr>
                <w:sz w:val="21"/>
                <w:szCs w:val="21"/>
                <w:lang w:val="ka-GE"/>
              </w:rPr>
            </w:pPr>
            <w:r w:rsidRPr="00DC66D1">
              <w:rPr>
                <w:sz w:val="21"/>
                <w:szCs w:val="21"/>
                <w:lang w:val="ka-GE"/>
              </w:rPr>
              <w:t>36.2</w:t>
            </w:r>
          </w:p>
        </w:tc>
        <w:tc>
          <w:tcPr>
            <w:tcW w:w="4110" w:type="dxa"/>
            <w:hideMark/>
          </w:tcPr>
          <w:p w14:paraId="196D406B" w14:textId="6DE21D2C" w:rsidR="00B8339B" w:rsidRPr="00DC66D1" w:rsidRDefault="00B8339B" w:rsidP="007D2B63">
            <w:pPr>
              <w:rPr>
                <w:sz w:val="21"/>
                <w:szCs w:val="21"/>
                <w:lang w:val="ka-GE"/>
              </w:rPr>
            </w:pPr>
            <w:r w:rsidRPr="00DC66D1">
              <w:rPr>
                <w:sz w:val="21"/>
                <w:szCs w:val="21"/>
                <w:lang w:val="ka-GE"/>
              </w:rPr>
              <w:t xml:space="preserve">სპეციალიზებულ დეპოზიტარს ან მისი ფუნქციების შემსრულებელ მესამე პირს ეკრძალება </w:t>
            </w:r>
            <w:r w:rsidR="007D2B63" w:rsidRPr="00DC66D1">
              <w:rPr>
                <w:sz w:val="21"/>
                <w:szCs w:val="21"/>
                <w:lang w:val="ka-GE"/>
              </w:rPr>
              <w:t>მასთან</w:t>
            </w:r>
            <w:r w:rsidRPr="00DC66D1">
              <w:rPr>
                <w:sz w:val="21"/>
                <w:szCs w:val="21"/>
                <w:lang w:val="ka-GE"/>
              </w:rPr>
              <w:t xml:space="preserve"> შენახული საინვესტიციო ფონდის აქტივების საკუთარი მიზნებისთვის გამოყენება აქტივების მმართველი კომპანიის / საინვესტიციო კომპანიის წინასწარი თანხმობის გარეშე.  აქტივების გამოყენება მოიცავს აქტივებით განხორციელებულ ნებისმიერ ტრანზაქციას, მათ შორის, მათ გადაცემას, დაგირავებას, გაყიდვას და გასესხებას.</w:t>
            </w:r>
          </w:p>
        </w:tc>
        <w:tc>
          <w:tcPr>
            <w:tcW w:w="1560" w:type="dxa"/>
            <w:noWrap/>
            <w:hideMark/>
          </w:tcPr>
          <w:p w14:paraId="0F4D0B4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9B5BA45" w14:textId="7C5986F9" w:rsidR="00B8339B" w:rsidRPr="00DC66D1" w:rsidRDefault="00B8339B" w:rsidP="00B8339B">
            <w:pPr>
              <w:rPr>
                <w:sz w:val="21"/>
                <w:szCs w:val="21"/>
                <w:lang w:val="ka-GE"/>
              </w:rPr>
            </w:pPr>
          </w:p>
        </w:tc>
      </w:tr>
      <w:tr w:rsidR="00B8339B" w:rsidRPr="00DC66D1" w14:paraId="6A7AAADF" w14:textId="77777777" w:rsidTr="00462AB2">
        <w:trPr>
          <w:trHeight w:val="2475"/>
        </w:trPr>
        <w:tc>
          <w:tcPr>
            <w:tcW w:w="988" w:type="dxa"/>
          </w:tcPr>
          <w:p w14:paraId="48DB84D3" w14:textId="7942F02E" w:rsidR="00B8339B" w:rsidRPr="00DC66D1" w:rsidRDefault="00B8339B" w:rsidP="00B8339B">
            <w:pPr>
              <w:rPr>
                <w:sz w:val="21"/>
                <w:szCs w:val="21"/>
                <w:lang w:val="ka-GE"/>
              </w:rPr>
            </w:pPr>
            <w:r w:rsidRPr="00DC66D1">
              <w:rPr>
                <w:sz w:val="21"/>
                <w:szCs w:val="21"/>
                <w:lang w:val="ka-GE"/>
              </w:rPr>
              <w:t>22(7a)</w:t>
            </w:r>
          </w:p>
        </w:tc>
        <w:tc>
          <w:tcPr>
            <w:tcW w:w="4394" w:type="dxa"/>
          </w:tcPr>
          <w:p w14:paraId="28838106" w14:textId="7975705C" w:rsidR="00B8339B" w:rsidRPr="00DC66D1" w:rsidDel="00856F1C" w:rsidRDefault="00B8339B" w:rsidP="00B8339B">
            <w:pPr>
              <w:rPr>
                <w:sz w:val="21"/>
                <w:szCs w:val="21"/>
                <w:lang w:val="ka-GE"/>
              </w:rPr>
            </w:pPr>
            <w:r w:rsidRPr="00DC66D1">
              <w:rPr>
                <w:sz w:val="21"/>
                <w:szCs w:val="21"/>
                <w:lang w:val="ka-GE"/>
              </w:rPr>
              <w:t>დეპოზიტარის მიერ კასტოდიანურად შენახული აქტივების, მეორადი გამოყენება შეიძლება მხოლოდ როდესაც:</w:t>
            </w:r>
            <w:r w:rsidRPr="00DC66D1">
              <w:rPr>
                <w:sz w:val="21"/>
                <w:szCs w:val="21"/>
                <w:lang w:val="ka-GE"/>
              </w:rPr>
              <w:br/>
              <w:t>(a) აქტივების მეორადი გამოყენება შსრულებულია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ანგარიშზე;</w:t>
            </w:r>
          </w:p>
        </w:tc>
        <w:tc>
          <w:tcPr>
            <w:tcW w:w="567" w:type="dxa"/>
            <w:noWrap/>
          </w:tcPr>
          <w:p w14:paraId="57F98C02" w14:textId="77777777" w:rsidR="00B8339B" w:rsidRPr="00DC66D1" w:rsidRDefault="00B8339B" w:rsidP="00B8339B">
            <w:pPr>
              <w:rPr>
                <w:sz w:val="21"/>
                <w:szCs w:val="21"/>
                <w:lang w:val="ka-GE"/>
              </w:rPr>
            </w:pPr>
          </w:p>
        </w:tc>
        <w:tc>
          <w:tcPr>
            <w:tcW w:w="1276" w:type="dxa"/>
            <w:noWrap/>
          </w:tcPr>
          <w:p w14:paraId="1B7D17D9" w14:textId="77777777" w:rsidR="00B8339B" w:rsidRPr="00DC66D1" w:rsidRDefault="00B8339B" w:rsidP="00B8339B">
            <w:pPr>
              <w:rPr>
                <w:sz w:val="21"/>
                <w:szCs w:val="21"/>
                <w:lang w:val="ka-GE"/>
              </w:rPr>
            </w:pPr>
          </w:p>
        </w:tc>
        <w:tc>
          <w:tcPr>
            <w:tcW w:w="4110" w:type="dxa"/>
          </w:tcPr>
          <w:p w14:paraId="2908A19F" w14:textId="77777777" w:rsidR="00B8339B" w:rsidRPr="00DC66D1" w:rsidDel="00856F1C" w:rsidRDefault="00B8339B" w:rsidP="00B8339B">
            <w:pPr>
              <w:rPr>
                <w:sz w:val="21"/>
                <w:szCs w:val="21"/>
                <w:lang w:val="ka-GE"/>
              </w:rPr>
            </w:pPr>
          </w:p>
        </w:tc>
        <w:tc>
          <w:tcPr>
            <w:tcW w:w="1560" w:type="dxa"/>
            <w:noWrap/>
          </w:tcPr>
          <w:p w14:paraId="4B2D16AB" w14:textId="2DA7CB4B"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1BCB8A05" w14:textId="75173862"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1B4F8E95" w14:textId="77777777" w:rsidTr="00462AB2">
        <w:trPr>
          <w:trHeight w:val="675"/>
        </w:trPr>
        <w:tc>
          <w:tcPr>
            <w:tcW w:w="988" w:type="dxa"/>
            <w:hideMark/>
          </w:tcPr>
          <w:p w14:paraId="018109B1" w14:textId="77777777" w:rsidR="00B8339B" w:rsidRPr="00DC66D1" w:rsidRDefault="00B8339B" w:rsidP="00B8339B">
            <w:pPr>
              <w:rPr>
                <w:sz w:val="21"/>
                <w:szCs w:val="21"/>
                <w:lang w:val="ka-GE"/>
              </w:rPr>
            </w:pPr>
            <w:r w:rsidRPr="00DC66D1">
              <w:rPr>
                <w:sz w:val="21"/>
                <w:szCs w:val="21"/>
                <w:lang w:val="ka-GE"/>
              </w:rPr>
              <w:t>22(7b)</w:t>
            </w:r>
          </w:p>
        </w:tc>
        <w:tc>
          <w:tcPr>
            <w:tcW w:w="4394" w:type="dxa"/>
            <w:hideMark/>
          </w:tcPr>
          <w:p w14:paraId="4E5D8CDD" w14:textId="77777777" w:rsidR="00B8339B" w:rsidRPr="00DC66D1" w:rsidRDefault="00B8339B" w:rsidP="00B8339B">
            <w:pPr>
              <w:rPr>
                <w:sz w:val="21"/>
                <w:szCs w:val="21"/>
                <w:lang w:val="ka-GE"/>
              </w:rPr>
            </w:pPr>
            <w:r w:rsidRPr="00DC66D1">
              <w:rPr>
                <w:sz w:val="21"/>
                <w:szCs w:val="21"/>
                <w:lang w:val="ka-GE"/>
              </w:rPr>
              <w:t>(b) დეპოზიტარი ახორციელებს მმართველი საწარმოს მითითებებს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w:t>
            </w:r>
          </w:p>
        </w:tc>
        <w:tc>
          <w:tcPr>
            <w:tcW w:w="567" w:type="dxa"/>
            <w:noWrap/>
            <w:hideMark/>
          </w:tcPr>
          <w:p w14:paraId="75F1D1A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904D10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8D3DFF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344128B" w14:textId="119C0674"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5885C73" w14:textId="0CB7A186"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591DE3D1" w14:textId="77777777" w:rsidTr="00462AB2">
        <w:trPr>
          <w:trHeight w:val="675"/>
        </w:trPr>
        <w:tc>
          <w:tcPr>
            <w:tcW w:w="988" w:type="dxa"/>
            <w:hideMark/>
          </w:tcPr>
          <w:p w14:paraId="561DA5B2" w14:textId="77777777" w:rsidR="00B8339B" w:rsidRPr="00DC66D1" w:rsidRDefault="00B8339B" w:rsidP="00B8339B">
            <w:pPr>
              <w:rPr>
                <w:sz w:val="21"/>
                <w:szCs w:val="21"/>
                <w:lang w:val="ka-GE"/>
              </w:rPr>
            </w:pPr>
            <w:r w:rsidRPr="00DC66D1">
              <w:rPr>
                <w:sz w:val="21"/>
                <w:szCs w:val="21"/>
                <w:lang w:val="ka-GE"/>
              </w:rPr>
              <w:t>22(7c)</w:t>
            </w:r>
          </w:p>
        </w:tc>
        <w:tc>
          <w:tcPr>
            <w:tcW w:w="4394" w:type="dxa"/>
            <w:hideMark/>
          </w:tcPr>
          <w:p w14:paraId="4A6A8703" w14:textId="77777777" w:rsidR="00B8339B" w:rsidRPr="00DC66D1" w:rsidRDefault="00B8339B" w:rsidP="00B8339B">
            <w:pPr>
              <w:rPr>
                <w:sz w:val="21"/>
                <w:szCs w:val="21"/>
                <w:lang w:val="ka-GE"/>
              </w:rPr>
            </w:pPr>
            <w:r w:rsidRPr="00DC66D1">
              <w:rPr>
                <w:sz w:val="21"/>
                <w:szCs w:val="21"/>
                <w:lang w:val="ka-GE"/>
              </w:rPr>
              <w:t xml:space="preserve">(c) მეორადი გამოყენება ხდება მიმოქცევად  ფასიან ქაღალდებში  კოლექტიური </w:t>
            </w:r>
            <w:r w:rsidRPr="00DC66D1">
              <w:rPr>
                <w:sz w:val="21"/>
                <w:szCs w:val="21"/>
                <w:lang w:val="ka-GE"/>
              </w:rPr>
              <w:lastRenderedPageBreak/>
              <w:t>ინვესტიციების განსახორციელებლად შექმნილი საწარმოების სასარგებლოდ და პაიების მფლობელების ინტერესებშია; და</w:t>
            </w:r>
          </w:p>
        </w:tc>
        <w:tc>
          <w:tcPr>
            <w:tcW w:w="567" w:type="dxa"/>
            <w:noWrap/>
            <w:hideMark/>
          </w:tcPr>
          <w:p w14:paraId="73CA66C3"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36D53D8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DA6331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C02EB65"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70D6D10" w14:textId="68AD0E76"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w:t>
            </w:r>
            <w:r w:rsidRPr="00DC66D1">
              <w:rPr>
                <w:sz w:val="21"/>
                <w:szCs w:val="21"/>
                <w:lang w:val="ka-GE"/>
              </w:rPr>
              <w:lastRenderedPageBreak/>
              <w:t>იქნება საზედამხედველო ორგანოს მიერ გამოცემული სამართლებრივი აქტით.</w:t>
            </w:r>
          </w:p>
        </w:tc>
      </w:tr>
      <w:tr w:rsidR="00B8339B" w:rsidRPr="00DC66D1" w14:paraId="685E84B2" w14:textId="77777777" w:rsidTr="00462AB2">
        <w:trPr>
          <w:trHeight w:val="1575"/>
        </w:trPr>
        <w:tc>
          <w:tcPr>
            <w:tcW w:w="988" w:type="dxa"/>
            <w:hideMark/>
          </w:tcPr>
          <w:p w14:paraId="6AB99D11" w14:textId="77777777" w:rsidR="00B8339B" w:rsidRPr="00DC66D1" w:rsidRDefault="00B8339B" w:rsidP="00B8339B">
            <w:pPr>
              <w:rPr>
                <w:sz w:val="21"/>
                <w:szCs w:val="21"/>
                <w:lang w:val="ka-GE"/>
              </w:rPr>
            </w:pPr>
            <w:r w:rsidRPr="00DC66D1">
              <w:rPr>
                <w:sz w:val="21"/>
                <w:szCs w:val="21"/>
                <w:lang w:val="ka-GE"/>
              </w:rPr>
              <w:lastRenderedPageBreak/>
              <w:t>22(7d)</w:t>
            </w:r>
          </w:p>
        </w:tc>
        <w:tc>
          <w:tcPr>
            <w:tcW w:w="4394" w:type="dxa"/>
            <w:hideMark/>
          </w:tcPr>
          <w:p w14:paraId="6DCB94B4" w14:textId="77777777" w:rsidR="00B8339B" w:rsidRPr="00DC66D1" w:rsidRDefault="00B8339B" w:rsidP="00B8339B">
            <w:pPr>
              <w:rPr>
                <w:sz w:val="21"/>
                <w:szCs w:val="21"/>
                <w:lang w:val="ka-GE"/>
              </w:rPr>
            </w:pPr>
            <w:r w:rsidRPr="00DC66D1">
              <w:rPr>
                <w:sz w:val="21"/>
                <w:szCs w:val="21"/>
                <w:lang w:val="ka-GE"/>
              </w:rPr>
              <w:t>(d) ტრანსაქცია (გარიგება) გადაფარულია მაღალი ხარისხის და ლიკვიდური უზრუნველყოფის საგანით, რომელიც მიღებულია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მიერ საკუთრების უფლების გადაცემის შეთანხმების შესაბამისად.</w:t>
            </w:r>
            <w:r w:rsidRPr="00DC66D1">
              <w:rPr>
                <w:sz w:val="21"/>
                <w:szCs w:val="21"/>
                <w:lang w:val="ka-GE"/>
              </w:rPr>
              <w:br/>
              <w:t>უზრუნველყოფის საგნის საბაზრო ღირებულება, ყოველთვის უნდა უტოლდებოდეს მეორადად გამოყენებული აქტივების ღირებულებას დამატებული პრემია.</w:t>
            </w:r>
          </w:p>
        </w:tc>
        <w:tc>
          <w:tcPr>
            <w:tcW w:w="567" w:type="dxa"/>
            <w:noWrap/>
            <w:hideMark/>
          </w:tcPr>
          <w:p w14:paraId="36149D1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FDABA1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521FC8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3E22175"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52A71DA" w14:textId="0976EB51"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48456C12" w14:textId="77777777" w:rsidTr="00462AB2">
        <w:trPr>
          <w:trHeight w:val="2025"/>
        </w:trPr>
        <w:tc>
          <w:tcPr>
            <w:tcW w:w="988" w:type="dxa"/>
            <w:hideMark/>
          </w:tcPr>
          <w:p w14:paraId="0D158BF7" w14:textId="77777777" w:rsidR="00B8339B" w:rsidRPr="00DC66D1" w:rsidRDefault="00B8339B" w:rsidP="00B8339B">
            <w:pPr>
              <w:rPr>
                <w:sz w:val="21"/>
                <w:szCs w:val="21"/>
                <w:lang w:val="ka-GE"/>
              </w:rPr>
            </w:pPr>
            <w:r w:rsidRPr="00DC66D1">
              <w:rPr>
                <w:sz w:val="21"/>
                <w:szCs w:val="21"/>
                <w:lang w:val="ka-GE"/>
              </w:rPr>
              <w:t>22(8)</w:t>
            </w:r>
          </w:p>
        </w:tc>
        <w:tc>
          <w:tcPr>
            <w:tcW w:w="4394" w:type="dxa"/>
            <w:hideMark/>
          </w:tcPr>
          <w:p w14:paraId="0EA73A68" w14:textId="322E4A35"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დეპოზიტარის ან/და ნებისმიერი მესამე მხარის გადახდისუუნარობის შემთხვევაში, რომელიც მდებარეობს ევროკავშირში და რომელზეც დელეგირებულია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კასტოდიანური შენახვა, კასტოდიანურად შენახული მიმოქცევად  ფასიან ქაღალდებში  კოლექტიური </w:t>
            </w:r>
            <w:r w:rsidRPr="00DC66D1">
              <w:rPr>
                <w:sz w:val="21"/>
                <w:szCs w:val="21"/>
                <w:lang w:val="ka-GE"/>
              </w:rPr>
              <w:lastRenderedPageBreak/>
              <w:t>ინვესტიციების განსახორციელებლად შექმნილი საწარმოების აქტივები არ იყოს ხელმისაწვდომი დისტრიბუციის, ან გაყიდვისათვის ასეთი დეპოზიტარის ან / და ასეთი მესამე მხარის კრედიტორებს შორის, მათ სასარგებლოდ.</w:t>
            </w:r>
          </w:p>
        </w:tc>
        <w:tc>
          <w:tcPr>
            <w:tcW w:w="567" w:type="dxa"/>
            <w:noWrap/>
            <w:hideMark/>
          </w:tcPr>
          <w:p w14:paraId="407859AF"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415675D" w14:textId="6F2FA567" w:rsidR="00B8339B" w:rsidRPr="00DC66D1" w:rsidRDefault="00B8339B" w:rsidP="00B8339B">
            <w:pPr>
              <w:rPr>
                <w:sz w:val="21"/>
                <w:szCs w:val="21"/>
                <w:lang w:val="ka-GE"/>
              </w:rPr>
            </w:pPr>
            <w:r w:rsidRPr="00DC66D1">
              <w:rPr>
                <w:sz w:val="21"/>
                <w:szCs w:val="21"/>
                <w:lang w:val="ka-GE"/>
              </w:rPr>
              <w:t>3</w:t>
            </w:r>
            <w:r w:rsidR="000831E3" w:rsidRPr="00DC66D1">
              <w:rPr>
                <w:sz w:val="21"/>
                <w:szCs w:val="21"/>
                <w:lang w:val="ka-GE"/>
              </w:rPr>
              <w:t xml:space="preserve">6.1 </w:t>
            </w:r>
          </w:p>
        </w:tc>
        <w:tc>
          <w:tcPr>
            <w:tcW w:w="4110" w:type="dxa"/>
            <w:hideMark/>
          </w:tcPr>
          <w:p w14:paraId="61E29EBB" w14:textId="3E591540" w:rsidR="007D2B63" w:rsidRPr="00DC66D1" w:rsidRDefault="007D2B63" w:rsidP="00D63478">
            <w:pPr>
              <w:widowControl w:val="0"/>
              <w:tabs>
                <w:tab w:val="left" w:pos="360"/>
              </w:tabs>
              <w:autoSpaceDE w:val="0"/>
              <w:autoSpaceDN w:val="0"/>
              <w:spacing w:line="264" w:lineRule="auto"/>
              <w:ind w:right="-32"/>
              <w:jc w:val="both"/>
              <w:rPr>
                <w:sz w:val="21"/>
                <w:szCs w:val="21"/>
                <w:lang w:val="ka-GE"/>
              </w:rPr>
            </w:pPr>
          </w:p>
          <w:p w14:paraId="4DE93035" w14:textId="1948E34E" w:rsidR="000831E3" w:rsidRPr="00DC66D1" w:rsidRDefault="000831E3" w:rsidP="00D63478">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სპეციალიზებული დეპოზიტარი ვალდებულია საინვესტიციო ფონდის აქტივები განცალკევებული ჰქონდეს საკუთარი და სხვა კლიენტების აქტივებისგან. დაუშვებელია სპეციალიზებული დეპოზიტარის ან მისი ფუნქციების შემსრულებელი მესამე პირის მფლობელობაში არსებული საინვესტიციო ფონდის აქტივების მიმართ აღსრულების ღონისძიებების </w:t>
            </w:r>
            <w:r w:rsidRPr="00DC66D1">
              <w:rPr>
                <w:sz w:val="21"/>
                <w:szCs w:val="21"/>
                <w:lang w:val="ka-GE"/>
              </w:rPr>
              <w:lastRenderedPageBreak/>
              <w:t>გამოყენება სპეციალიზებული დეპოზიტარის ან მისი ფუნქციების შემსრულებელი მესამე პირის მიმართ არსებული მოთხოვნების დასაკმაყოფილებლად, აგრეთვე აღნიშნული აქტივების შეტანა სპეციალიზებული დეპოზიტარის ან მისი ფუნქციების შემსრულებელი მესამე პირის სალიკვიდაციო მასაში მათ წინააღმდეგ გადახდისუუნარობის, ლიკვიდაციის საქმის წარმოების ან სხვა ანალოგიური რეჟიმის დაწყების შემთხვევაში.</w:t>
            </w:r>
          </w:p>
          <w:p w14:paraId="242B3DFE" w14:textId="0A3D0482" w:rsidR="00B8339B" w:rsidRPr="00DC66D1" w:rsidRDefault="00B8339B" w:rsidP="00B8339B">
            <w:pPr>
              <w:rPr>
                <w:sz w:val="21"/>
                <w:szCs w:val="21"/>
                <w:lang w:val="ka-GE"/>
              </w:rPr>
            </w:pPr>
          </w:p>
        </w:tc>
        <w:tc>
          <w:tcPr>
            <w:tcW w:w="1560" w:type="dxa"/>
            <w:noWrap/>
            <w:hideMark/>
          </w:tcPr>
          <w:p w14:paraId="29F5FFA2"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5D5CB2D5" w14:textId="231CEA39" w:rsidR="00B8339B" w:rsidRPr="00DC66D1" w:rsidRDefault="00B8339B" w:rsidP="00B8339B">
            <w:pPr>
              <w:rPr>
                <w:sz w:val="21"/>
                <w:szCs w:val="21"/>
                <w:lang w:val="ka-GE"/>
              </w:rPr>
            </w:pPr>
          </w:p>
        </w:tc>
      </w:tr>
      <w:tr w:rsidR="00B8339B" w:rsidRPr="00DC66D1" w14:paraId="6AC74322" w14:textId="77777777" w:rsidTr="00462AB2">
        <w:trPr>
          <w:trHeight w:val="675"/>
        </w:trPr>
        <w:tc>
          <w:tcPr>
            <w:tcW w:w="988" w:type="dxa"/>
            <w:hideMark/>
          </w:tcPr>
          <w:p w14:paraId="2A4FCE73" w14:textId="77777777" w:rsidR="00B8339B" w:rsidRPr="00DC66D1" w:rsidRDefault="00B8339B" w:rsidP="00B8339B">
            <w:pPr>
              <w:rPr>
                <w:sz w:val="21"/>
                <w:szCs w:val="21"/>
                <w:lang w:val="ka-GE"/>
              </w:rPr>
            </w:pPr>
            <w:r w:rsidRPr="00DC66D1">
              <w:rPr>
                <w:sz w:val="21"/>
                <w:szCs w:val="21"/>
                <w:lang w:val="ka-GE"/>
              </w:rPr>
              <w:t>22a(1)</w:t>
            </w:r>
          </w:p>
        </w:tc>
        <w:tc>
          <w:tcPr>
            <w:tcW w:w="4394" w:type="dxa"/>
            <w:hideMark/>
          </w:tcPr>
          <w:p w14:paraId="52AFD86F" w14:textId="02510918" w:rsidR="00B8339B" w:rsidRPr="00DC66D1" w:rsidRDefault="00B8339B" w:rsidP="00B8339B">
            <w:pPr>
              <w:rPr>
                <w:sz w:val="21"/>
                <w:szCs w:val="21"/>
                <w:lang w:val="ka-GE"/>
              </w:rPr>
            </w:pPr>
            <w:r w:rsidRPr="00DC66D1">
              <w:rPr>
                <w:sz w:val="21"/>
                <w:szCs w:val="21"/>
                <w:lang w:val="ka-GE"/>
              </w:rPr>
              <w:t>დეპოზიტარმა არ უნდა განახორციელოს 22-ე მუხლის მე-3 და მე-4 პუნქტებში მითითებული ფუნქციების დელეგირება მესამე მხარეებზე.</w:t>
            </w:r>
          </w:p>
        </w:tc>
        <w:tc>
          <w:tcPr>
            <w:tcW w:w="567" w:type="dxa"/>
            <w:noWrap/>
            <w:hideMark/>
          </w:tcPr>
          <w:p w14:paraId="3F0EFF2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D604DEB" w14:textId="0576D979" w:rsidR="00B8339B" w:rsidRPr="00DC66D1" w:rsidRDefault="00B8339B" w:rsidP="00B8339B">
            <w:pPr>
              <w:rPr>
                <w:sz w:val="21"/>
                <w:szCs w:val="21"/>
                <w:lang w:val="ka-GE"/>
              </w:rPr>
            </w:pPr>
            <w:r w:rsidRPr="00DC66D1">
              <w:rPr>
                <w:sz w:val="21"/>
                <w:szCs w:val="21"/>
                <w:lang w:val="ka-GE"/>
              </w:rPr>
              <w:t>38.1</w:t>
            </w:r>
          </w:p>
        </w:tc>
        <w:tc>
          <w:tcPr>
            <w:tcW w:w="4110" w:type="dxa"/>
            <w:noWrap/>
            <w:hideMark/>
          </w:tcPr>
          <w:p w14:paraId="7519D379" w14:textId="79D69E61" w:rsidR="00D63478" w:rsidRPr="00DC66D1" w:rsidRDefault="00D63478" w:rsidP="00D63478">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სპეციალიზებულ დეპოზიტარს ეკრძალება, ამ კანონის 37-ე მუხლის           პირველი-მე-3 პუნქტებით განსაზღვრული ფუნქციების გარდა, ამ კანონით გათვალისწინებული ნებისმიერი სხვა ფუნქციის მესამე პირზე დელეგირება.</w:t>
            </w:r>
          </w:p>
          <w:p w14:paraId="329A11C7" w14:textId="530154AA" w:rsidR="00B8339B" w:rsidRPr="00DC66D1" w:rsidRDefault="00B8339B" w:rsidP="00B8339B">
            <w:pPr>
              <w:rPr>
                <w:sz w:val="21"/>
                <w:szCs w:val="21"/>
                <w:lang w:val="ka-GE"/>
              </w:rPr>
            </w:pPr>
          </w:p>
        </w:tc>
        <w:tc>
          <w:tcPr>
            <w:tcW w:w="1560" w:type="dxa"/>
            <w:noWrap/>
            <w:hideMark/>
          </w:tcPr>
          <w:p w14:paraId="5BA8DE3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862363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D5DF442" w14:textId="77777777" w:rsidTr="00462AB2">
        <w:trPr>
          <w:trHeight w:val="3825"/>
        </w:trPr>
        <w:tc>
          <w:tcPr>
            <w:tcW w:w="988" w:type="dxa"/>
            <w:hideMark/>
          </w:tcPr>
          <w:p w14:paraId="79675720" w14:textId="527EDA1F" w:rsidR="00B8339B" w:rsidRPr="00DC66D1" w:rsidRDefault="00B8339B" w:rsidP="00B8339B">
            <w:pPr>
              <w:rPr>
                <w:sz w:val="21"/>
                <w:szCs w:val="21"/>
                <w:lang w:val="ka-GE"/>
              </w:rPr>
            </w:pPr>
            <w:r w:rsidRPr="00DC66D1">
              <w:rPr>
                <w:sz w:val="21"/>
                <w:szCs w:val="21"/>
                <w:lang w:val="ka-GE"/>
              </w:rPr>
              <w:lastRenderedPageBreak/>
              <w:t>22a(2a)</w:t>
            </w:r>
          </w:p>
        </w:tc>
        <w:tc>
          <w:tcPr>
            <w:tcW w:w="4394" w:type="dxa"/>
            <w:hideMark/>
          </w:tcPr>
          <w:p w14:paraId="0C86567F" w14:textId="5618C339" w:rsidR="00B8339B" w:rsidRPr="00DC66D1" w:rsidRDefault="00B8339B" w:rsidP="00B8339B">
            <w:pPr>
              <w:rPr>
                <w:sz w:val="21"/>
                <w:szCs w:val="21"/>
                <w:lang w:val="ka-GE"/>
              </w:rPr>
            </w:pPr>
            <w:r w:rsidRPr="00DC66D1">
              <w:rPr>
                <w:sz w:val="21"/>
                <w:szCs w:val="21"/>
                <w:lang w:val="ka-GE"/>
              </w:rPr>
              <w:t>დეპოზიტარს შეუძლია 22(5)-ე მუხლში მითითებული ფუნქციების დელეგირება მესამე მხარეებზე. მხოლოდ როდესაც:</w:t>
            </w:r>
            <w:r w:rsidRPr="00DC66D1">
              <w:rPr>
                <w:sz w:val="21"/>
                <w:szCs w:val="21"/>
                <w:lang w:val="ka-GE"/>
              </w:rPr>
              <w:br/>
              <w:t>(a) შესასრულებელი ამოცანები არ არის დელეგირებული წინამდებარე დირექტივის მოთხოვნების შესრულებისათვის თავის არიდების მიზნით;</w:t>
            </w:r>
            <w:r w:rsidRPr="00DC66D1">
              <w:rPr>
                <w:sz w:val="21"/>
                <w:szCs w:val="21"/>
                <w:lang w:val="ka-GE"/>
              </w:rPr>
              <w:br/>
            </w:r>
            <w:r w:rsidRPr="00DC66D1">
              <w:rPr>
                <w:sz w:val="21"/>
                <w:szCs w:val="21"/>
                <w:lang w:val="ka-GE"/>
              </w:rPr>
              <w:br/>
            </w:r>
          </w:p>
        </w:tc>
        <w:tc>
          <w:tcPr>
            <w:tcW w:w="567" w:type="dxa"/>
            <w:noWrap/>
            <w:hideMark/>
          </w:tcPr>
          <w:p w14:paraId="18B100F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97E8108" w14:textId="14603D8A" w:rsidR="00B8339B" w:rsidRPr="00DC66D1" w:rsidRDefault="00B8339B" w:rsidP="00B8339B">
            <w:pPr>
              <w:rPr>
                <w:sz w:val="21"/>
                <w:szCs w:val="21"/>
                <w:lang w:val="ka-GE"/>
              </w:rPr>
            </w:pPr>
            <w:r w:rsidRPr="00DC66D1">
              <w:rPr>
                <w:sz w:val="21"/>
                <w:szCs w:val="21"/>
                <w:lang w:val="ka-GE"/>
              </w:rPr>
              <w:t>38.2.ა</w:t>
            </w:r>
          </w:p>
        </w:tc>
        <w:tc>
          <w:tcPr>
            <w:tcW w:w="4110" w:type="dxa"/>
            <w:hideMark/>
          </w:tcPr>
          <w:p w14:paraId="6528FB6D" w14:textId="70A3C685" w:rsidR="00B8339B" w:rsidRPr="00DC66D1" w:rsidRDefault="00B8339B" w:rsidP="00B8339B">
            <w:pPr>
              <w:spacing w:after="160"/>
              <w:rPr>
                <w:sz w:val="21"/>
                <w:szCs w:val="21"/>
                <w:lang w:val="ka-GE"/>
              </w:rPr>
            </w:pPr>
            <w:r w:rsidRPr="00DC66D1">
              <w:rPr>
                <w:sz w:val="21"/>
                <w:szCs w:val="21"/>
                <w:lang w:val="ka-GE"/>
              </w:rPr>
              <w:t xml:space="preserve">სპეციალიზებული დეპოზიტარი უფლებამოსილია ამ მუხლის პირველი პუნქტით ნებადართული ფუნქციების დელეგირება მოახდინოს მესამე პირზე ან პირებზე  მხოლოდ იმ შემთხვევაში, თუ: </w:t>
            </w:r>
            <w:r w:rsidRPr="00DC66D1">
              <w:rPr>
                <w:sz w:val="21"/>
                <w:szCs w:val="21"/>
                <w:lang w:val="ka-GE"/>
              </w:rPr>
              <w:br/>
              <w:t>ა) ფუნქციების დელეგირება არ ხდება ამ კანონის ან მის საფუძველზე გამოცემული სამართლებრივი აქტებით დადგენილი მოთხოვნებისგან თავის არიდების მიზნით;</w:t>
            </w:r>
            <w:r w:rsidRPr="00DC66D1">
              <w:rPr>
                <w:sz w:val="21"/>
                <w:szCs w:val="21"/>
                <w:lang w:val="ka-GE"/>
              </w:rPr>
              <w:br/>
            </w:r>
            <w:r w:rsidRPr="00DC66D1">
              <w:rPr>
                <w:sz w:val="21"/>
                <w:szCs w:val="21"/>
                <w:lang w:val="ka-GE"/>
              </w:rPr>
              <w:br/>
            </w:r>
            <w:r w:rsidRPr="00DC66D1">
              <w:rPr>
                <w:sz w:val="21"/>
                <w:szCs w:val="21"/>
                <w:lang w:val="ka-GE"/>
              </w:rPr>
              <w:br/>
            </w:r>
          </w:p>
        </w:tc>
        <w:tc>
          <w:tcPr>
            <w:tcW w:w="1560" w:type="dxa"/>
            <w:noWrap/>
            <w:hideMark/>
          </w:tcPr>
          <w:p w14:paraId="70427789"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40F0B50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AE4710C" w14:textId="77777777" w:rsidTr="00462AB2">
        <w:trPr>
          <w:trHeight w:val="3825"/>
        </w:trPr>
        <w:tc>
          <w:tcPr>
            <w:tcW w:w="988" w:type="dxa"/>
          </w:tcPr>
          <w:p w14:paraId="6F16D202" w14:textId="649C1281" w:rsidR="00B8339B" w:rsidRPr="00DC66D1" w:rsidRDefault="00B8339B" w:rsidP="00B8339B">
            <w:pPr>
              <w:rPr>
                <w:sz w:val="21"/>
                <w:szCs w:val="21"/>
                <w:lang w:val="ka-GE"/>
              </w:rPr>
            </w:pPr>
            <w:r w:rsidRPr="00DC66D1">
              <w:rPr>
                <w:sz w:val="21"/>
                <w:szCs w:val="21"/>
                <w:lang w:val="ka-GE"/>
              </w:rPr>
              <w:t>22a(2b)</w:t>
            </w:r>
          </w:p>
        </w:tc>
        <w:tc>
          <w:tcPr>
            <w:tcW w:w="4394" w:type="dxa"/>
          </w:tcPr>
          <w:p w14:paraId="59839B20" w14:textId="03471F50" w:rsidR="00B8339B" w:rsidRPr="00DC66D1" w:rsidDel="00437B59" w:rsidRDefault="00B8339B" w:rsidP="00B8339B">
            <w:pPr>
              <w:rPr>
                <w:sz w:val="21"/>
                <w:szCs w:val="21"/>
                <w:lang w:val="ka-GE"/>
              </w:rPr>
            </w:pPr>
            <w:r w:rsidRPr="00DC66D1">
              <w:rPr>
                <w:sz w:val="21"/>
                <w:szCs w:val="21"/>
                <w:lang w:val="ka-GE"/>
              </w:rPr>
              <w:t>(b) დეპოზიტარს შეუძლია ნათლად აჩვენოს, რომ ობიექტური მიზეზი არსებობს დელეგირებისათვის;</w:t>
            </w:r>
          </w:p>
        </w:tc>
        <w:tc>
          <w:tcPr>
            <w:tcW w:w="567" w:type="dxa"/>
            <w:noWrap/>
          </w:tcPr>
          <w:p w14:paraId="28E2F2F8" w14:textId="761F60E5" w:rsidR="00B8339B" w:rsidRPr="00DC66D1" w:rsidRDefault="00B8339B" w:rsidP="00B8339B">
            <w:pPr>
              <w:rPr>
                <w:sz w:val="21"/>
                <w:szCs w:val="21"/>
                <w:lang w:val="ka-GE"/>
              </w:rPr>
            </w:pPr>
            <w:r w:rsidRPr="00DC66D1">
              <w:rPr>
                <w:sz w:val="21"/>
                <w:szCs w:val="21"/>
                <w:lang w:val="ka-GE"/>
              </w:rPr>
              <w:t>1</w:t>
            </w:r>
          </w:p>
        </w:tc>
        <w:tc>
          <w:tcPr>
            <w:tcW w:w="1276" w:type="dxa"/>
            <w:noWrap/>
          </w:tcPr>
          <w:p w14:paraId="258FCD7E" w14:textId="051E1FA9" w:rsidR="00B8339B" w:rsidRPr="00DC66D1" w:rsidRDefault="00B8339B" w:rsidP="00B8339B">
            <w:pPr>
              <w:rPr>
                <w:sz w:val="21"/>
                <w:szCs w:val="21"/>
                <w:lang w:val="ka-GE"/>
              </w:rPr>
            </w:pPr>
            <w:r w:rsidRPr="00DC66D1">
              <w:rPr>
                <w:sz w:val="21"/>
                <w:szCs w:val="21"/>
                <w:lang w:val="ka-GE"/>
              </w:rPr>
              <w:t>38.2.ბ</w:t>
            </w:r>
          </w:p>
        </w:tc>
        <w:tc>
          <w:tcPr>
            <w:tcW w:w="4110" w:type="dxa"/>
          </w:tcPr>
          <w:p w14:paraId="456AEA02" w14:textId="77777777" w:rsidR="00775BBA" w:rsidRPr="00DC66D1" w:rsidRDefault="00B8339B" w:rsidP="00775BBA">
            <w:pPr>
              <w:widowControl w:val="0"/>
              <w:tabs>
                <w:tab w:val="left" w:pos="360"/>
                <w:tab w:val="left" w:pos="840"/>
              </w:tabs>
              <w:autoSpaceDE w:val="0"/>
              <w:autoSpaceDN w:val="0"/>
              <w:spacing w:line="264" w:lineRule="auto"/>
              <w:ind w:right="-32"/>
              <w:jc w:val="both"/>
              <w:rPr>
                <w:sz w:val="21"/>
                <w:szCs w:val="21"/>
                <w:lang w:val="ka-GE"/>
              </w:rPr>
            </w:pPr>
            <w:r w:rsidRPr="00DC66D1">
              <w:rPr>
                <w:sz w:val="21"/>
                <w:szCs w:val="21"/>
                <w:lang w:val="ka-GE"/>
              </w:rPr>
              <w:t xml:space="preserve">ბ) </w:t>
            </w:r>
            <w:r w:rsidR="00775BBA" w:rsidRPr="00DC66D1">
              <w:rPr>
                <w:sz w:val="21"/>
                <w:szCs w:val="21"/>
                <w:lang w:val="ka-GE"/>
              </w:rPr>
              <w:t>სპეციალიზებულ დეპოზიტარს შეუძლია დაასაბუთოს, რომ დელეგირებას ობიექტური საფუძველი გააჩნია;</w:t>
            </w:r>
          </w:p>
          <w:p w14:paraId="18CB137F" w14:textId="150D971D" w:rsidR="00B8339B" w:rsidRPr="00DC66D1" w:rsidDel="00437B59" w:rsidRDefault="00B8339B" w:rsidP="00B8339B">
            <w:pPr>
              <w:rPr>
                <w:sz w:val="21"/>
                <w:szCs w:val="21"/>
                <w:lang w:val="ka-GE"/>
              </w:rPr>
            </w:pPr>
          </w:p>
        </w:tc>
        <w:tc>
          <w:tcPr>
            <w:tcW w:w="1560" w:type="dxa"/>
            <w:noWrap/>
          </w:tcPr>
          <w:p w14:paraId="41B7B5DF" w14:textId="5417D2DB"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3FC8F178" w14:textId="77777777" w:rsidR="00B8339B" w:rsidRPr="00DC66D1" w:rsidRDefault="00B8339B" w:rsidP="00B8339B">
            <w:pPr>
              <w:rPr>
                <w:sz w:val="21"/>
                <w:szCs w:val="21"/>
                <w:lang w:val="ka-GE"/>
              </w:rPr>
            </w:pPr>
          </w:p>
        </w:tc>
      </w:tr>
      <w:tr w:rsidR="00B8339B" w:rsidRPr="00DC66D1" w14:paraId="0FA91A1A" w14:textId="77777777" w:rsidTr="00462AB2">
        <w:trPr>
          <w:trHeight w:val="3825"/>
        </w:trPr>
        <w:tc>
          <w:tcPr>
            <w:tcW w:w="988" w:type="dxa"/>
          </w:tcPr>
          <w:p w14:paraId="6345A4D4" w14:textId="38C9D8F9" w:rsidR="00B8339B" w:rsidRPr="00DC66D1" w:rsidRDefault="00B8339B" w:rsidP="00B8339B">
            <w:pPr>
              <w:rPr>
                <w:sz w:val="21"/>
                <w:szCs w:val="21"/>
                <w:lang w:val="ka-GE"/>
              </w:rPr>
            </w:pPr>
            <w:r w:rsidRPr="00DC66D1">
              <w:rPr>
                <w:sz w:val="21"/>
                <w:szCs w:val="21"/>
                <w:lang w:val="ka-GE"/>
              </w:rPr>
              <w:lastRenderedPageBreak/>
              <w:t>22a(2c)</w:t>
            </w:r>
          </w:p>
        </w:tc>
        <w:tc>
          <w:tcPr>
            <w:tcW w:w="4394" w:type="dxa"/>
          </w:tcPr>
          <w:p w14:paraId="01D1328F" w14:textId="1251FF58" w:rsidR="00B8339B" w:rsidRPr="00DC66D1" w:rsidDel="00437B59" w:rsidRDefault="00B8339B" w:rsidP="00B8339B">
            <w:pPr>
              <w:rPr>
                <w:sz w:val="21"/>
                <w:szCs w:val="21"/>
                <w:lang w:val="ka-GE"/>
              </w:rPr>
            </w:pPr>
            <w:r w:rsidRPr="00DC66D1">
              <w:rPr>
                <w:sz w:val="21"/>
                <w:szCs w:val="21"/>
                <w:lang w:val="ka-GE"/>
              </w:rPr>
              <w:t>(c) დეპოზიტარმა გამოიყენა ყველა სათანადო უნარი, ზრუნვა და გულმოდგინება ნებისმიერი მესამე მხარის შერჩევის და დანიშვნისთვის, რომელსაც იგი აპირებს რომ გადააბაროს მის მიერ შესასრულებელი ამოცანების ნაწილი და აგრძელებს მთელი მისი სათანადო უნარების, მზრუნველობის და გულმოდგინეობის გამოყენებას განხილვასა და მუდმივი მონიტორინგში ნებისმიერი მესამე მხარის მიმართ, რომელზეც მან მისი ამოცანების ნაწილის დელეგირება მოახდინა და მესამე მხარის ღონისძიებების მიმართ, მისთვის დელეგირებულ საკითხებთან დაკავშირებით.</w:t>
            </w:r>
          </w:p>
        </w:tc>
        <w:tc>
          <w:tcPr>
            <w:tcW w:w="567" w:type="dxa"/>
            <w:noWrap/>
          </w:tcPr>
          <w:p w14:paraId="518D5936" w14:textId="2CD53691" w:rsidR="00B8339B" w:rsidRPr="00DC66D1" w:rsidRDefault="00B8339B" w:rsidP="00B8339B">
            <w:pPr>
              <w:rPr>
                <w:sz w:val="21"/>
                <w:szCs w:val="21"/>
                <w:lang w:val="ka-GE"/>
              </w:rPr>
            </w:pPr>
            <w:r w:rsidRPr="00DC66D1">
              <w:rPr>
                <w:sz w:val="21"/>
                <w:szCs w:val="21"/>
                <w:lang w:val="ka-GE"/>
              </w:rPr>
              <w:t>1</w:t>
            </w:r>
          </w:p>
        </w:tc>
        <w:tc>
          <w:tcPr>
            <w:tcW w:w="1276" w:type="dxa"/>
            <w:noWrap/>
          </w:tcPr>
          <w:p w14:paraId="36A44E7A" w14:textId="30DE09B7" w:rsidR="00B8339B" w:rsidRPr="00DC66D1" w:rsidRDefault="00B8339B" w:rsidP="00B8339B">
            <w:pPr>
              <w:rPr>
                <w:sz w:val="21"/>
                <w:szCs w:val="21"/>
                <w:lang w:val="ka-GE"/>
              </w:rPr>
            </w:pPr>
            <w:r w:rsidRPr="00DC66D1">
              <w:rPr>
                <w:sz w:val="21"/>
                <w:szCs w:val="21"/>
                <w:lang w:val="ka-GE"/>
              </w:rPr>
              <w:t>38.2.გ</w:t>
            </w:r>
          </w:p>
        </w:tc>
        <w:tc>
          <w:tcPr>
            <w:tcW w:w="4110" w:type="dxa"/>
          </w:tcPr>
          <w:p w14:paraId="791B9914" w14:textId="77777777" w:rsidR="00775BBA" w:rsidRPr="00DC66D1" w:rsidRDefault="00B8339B" w:rsidP="00775BBA">
            <w:pPr>
              <w:widowControl w:val="0"/>
              <w:tabs>
                <w:tab w:val="left" w:pos="360"/>
                <w:tab w:val="left" w:pos="838"/>
                <w:tab w:val="left" w:pos="840"/>
              </w:tabs>
              <w:autoSpaceDE w:val="0"/>
              <w:autoSpaceDN w:val="0"/>
              <w:spacing w:line="264" w:lineRule="auto"/>
              <w:ind w:right="-32"/>
              <w:jc w:val="both"/>
              <w:rPr>
                <w:sz w:val="21"/>
                <w:szCs w:val="21"/>
                <w:lang w:val="ka-GE"/>
              </w:rPr>
            </w:pPr>
            <w:r w:rsidRPr="00DC66D1">
              <w:rPr>
                <w:sz w:val="21"/>
                <w:szCs w:val="21"/>
                <w:lang w:val="ka-GE"/>
              </w:rPr>
              <w:t xml:space="preserve">გ) </w:t>
            </w:r>
            <w:r w:rsidR="00775BBA" w:rsidRPr="00DC66D1">
              <w:rPr>
                <w:sz w:val="21"/>
                <w:szCs w:val="21"/>
                <w:lang w:val="ka-GE"/>
              </w:rPr>
              <w:t>სპეციალიზებულმა დეპოზიტარმა სათანადო წინდახედულობა და გონიერება გამოიჩინა მესამე პირის შერჩევისას და მასზე გარკვეული ფუნქციების დელეგირებისას. სპეციალიზებული დეპოზიტარი აგრეთვე ვალდებულია იმოქმედოს სათანადო წინდახედულობითა და გონიერებით მესამე პირისა და მესამე პირზე დელეგირებული ფუნქციების შესრულების პერიოდული შემოწმებისა და მონიტორინგისას;</w:t>
            </w:r>
          </w:p>
          <w:p w14:paraId="58637157" w14:textId="244EABA5" w:rsidR="00B8339B" w:rsidRPr="00DC66D1" w:rsidDel="00437B59" w:rsidRDefault="00B8339B" w:rsidP="00B8339B">
            <w:pPr>
              <w:rPr>
                <w:sz w:val="21"/>
                <w:szCs w:val="21"/>
                <w:lang w:val="ka-GE"/>
              </w:rPr>
            </w:pPr>
          </w:p>
        </w:tc>
        <w:tc>
          <w:tcPr>
            <w:tcW w:w="1560" w:type="dxa"/>
            <w:noWrap/>
          </w:tcPr>
          <w:p w14:paraId="79FFFA55" w14:textId="7178243B"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C338603" w14:textId="77777777" w:rsidR="00B8339B" w:rsidRPr="00DC66D1" w:rsidRDefault="00B8339B" w:rsidP="00B8339B">
            <w:pPr>
              <w:rPr>
                <w:sz w:val="21"/>
                <w:szCs w:val="21"/>
                <w:lang w:val="ka-GE"/>
              </w:rPr>
            </w:pPr>
          </w:p>
        </w:tc>
      </w:tr>
      <w:tr w:rsidR="00B8339B" w:rsidRPr="00DC66D1" w14:paraId="6E8EB5A0" w14:textId="77777777" w:rsidTr="00462AB2">
        <w:trPr>
          <w:trHeight w:val="2400"/>
        </w:trPr>
        <w:tc>
          <w:tcPr>
            <w:tcW w:w="988" w:type="dxa"/>
            <w:hideMark/>
          </w:tcPr>
          <w:p w14:paraId="48706796" w14:textId="77777777" w:rsidR="00B8339B" w:rsidRPr="00DC66D1" w:rsidRDefault="00B8339B" w:rsidP="00B8339B">
            <w:pPr>
              <w:rPr>
                <w:sz w:val="21"/>
                <w:szCs w:val="21"/>
                <w:lang w:val="ka-GE"/>
              </w:rPr>
            </w:pPr>
            <w:r w:rsidRPr="00DC66D1">
              <w:rPr>
                <w:sz w:val="21"/>
                <w:szCs w:val="21"/>
                <w:lang w:val="ka-GE"/>
              </w:rPr>
              <w:t>22a(3a)</w:t>
            </w:r>
          </w:p>
        </w:tc>
        <w:tc>
          <w:tcPr>
            <w:tcW w:w="4394" w:type="dxa"/>
            <w:hideMark/>
          </w:tcPr>
          <w:p w14:paraId="1B42B6A4" w14:textId="2EA5964E" w:rsidR="00B8339B" w:rsidRPr="00DC66D1" w:rsidRDefault="00B8339B" w:rsidP="00B8339B">
            <w:pPr>
              <w:rPr>
                <w:sz w:val="21"/>
                <w:szCs w:val="21"/>
                <w:lang w:val="ka-GE"/>
              </w:rPr>
            </w:pPr>
            <w:r w:rsidRPr="00DC66D1">
              <w:rPr>
                <w:sz w:val="21"/>
                <w:szCs w:val="21"/>
                <w:lang w:val="ka-GE"/>
              </w:rPr>
              <w:t>დეპოზიტარმა შეიძლება მოახდინოს 22(5)-ე მუხლში მითითებული ფუნქციების დელეგირება ნებისმიერ მესამე მხარეზე, მხოლოდ როდესაც ამ მესამე მხარეს ყოველთვის როდესაც ასრულებს მასზე დელეგირებულ ამოცანებს:</w:t>
            </w:r>
            <w:r w:rsidRPr="00DC66D1">
              <w:rPr>
                <w:sz w:val="21"/>
                <w:szCs w:val="21"/>
                <w:lang w:val="ka-GE"/>
              </w:rPr>
              <w:br/>
              <w:t xml:space="preserve">(a) გააჩნია სტრუქტურები და გამოცდილება, რომელიც ადეკვატური და პროპორციულია მიმოქცევად  ფასიან ქაღალდებში  კოლექტიური ინვესტიციების განსახორციელებლად შექმნილი საწარმოების ან მმართველის საწარმოს, რომელიც მოქმედებს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საწარმოების სახელით აქტივების ხასიათისა და კომპლექსურობის, რომელიც მისთვის არის მინდობილი;</w:t>
            </w:r>
          </w:p>
        </w:tc>
        <w:tc>
          <w:tcPr>
            <w:tcW w:w="567" w:type="dxa"/>
            <w:noWrap/>
            <w:hideMark/>
          </w:tcPr>
          <w:p w14:paraId="6965808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6018C4B" w14:textId="7AC528F8" w:rsidR="00B8339B" w:rsidRPr="00DC66D1" w:rsidRDefault="00B8339B" w:rsidP="00B8339B">
            <w:pPr>
              <w:rPr>
                <w:sz w:val="21"/>
                <w:szCs w:val="21"/>
                <w:lang w:val="ka-GE"/>
              </w:rPr>
            </w:pPr>
            <w:r w:rsidRPr="00DC66D1">
              <w:rPr>
                <w:sz w:val="21"/>
                <w:szCs w:val="21"/>
                <w:lang w:val="ka-GE"/>
              </w:rPr>
              <w:t>38.2</w:t>
            </w:r>
          </w:p>
        </w:tc>
        <w:tc>
          <w:tcPr>
            <w:tcW w:w="4110" w:type="dxa"/>
            <w:hideMark/>
          </w:tcPr>
          <w:p w14:paraId="2C27C087" w14:textId="77777777" w:rsidR="00B8339B" w:rsidRPr="00DC66D1" w:rsidRDefault="00B8339B" w:rsidP="00B8339B">
            <w:pPr>
              <w:widowControl w:val="0"/>
              <w:tabs>
                <w:tab w:val="left" w:pos="360"/>
              </w:tabs>
              <w:autoSpaceDE w:val="0"/>
              <w:autoSpaceDN w:val="0"/>
              <w:spacing w:line="264" w:lineRule="auto"/>
              <w:ind w:right="-32"/>
              <w:rPr>
                <w:sz w:val="21"/>
                <w:szCs w:val="21"/>
                <w:lang w:val="ka-GE"/>
              </w:rPr>
            </w:pPr>
            <w:r w:rsidRPr="00DC66D1">
              <w:rPr>
                <w:rFonts w:eastAsia="Times New Roman" w:cs="Times New Roman"/>
                <w:color w:val="000000" w:themeColor="text1"/>
                <w:w w:val="105"/>
                <w:sz w:val="21"/>
                <w:szCs w:val="21"/>
                <w:lang w:val="ka-GE"/>
              </w:rPr>
              <w:t xml:space="preserve">სპეციალიზებული დეპოზიტარი უფლებამოსილია ამ მუხლის პირველი პუნქტით ნებადართული ფუნქციების დელეგირება მოახდინოს მესამე პირზე ან პირებზე  მხოლოდ იმ შემთხვევაში, თუ: </w:t>
            </w:r>
          </w:p>
          <w:p w14:paraId="2C8BE267" w14:textId="77777777" w:rsidR="00FE48BE" w:rsidRPr="00DC66D1" w:rsidRDefault="00FE48BE" w:rsidP="00FE48BE">
            <w:pPr>
              <w:widowControl w:val="0"/>
              <w:tabs>
                <w:tab w:val="left" w:pos="360"/>
                <w:tab w:val="left" w:pos="838"/>
                <w:tab w:val="left" w:pos="840"/>
              </w:tabs>
              <w:autoSpaceDE w:val="0"/>
              <w:autoSpaceDN w:val="0"/>
              <w:spacing w:line="264" w:lineRule="auto"/>
              <w:ind w:right="-32"/>
              <w:jc w:val="both"/>
              <w:rPr>
                <w:sz w:val="21"/>
                <w:szCs w:val="21"/>
                <w:lang w:val="ka-GE"/>
              </w:rPr>
            </w:pPr>
            <w:r w:rsidRPr="00DC66D1">
              <w:rPr>
                <w:sz w:val="21"/>
                <w:szCs w:val="21"/>
                <w:lang w:val="ka-GE"/>
              </w:rPr>
              <w:t>დ) სპეციალიზებული დეპოზიტარი უზრუნველყოფს, რომ მესამე პირი მუდმივად აკმაყოფილებდეს ყველა შემდეგ პირობას:</w:t>
            </w:r>
          </w:p>
          <w:p w14:paraId="0D7942E4" w14:textId="77777777" w:rsidR="00FE48BE" w:rsidRPr="00DC66D1" w:rsidRDefault="00FE48BE" w:rsidP="00FE48B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დ.ა) მესამე პირის სტრუქტურა და კვალიფიკაცია მისთვის შესანახად მინდობილი საინვესტიციო ფონდის აქტივების მახასიათებლებისა და კომპლექსურობის ადეკვატური და </w:t>
            </w:r>
            <w:r w:rsidRPr="00DC66D1">
              <w:rPr>
                <w:sz w:val="21"/>
                <w:szCs w:val="21"/>
                <w:lang w:val="ka-GE"/>
              </w:rPr>
              <w:lastRenderedPageBreak/>
              <w:t>პროპორციულია;</w:t>
            </w:r>
          </w:p>
          <w:p w14:paraId="347008BE" w14:textId="419C844A" w:rsidR="00B8339B" w:rsidRPr="00DC66D1" w:rsidRDefault="00B8339B" w:rsidP="00B8339B">
            <w:pPr>
              <w:rPr>
                <w:sz w:val="21"/>
                <w:szCs w:val="21"/>
                <w:lang w:val="ka-GE"/>
              </w:rPr>
            </w:pPr>
          </w:p>
        </w:tc>
        <w:tc>
          <w:tcPr>
            <w:tcW w:w="1560" w:type="dxa"/>
            <w:noWrap/>
            <w:hideMark/>
          </w:tcPr>
          <w:p w14:paraId="490C1F4A"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7119318C"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FC07518" w14:textId="77777777" w:rsidTr="00462AB2">
        <w:trPr>
          <w:trHeight w:val="2100"/>
        </w:trPr>
        <w:tc>
          <w:tcPr>
            <w:tcW w:w="988" w:type="dxa"/>
            <w:hideMark/>
          </w:tcPr>
          <w:p w14:paraId="73DABF5F" w14:textId="77777777" w:rsidR="00B8339B" w:rsidRPr="00DC66D1" w:rsidRDefault="00B8339B" w:rsidP="00B8339B">
            <w:pPr>
              <w:rPr>
                <w:sz w:val="21"/>
                <w:szCs w:val="21"/>
                <w:lang w:val="ka-GE"/>
              </w:rPr>
            </w:pPr>
            <w:r w:rsidRPr="00DC66D1">
              <w:rPr>
                <w:sz w:val="21"/>
                <w:szCs w:val="21"/>
                <w:lang w:val="ka-GE"/>
              </w:rPr>
              <w:t>22a(3b)</w:t>
            </w:r>
          </w:p>
        </w:tc>
        <w:tc>
          <w:tcPr>
            <w:tcW w:w="4394" w:type="dxa"/>
            <w:hideMark/>
          </w:tcPr>
          <w:p w14:paraId="29EC9048" w14:textId="77777777" w:rsidR="00B8339B" w:rsidRPr="00DC66D1" w:rsidRDefault="00B8339B" w:rsidP="00B8339B">
            <w:pPr>
              <w:rPr>
                <w:sz w:val="21"/>
                <w:szCs w:val="21"/>
                <w:lang w:val="ka-GE"/>
              </w:rPr>
            </w:pPr>
            <w:r w:rsidRPr="00DC66D1">
              <w:rPr>
                <w:sz w:val="21"/>
                <w:szCs w:val="21"/>
                <w:lang w:val="ka-GE"/>
              </w:rPr>
              <w:t>(b) კასტოდიანური ((შენახვა და აღრიცხვის წარმოება) შენახვის ამოცანის შესაასრულებლად, რომელიც მითითებულია 22(5)-ე მუხლის (a) პუნქტში, ექვემდებარება:</w:t>
            </w:r>
            <w:r w:rsidRPr="00DC66D1">
              <w:rPr>
                <w:sz w:val="21"/>
                <w:szCs w:val="21"/>
                <w:lang w:val="ka-GE"/>
              </w:rPr>
              <w:br/>
              <w:t xml:space="preserve">(i) ეფექტურ და გონივრულ რეგულაციას, მინიმალური კაპიტალის მოთხოვნების ჩათვლით და ზედამხედველობას შესაბამის იურისდიქციაში; </w:t>
            </w:r>
            <w:r w:rsidRPr="00DC66D1">
              <w:rPr>
                <w:sz w:val="21"/>
                <w:szCs w:val="21"/>
                <w:lang w:val="ka-GE"/>
              </w:rPr>
              <w:br/>
              <w:t>(ii) პერიოდული გარე აუდიტი, რათა უზრუნველყოფილი იყოს რომ ფინანსური ინსტრუმენტები მის მფლობელობაშია;</w:t>
            </w:r>
          </w:p>
        </w:tc>
        <w:tc>
          <w:tcPr>
            <w:tcW w:w="567" w:type="dxa"/>
            <w:noWrap/>
            <w:hideMark/>
          </w:tcPr>
          <w:p w14:paraId="7367DBD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26AB8F3" w14:textId="435A284D" w:rsidR="00B8339B" w:rsidRPr="00DC66D1" w:rsidRDefault="00B8339B" w:rsidP="00B8339B">
            <w:pPr>
              <w:rPr>
                <w:sz w:val="21"/>
                <w:szCs w:val="21"/>
                <w:lang w:val="ka-GE"/>
              </w:rPr>
            </w:pPr>
            <w:r w:rsidRPr="00DC66D1">
              <w:rPr>
                <w:sz w:val="21"/>
                <w:szCs w:val="21"/>
                <w:lang w:val="ka-GE"/>
              </w:rPr>
              <w:t>38.2</w:t>
            </w:r>
          </w:p>
        </w:tc>
        <w:tc>
          <w:tcPr>
            <w:tcW w:w="4110" w:type="dxa"/>
            <w:hideMark/>
          </w:tcPr>
          <w:p w14:paraId="0346324D" w14:textId="77777777" w:rsidR="00B8339B" w:rsidRPr="00DC66D1" w:rsidRDefault="00B8339B" w:rsidP="00B8339B">
            <w:pPr>
              <w:rPr>
                <w:sz w:val="21"/>
                <w:szCs w:val="21"/>
                <w:lang w:val="ka-GE"/>
              </w:rPr>
            </w:pPr>
            <w:r w:rsidRPr="00DC66D1">
              <w:rPr>
                <w:sz w:val="21"/>
                <w:szCs w:val="21"/>
                <w:lang w:val="ka-GE"/>
              </w:rPr>
              <w:t>დ.ბ)  მესამე პირი შესაბამის იურისდიქციაში ექვემდებარება პრუდენციულ რეგულირებას, მათ შორის მინიმალური კაპიტალის მოთხოვნებს, და ზედამხედველობას, აგრეთვე პერიოდულ გარე აუდირებას იმის დასადასტურებლად, რომ ფინანსური ინსტრუმენტები მასთან ინახება;</w:t>
            </w:r>
          </w:p>
        </w:tc>
        <w:tc>
          <w:tcPr>
            <w:tcW w:w="1560" w:type="dxa"/>
            <w:noWrap/>
            <w:hideMark/>
          </w:tcPr>
          <w:p w14:paraId="3704565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C7215F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5ACF0B2" w14:textId="77777777" w:rsidTr="00462AB2">
        <w:trPr>
          <w:trHeight w:val="1125"/>
        </w:trPr>
        <w:tc>
          <w:tcPr>
            <w:tcW w:w="988" w:type="dxa"/>
            <w:hideMark/>
          </w:tcPr>
          <w:p w14:paraId="155922EA" w14:textId="77777777" w:rsidR="00B8339B" w:rsidRPr="00DC66D1" w:rsidRDefault="00B8339B" w:rsidP="00B8339B">
            <w:pPr>
              <w:rPr>
                <w:sz w:val="21"/>
                <w:szCs w:val="21"/>
                <w:lang w:val="ka-GE"/>
              </w:rPr>
            </w:pPr>
            <w:r w:rsidRPr="00DC66D1">
              <w:rPr>
                <w:sz w:val="21"/>
                <w:szCs w:val="21"/>
                <w:lang w:val="ka-GE"/>
              </w:rPr>
              <w:t>22a(3c)</w:t>
            </w:r>
          </w:p>
        </w:tc>
        <w:tc>
          <w:tcPr>
            <w:tcW w:w="4394" w:type="dxa"/>
            <w:hideMark/>
          </w:tcPr>
          <w:p w14:paraId="179D34F7" w14:textId="77777777" w:rsidR="00B8339B" w:rsidRPr="00DC66D1" w:rsidRDefault="00B8339B" w:rsidP="00B8339B">
            <w:pPr>
              <w:rPr>
                <w:sz w:val="21"/>
                <w:szCs w:val="21"/>
                <w:lang w:val="ka-GE"/>
              </w:rPr>
            </w:pPr>
            <w:r w:rsidRPr="00DC66D1">
              <w:rPr>
                <w:sz w:val="21"/>
                <w:szCs w:val="21"/>
                <w:lang w:val="ka-GE"/>
              </w:rPr>
              <w:t>(c) გამოაცალკევებს (გამოყოფს) დეპოზიტარის კლიენტების აქტივებს მისი საკუთარი აქტივებიდან და დეპოზიტარის აქტივებიდან, ისე, რომ მათი იდენტიფიცირება შეიძლება, ნებისმიერ დროს, რომ ისინი ეკუთვნის კონკრეტული დეპოზიტარის კლიენტებს.</w:t>
            </w:r>
          </w:p>
        </w:tc>
        <w:tc>
          <w:tcPr>
            <w:tcW w:w="567" w:type="dxa"/>
            <w:noWrap/>
            <w:hideMark/>
          </w:tcPr>
          <w:p w14:paraId="0505A5E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4BB1F6F" w14:textId="048E4EC4" w:rsidR="00B8339B" w:rsidRPr="00DC66D1" w:rsidRDefault="00B8339B" w:rsidP="00B8339B">
            <w:pPr>
              <w:rPr>
                <w:sz w:val="21"/>
                <w:szCs w:val="21"/>
                <w:lang w:val="ka-GE"/>
              </w:rPr>
            </w:pPr>
            <w:r w:rsidRPr="00DC66D1">
              <w:rPr>
                <w:sz w:val="21"/>
                <w:szCs w:val="21"/>
                <w:lang w:val="ka-GE"/>
              </w:rPr>
              <w:t>38.2</w:t>
            </w:r>
          </w:p>
        </w:tc>
        <w:tc>
          <w:tcPr>
            <w:tcW w:w="4110" w:type="dxa"/>
            <w:hideMark/>
          </w:tcPr>
          <w:p w14:paraId="59B1B0DA" w14:textId="77777777" w:rsidR="00B8339B" w:rsidRPr="00DC66D1" w:rsidRDefault="00B8339B" w:rsidP="00B8339B">
            <w:pPr>
              <w:rPr>
                <w:sz w:val="21"/>
                <w:szCs w:val="21"/>
                <w:lang w:val="ka-GE"/>
              </w:rPr>
            </w:pPr>
            <w:r w:rsidRPr="00DC66D1">
              <w:rPr>
                <w:sz w:val="21"/>
                <w:szCs w:val="21"/>
                <w:lang w:val="ka-GE"/>
              </w:rPr>
              <w:t>დ.გ) მესამე პირი სპეციალიზებული დეპოზიტარის კლიენტების აქტივებს საკუთარი და სპეციალიზებული დეპოზიტარის აქტივებისგან განაცალკევებს იმგვარად, რომ ნებისმიერ დროს იყოს შესაძლებელი მათი, როგორც კონკრეტული სპეციალიზებული დეპოზიტარის კლიენტების აქტივების, აშკარად იდენტიფიცირება;</w:t>
            </w:r>
          </w:p>
        </w:tc>
        <w:tc>
          <w:tcPr>
            <w:tcW w:w="1560" w:type="dxa"/>
            <w:noWrap/>
            <w:hideMark/>
          </w:tcPr>
          <w:p w14:paraId="10DA78A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852A5BC"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94D86D2" w14:textId="77777777" w:rsidTr="00462AB2">
        <w:trPr>
          <w:trHeight w:val="1350"/>
        </w:trPr>
        <w:tc>
          <w:tcPr>
            <w:tcW w:w="988" w:type="dxa"/>
            <w:hideMark/>
          </w:tcPr>
          <w:p w14:paraId="569A9682" w14:textId="77777777" w:rsidR="00B8339B" w:rsidRPr="00DC66D1" w:rsidRDefault="00B8339B" w:rsidP="00B8339B">
            <w:pPr>
              <w:rPr>
                <w:sz w:val="21"/>
                <w:szCs w:val="21"/>
                <w:lang w:val="ka-GE"/>
              </w:rPr>
            </w:pPr>
            <w:r w:rsidRPr="00DC66D1">
              <w:rPr>
                <w:sz w:val="21"/>
                <w:szCs w:val="21"/>
                <w:lang w:val="ka-GE"/>
              </w:rPr>
              <w:lastRenderedPageBreak/>
              <w:t>22a(3d)</w:t>
            </w:r>
          </w:p>
        </w:tc>
        <w:tc>
          <w:tcPr>
            <w:tcW w:w="4394" w:type="dxa"/>
            <w:hideMark/>
          </w:tcPr>
          <w:p w14:paraId="038CDBC3" w14:textId="77777777" w:rsidR="00B8339B" w:rsidRPr="00DC66D1" w:rsidRDefault="00B8339B" w:rsidP="00B8339B">
            <w:pPr>
              <w:rPr>
                <w:sz w:val="21"/>
                <w:szCs w:val="21"/>
                <w:lang w:val="ka-GE"/>
              </w:rPr>
            </w:pPr>
            <w:r w:rsidRPr="00DC66D1">
              <w:rPr>
                <w:sz w:val="21"/>
                <w:szCs w:val="21"/>
                <w:lang w:val="ka-GE"/>
              </w:rPr>
              <w:t>(d) ახორციელებს ყველა აუცილებელ მოქმედებებს, რათა უზრუნველყოფილი იყოს, რომ მესამე მხარის გადახდისუუნარობის შემთხვევაში,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 რომლებსაც კასტოდიანურად ინახავს მესამე მხარე, არ იყოს ხელმისაწვდომი დიტრიბუციის და გაყიდვისთვის მესამე მხარის კრედიტორებს შორის, მათ სასარგებლოდ; და</w:t>
            </w:r>
          </w:p>
        </w:tc>
        <w:tc>
          <w:tcPr>
            <w:tcW w:w="567" w:type="dxa"/>
            <w:noWrap/>
            <w:hideMark/>
          </w:tcPr>
          <w:p w14:paraId="4DD775D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DD0CD89" w14:textId="722B9289" w:rsidR="00B8339B" w:rsidRPr="00DC66D1" w:rsidRDefault="00B8339B" w:rsidP="00B8339B">
            <w:pPr>
              <w:rPr>
                <w:sz w:val="21"/>
                <w:szCs w:val="21"/>
                <w:lang w:val="ka-GE"/>
              </w:rPr>
            </w:pPr>
            <w:r w:rsidRPr="00DC66D1">
              <w:rPr>
                <w:sz w:val="21"/>
                <w:szCs w:val="21"/>
                <w:lang w:val="ka-GE"/>
              </w:rPr>
              <w:t>38.2</w:t>
            </w:r>
          </w:p>
        </w:tc>
        <w:tc>
          <w:tcPr>
            <w:tcW w:w="4110" w:type="dxa"/>
            <w:hideMark/>
          </w:tcPr>
          <w:p w14:paraId="2E69FA74" w14:textId="105FAD5D" w:rsidR="00B8339B" w:rsidRPr="00DC66D1" w:rsidRDefault="00B8339B" w:rsidP="00B8339B">
            <w:pPr>
              <w:rPr>
                <w:sz w:val="21"/>
                <w:szCs w:val="21"/>
                <w:lang w:val="ka-GE"/>
              </w:rPr>
            </w:pPr>
            <w:r w:rsidRPr="00DC66D1">
              <w:rPr>
                <w:sz w:val="21"/>
                <w:szCs w:val="21"/>
                <w:lang w:val="ka-GE"/>
              </w:rPr>
              <w:t xml:space="preserve">დ.დ) </w:t>
            </w:r>
            <w:r w:rsidR="00FE48BE" w:rsidRPr="00DC66D1">
              <w:rPr>
                <w:sz w:val="21"/>
                <w:szCs w:val="21"/>
                <w:lang w:val="ka-GE"/>
              </w:rPr>
              <w:t>მესამე პირის წინააღმდეგ გადახდისუუნარობის, ლიკვიდაციის საქმის წარმოების სხვა ანალოგიური რეჟიმის შემთხვევაში, მასთან შენახული საინვესტიციო ფონდის აქტივები არ არის ხელმისაწვდომი მესამე პირის კრედიტორებზე გასანაწილებლად ან მათ სასარგებლოდ რეალიზაციისთვის;</w:t>
            </w:r>
          </w:p>
        </w:tc>
        <w:tc>
          <w:tcPr>
            <w:tcW w:w="1560" w:type="dxa"/>
            <w:noWrap/>
            <w:hideMark/>
          </w:tcPr>
          <w:p w14:paraId="32BA0D6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6A028E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7337EAD" w14:textId="77777777" w:rsidTr="00462AB2">
        <w:trPr>
          <w:trHeight w:val="2700"/>
        </w:trPr>
        <w:tc>
          <w:tcPr>
            <w:tcW w:w="988" w:type="dxa"/>
            <w:hideMark/>
          </w:tcPr>
          <w:p w14:paraId="5E3A17E1" w14:textId="77777777" w:rsidR="00B8339B" w:rsidRPr="00DC66D1" w:rsidRDefault="00B8339B" w:rsidP="00B8339B">
            <w:pPr>
              <w:rPr>
                <w:sz w:val="21"/>
                <w:szCs w:val="21"/>
                <w:lang w:val="ka-GE"/>
              </w:rPr>
            </w:pPr>
            <w:r w:rsidRPr="00DC66D1">
              <w:rPr>
                <w:sz w:val="21"/>
                <w:szCs w:val="21"/>
                <w:lang w:val="ka-GE"/>
              </w:rPr>
              <w:t>22a(3e)</w:t>
            </w:r>
          </w:p>
        </w:tc>
        <w:tc>
          <w:tcPr>
            <w:tcW w:w="4394" w:type="dxa"/>
            <w:hideMark/>
          </w:tcPr>
          <w:p w14:paraId="75B2FAA9" w14:textId="77777777" w:rsidR="00B8339B" w:rsidRPr="00DC66D1" w:rsidRDefault="00B8339B" w:rsidP="00B8339B">
            <w:pPr>
              <w:rPr>
                <w:sz w:val="21"/>
                <w:szCs w:val="21"/>
                <w:lang w:val="ka-GE"/>
              </w:rPr>
            </w:pPr>
            <w:r w:rsidRPr="00DC66D1">
              <w:rPr>
                <w:sz w:val="21"/>
                <w:szCs w:val="21"/>
                <w:lang w:val="ka-GE"/>
              </w:rPr>
              <w:t>(e) იცავს ზოგად ვალდებულებებს და აკრძალვებს, რომლებიც განსაზღვრულია 22-ე მუხლის მე-2, მე-5 და მე-7 პუნქტებში და 25-ე მუხლში.</w:t>
            </w:r>
            <w:r w:rsidRPr="00DC66D1">
              <w:rPr>
                <w:sz w:val="21"/>
                <w:szCs w:val="21"/>
                <w:lang w:val="ka-GE"/>
              </w:rPr>
              <w:br/>
              <w:t xml:space="preserve">პირველი ქვეაბზაცის (b)(i) ქვეპუნქტის მიუხედავად, როდესაც მესამე ქვეყნის კანონი მოითხოვს, რომ გარკეული ფინანსური ინსტრუმენტები ინახებოდეს კასტოდიანურად ადგილობრივი სუბიექტის მიერ და  არც ერთი ადგილობრივი სუბიექტი არ აკმაყოფილებს დელეგირების მოთხოვნებს რომლებიც განსაზღვრულია ამ ქვეპუნქტში, დეპოზიტარს შეუძლია, რომ მოახდინოს მისი ფუნქციების დელეგირება ასეთ ადგილობრივ სუბიექტზე მხოლოდ აღნიშნული მესამე ქვეყნის კანონით მოთხოვნილი ზომით, მხოლოდ იმდენად რამდენადაც არ არსებობს ადგილობრივი </w:t>
            </w:r>
            <w:r w:rsidRPr="00DC66D1">
              <w:rPr>
                <w:sz w:val="21"/>
                <w:szCs w:val="21"/>
                <w:lang w:val="ka-GE"/>
              </w:rPr>
              <w:lastRenderedPageBreak/>
              <w:t>სუბიექტები, რომლებიც აკმაყოფილებენ დელეგირების მოთხოვნებს და მხოლოდ როდესაც:</w:t>
            </w:r>
          </w:p>
        </w:tc>
        <w:tc>
          <w:tcPr>
            <w:tcW w:w="567" w:type="dxa"/>
            <w:noWrap/>
            <w:hideMark/>
          </w:tcPr>
          <w:p w14:paraId="6E47231F"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3A1B54AC" w14:textId="275F4512" w:rsidR="00B8339B" w:rsidRPr="00DC66D1" w:rsidRDefault="00B8339B" w:rsidP="00B8339B">
            <w:pPr>
              <w:rPr>
                <w:sz w:val="21"/>
                <w:szCs w:val="21"/>
                <w:lang w:val="ka-GE"/>
              </w:rPr>
            </w:pPr>
            <w:r w:rsidRPr="00DC66D1">
              <w:rPr>
                <w:sz w:val="21"/>
                <w:szCs w:val="21"/>
                <w:lang w:val="ka-GE"/>
              </w:rPr>
              <w:t>38.2</w:t>
            </w:r>
          </w:p>
        </w:tc>
        <w:tc>
          <w:tcPr>
            <w:tcW w:w="4110" w:type="dxa"/>
            <w:hideMark/>
          </w:tcPr>
          <w:p w14:paraId="458C206D" w14:textId="7E99F22B" w:rsidR="00B8339B" w:rsidRPr="00DC66D1" w:rsidRDefault="00B8339B" w:rsidP="00B8339B">
            <w:pPr>
              <w:rPr>
                <w:sz w:val="21"/>
                <w:szCs w:val="21"/>
                <w:lang w:val="ka-GE"/>
              </w:rPr>
            </w:pPr>
            <w:r w:rsidRPr="00DC66D1">
              <w:rPr>
                <w:sz w:val="21"/>
                <w:szCs w:val="21"/>
                <w:lang w:val="ka-GE"/>
              </w:rPr>
              <w:t xml:space="preserve"> ე) </w:t>
            </w:r>
            <w:r w:rsidR="00390B11" w:rsidRPr="00DC66D1">
              <w:rPr>
                <w:sz w:val="21"/>
                <w:szCs w:val="21"/>
                <w:lang w:val="ka-GE"/>
              </w:rPr>
              <w:t>მესამე პირი დაიცავს ამ კანონის 33-ე მუხლის მე-2 პუნქტით, 35-ე-36-ე მუხლებითა და 37-ე მუხლის პირველი-მე-3 პუნქტებით განსაზღვრულ ვალდებულებებსა და შეზღუდვებს.</w:t>
            </w:r>
          </w:p>
        </w:tc>
        <w:tc>
          <w:tcPr>
            <w:tcW w:w="1560" w:type="dxa"/>
            <w:noWrap/>
            <w:hideMark/>
          </w:tcPr>
          <w:p w14:paraId="2BC4DC8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A4DD6B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C1C4C7D" w14:textId="77777777" w:rsidTr="00462AB2">
        <w:trPr>
          <w:trHeight w:val="1575"/>
        </w:trPr>
        <w:tc>
          <w:tcPr>
            <w:tcW w:w="988" w:type="dxa"/>
            <w:hideMark/>
          </w:tcPr>
          <w:p w14:paraId="6D8F9C45" w14:textId="0A4D2457" w:rsidR="00B8339B" w:rsidRPr="00DC66D1" w:rsidRDefault="00B8339B" w:rsidP="00B8339B">
            <w:pPr>
              <w:rPr>
                <w:sz w:val="21"/>
                <w:szCs w:val="21"/>
                <w:lang w:val="ka-GE"/>
              </w:rPr>
            </w:pPr>
            <w:r w:rsidRPr="00DC66D1">
              <w:rPr>
                <w:sz w:val="21"/>
                <w:szCs w:val="21"/>
                <w:lang w:val="ka-GE"/>
              </w:rPr>
              <w:t>22a(3)-ის მეორე აბზაცის (a)</w:t>
            </w:r>
          </w:p>
        </w:tc>
        <w:tc>
          <w:tcPr>
            <w:tcW w:w="4394" w:type="dxa"/>
            <w:hideMark/>
          </w:tcPr>
          <w:p w14:paraId="396AF2B6" w14:textId="77777777" w:rsidR="00B8339B" w:rsidRPr="00DC66D1" w:rsidRDefault="00B8339B" w:rsidP="00B8339B">
            <w:pPr>
              <w:rPr>
                <w:sz w:val="21"/>
                <w:szCs w:val="21"/>
                <w:lang w:val="ka-GE"/>
              </w:rPr>
            </w:pPr>
            <w:r w:rsidRPr="00DC66D1">
              <w:rPr>
                <w:sz w:val="21"/>
                <w:szCs w:val="21"/>
                <w:lang w:val="ka-GE"/>
              </w:rPr>
              <w:t xml:space="preserve">(a) ინვესტორები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სათანადოდ ინფორმირებული არიან, წინასწარ სანამ განახორციელებენ ინვესტიციას, იმ ფაქტის შესახებ, რომ ასეთი დელეგირება მოთხოვნილია მესამე ქვეყნის კანონით დადგენილი სამართლებრივი შეზღუდვების გამო, ასევე გარემოებების შესახებ, რომლებიც ამართლებენ დელეგირებას და აღნიშნული დელეგირების  რისკების შესახებ; </w:t>
            </w:r>
          </w:p>
        </w:tc>
        <w:tc>
          <w:tcPr>
            <w:tcW w:w="567" w:type="dxa"/>
            <w:noWrap/>
            <w:hideMark/>
          </w:tcPr>
          <w:p w14:paraId="56EDFC7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2FB64F5"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15CCAE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FE170E3" w14:textId="4C77CB16"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8A6A704" w14:textId="6B175589" w:rsidR="00B8339B" w:rsidRPr="00DC66D1" w:rsidRDefault="00B8339B" w:rsidP="00B8339B">
            <w:pPr>
              <w:rPr>
                <w:sz w:val="21"/>
                <w:szCs w:val="21"/>
                <w:lang w:val="ka-GE"/>
              </w:rPr>
            </w:pPr>
          </w:p>
          <w:p w14:paraId="66B4AB4B" w14:textId="07BC382E"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3AA3919D" w14:textId="77777777" w:rsidTr="00462AB2">
        <w:trPr>
          <w:trHeight w:val="2250"/>
        </w:trPr>
        <w:tc>
          <w:tcPr>
            <w:tcW w:w="988" w:type="dxa"/>
            <w:hideMark/>
          </w:tcPr>
          <w:p w14:paraId="24AF34FF" w14:textId="79395CE8" w:rsidR="00B8339B" w:rsidRPr="00DC66D1" w:rsidRDefault="00B8339B" w:rsidP="00B8339B">
            <w:pPr>
              <w:rPr>
                <w:sz w:val="21"/>
                <w:szCs w:val="21"/>
                <w:lang w:val="ka-GE"/>
              </w:rPr>
            </w:pPr>
            <w:r w:rsidRPr="00DC66D1">
              <w:rPr>
                <w:sz w:val="21"/>
                <w:szCs w:val="21"/>
                <w:lang w:val="ka-GE"/>
              </w:rPr>
              <w:t>22a(3)-ის მეორე აბზაცის (b)</w:t>
            </w:r>
          </w:p>
        </w:tc>
        <w:tc>
          <w:tcPr>
            <w:tcW w:w="4394" w:type="dxa"/>
            <w:hideMark/>
          </w:tcPr>
          <w:p w14:paraId="7090EF74" w14:textId="77777777" w:rsidR="00B8339B" w:rsidRPr="00DC66D1" w:rsidRDefault="00B8339B" w:rsidP="00B8339B">
            <w:pPr>
              <w:rPr>
                <w:sz w:val="21"/>
                <w:szCs w:val="21"/>
                <w:lang w:val="ka-GE"/>
              </w:rPr>
            </w:pPr>
            <w:r w:rsidRPr="00DC66D1">
              <w:rPr>
                <w:sz w:val="21"/>
                <w:szCs w:val="21"/>
                <w:lang w:val="ka-GE"/>
              </w:rPr>
              <w:t xml:space="preserve">(b) საინვესტიციო საწარმომ, ან მმართველმა საწარმომ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მისცა მითითებები დეპოზიტარს, რომ აღნიშნული ფინანური ინსტრუმენტების კასტოდიანური შენახვის დელეგირება მოახდინოს აღნიშნულ ადგილობრივ </w:t>
            </w:r>
            <w:r w:rsidRPr="00DC66D1">
              <w:rPr>
                <w:sz w:val="21"/>
                <w:szCs w:val="21"/>
                <w:lang w:val="ka-GE"/>
              </w:rPr>
              <w:lastRenderedPageBreak/>
              <w:t>სუბიექტზე.</w:t>
            </w:r>
            <w:r w:rsidRPr="00DC66D1">
              <w:rPr>
                <w:sz w:val="21"/>
                <w:szCs w:val="21"/>
                <w:lang w:val="ka-GE"/>
              </w:rPr>
              <w:br/>
              <w:t>მესამე მხარეს შეუძლია, თავის მხრივ, რომ მოახდინოს ამ ფუნქციების სუბდელეგირება მოახდინოს, რაც ექვემდებარება იგივე მოთხოვნებს.  ასეთ შემთხვევაში 24(2)-ე მუხლი უნდა იქნეს გამოყენებული სათანადო ცვლილებებით მესამე მხარეების მიმართ.</w:t>
            </w:r>
          </w:p>
        </w:tc>
        <w:tc>
          <w:tcPr>
            <w:tcW w:w="567" w:type="dxa"/>
            <w:noWrap/>
            <w:hideMark/>
          </w:tcPr>
          <w:p w14:paraId="033F26A9"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28BADC11"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399344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7771F78" w14:textId="28AE1F1A"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3A3858F" w14:textId="744DE5C6" w:rsidR="00B8339B" w:rsidRPr="00DC66D1" w:rsidRDefault="00B8339B" w:rsidP="00B8339B">
            <w:pPr>
              <w:rPr>
                <w:sz w:val="21"/>
                <w:szCs w:val="21"/>
                <w:lang w:val="ka-GE"/>
              </w:rPr>
            </w:pPr>
          </w:p>
          <w:p w14:paraId="3FFF27B8" w14:textId="1347AC33"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033A2629" w14:textId="77777777" w:rsidTr="00462AB2">
        <w:trPr>
          <w:trHeight w:val="1350"/>
        </w:trPr>
        <w:tc>
          <w:tcPr>
            <w:tcW w:w="988" w:type="dxa"/>
            <w:hideMark/>
          </w:tcPr>
          <w:p w14:paraId="301610B9" w14:textId="77777777" w:rsidR="00B8339B" w:rsidRPr="00DC66D1" w:rsidRDefault="00B8339B" w:rsidP="00B8339B">
            <w:pPr>
              <w:rPr>
                <w:sz w:val="21"/>
                <w:szCs w:val="21"/>
                <w:lang w:val="ka-GE"/>
              </w:rPr>
            </w:pPr>
            <w:r w:rsidRPr="00DC66D1">
              <w:rPr>
                <w:sz w:val="21"/>
                <w:szCs w:val="21"/>
                <w:lang w:val="ka-GE"/>
              </w:rPr>
              <w:t>22a(4)</w:t>
            </w:r>
          </w:p>
        </w:tc>
        <w:tc>
          <w:tcPr>
            <w:tcW w:w="4394" w:type="dxa"/>
            <w:hideMark/>
          </w:tcPr>
          <w:p w14:paraId="598C5722" w14:textId="6B74C35B" w:rsidR="00B8339B" w:rsidRPr="00DC66D1" w:rsidRDefault="00B8339B" w:rsidP="00B8339B">
            <w:pPr>
              <w:rPr>
                <w:sz w:val="21"/>
                <w:szCs w:val="21"/>
                <w:lang w:val="ka-GE"/>
              </w:rPr>
            </w:pPr>
            <w:r w:rsidRPr="00DC66D1">
              <w:rPr>
                <w:sz w:val="21"/>
                <w:szCs w:val="21"/>
                <w:lang w:val="ka-GE"/>
              </w:rPr>
              <w:t xml:space="preserve">ამ მუხლის მიზნებისათვის, მომსახურებების გაწევა, როგორც ეს განსაზღვრულია ევროპარლამენტისა და საბჭოს დირექტივით 98/26/EC  ფასიანი ქაღალდებით ანგარიშსწორების სისტემის საშუალებით, როგორც დადგენილია აღნიშნული დირექტივის მიზნებისათვის, ან მსგავსი მომსახურებების გაწევა მესამე ქვეყნის ფასიანი ქაღალდებით ანგარიშსწორების სისტემის საშუალებით არ ჩაითვლება, როგორც კასტოდიანური ფუნქციების დელეგირება. </w:t>
            </w:r>
          </w:p>
        </w:tc>
        <w:tc>
          <w:tcPr>
            <w:tcW w:w="567" w:type="dxa"/>
            <w:noWrap/>
            <w:hideMark/>
          </w:tcPr>
          <w:p w14:paraId="77F78997" w14:textId="7E17992E"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6E6668AE" w14:textId="5C726D25" w:rsidR="00B8339B" w:rsidRPr="00DC66D1" w:rsidRDefault="00B8339B" w:rsidP="00B8339B">
            <w:pPr>
              <w:rPr>
                <w:sz w:val="21"/>
                <w:szCs w:val="21"/>
                <w:lang w:val="ka-GE"/>
              </w:rPr>
            </w:pPr>
            <w:r w:rsidRPr="00DC66D1">
              <w:rPr>
                <w:sz w:val="21"/>
                <w:szCs w:val="21"/>
                <w:lang w:val="ka-GE"/>
              </w:rPr>
              <w:t> 38.</w:t>
            </w:r>
            <w:r w:rsidR="00833993" w:rsidRPr="00DC66D1">
              <w:rPr>
                <w:sz w:val="21"/>
                <w:szCs w:val="21"/>
                <w:lang w:val="ka-GE"/>
              </w:rPr>
              <w:t>4</w:t>
            </w:r>
          </w:p>
        </w:tc>
        <w:tc>
          <w:tcPr>
            <w:tcW w:w="4110" w:type="dxa"/>
            <w:noWrap/>
            <w:hideMark/>
          </w:tcPr>
          <w:p w14:paraId="7E5A6A8F" w14:textId="77777777" w:rsidR="00833993" w:rsidRPr="00DC66D1" w:rsidRDefault="00833993" w:rsidP="00833993">
            <w:pPr>
              <w:widowControl w:val="0"/>
              <w:numPr>
                <w:ilvl w:val="0"/>
                <w:numId w:val="2"/>
              </w:numPr>
              <w:tabs>
                <w:tab w:val="left" w:pos="360"/>
              </w:tabs>
              <w:autoSpaceDE w:val="0"/>
              <w:autoSpaceDN w:val="0"/>
              <w:spacing w:line="264" w:lineRule="auto"/>
              <w:ind w:left="0" w:right="-32" w:firstLine="0"/>
              <w:jc w:val="both"/>
              <w:rPr>
                <w:sz w:val="21"/>
                <w:szCs w:val="21"/>
                <w:lang w:val="ka-GE"/>
              </w:rPr>
            </w:pPr>
            <w:r w:rsidRPr="00DC66D1">
              <w:rPr>
                <w:sz w:val="21"/>
                <w:szCs w:val="21"/>
                <w:lang w:val="ka-GE"/>
              </w:rPr>
              <w:t xml:space="preserve">„საგადახდო სისტემისა და საგადახდო მომსახურების შესახებ“ საქართველოს კანონით განსაზღვრული ფასიანი ქაღალდების ანგარიშსწორების სისტემისგან ან უცხო ქვეყნის  ფასიანი ქაღალდების ანგარიშსწორების სისტემისგან მომსახურების მიღება არ წარმოადგენს სპეციალიზებული დეპოზიტარის მიერ საკუთარი ფუნქციების დელეგირებას. </w:t>
            </w:r>
          </w:p>
          <w:p w14:paraId="69CABABE" w14:textId="77777777" w:rsidR="00B8339B" w:rsidRPr="00DC66D1" w:rsidRDefault="00B8339B" w:rsidP="00B8339B">
            <w:pPr>
              <w:rPr>
                <w:sz w:val="21"/>
                <w:szCs w:val="21"/>
                <w:lang w:val="ka-GE"/>
              </w:rPr>
            </w:pPr>
          </w:p>
        </w:tc>
        <w:tc>
          <w:tcPr>
            <w:tcW w:w="1560" w:type="dxa"/>
            <w:noWrap/>
            <w:hideMark/>
          </w:tcPr>
          <w:p w14:paraId="216AFBA5" w14:textId="6DB6EB94"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0449CA5" w14:textId="7C617882" w:rsidR="00B8339B" w:rsidRPr="00DC66D1" w:rsidRDefault="00B8339B" w:rsidP="00B8339B">
            <w:pPr>
              <w:rPr>
                <w:sz w:val="21"/>
                <w:szCs w:val="21"/>
                <w:lang w:val="ka-GE"/>
              </w:rPr>
            </w:pPr>
          </w:p>
        </w:tc>
      </w:tr>
      <w:tr w:rsidR="00B8339B" w:rsidRPr="00DC66D1" w14:paraId="34D34884" w14:textId="77777777" w:rsidTr="00462AB2">
        <w:trPr>
          <w:trHeight w:val="2025"/>
        </w:trPr>
        <w:tc>
          <w:tcPr>
            <w:tcW w:w="988" w:type="dxa"/>
            <w:hideMark/>
          </w:tcPr>
          <w:p w14:paraId="68D6998E" w14:textId="77777777" w:rsidR="00B8339B" w:rsidRPr="00DC66D1" w:rsidRDefault="00B8339B" w:rsidP="00B8339B">
            <w:pPr>
              <w:rPr>
                <w:sz w:val="21"/>
                <w:szCs w:val="21"/>
                <w:lang w:val="ka-GE"/>
              </w:rPr>
            </w:pPr>
            <w:r w:rsidRPr="00DC66D1">
              <w:rPr>
                <w:sz w:val="21"/>
                <w:szCs w:val="21"/>
                <w:lang w:val="ka-GE"/>
              </w:rPr>
              <w:t>23(1)</w:t>
            </w:r>
          </w:p>
        </w:tc>
        <w:tc>
          <w:tcPr>
            <w:tcW w:w="4394" w:type="dxa"/>
            <w:hideMark/>
          </w:tcPr>
          <w:p w14:paraId="0BCDD24E" w14:textId="42590D49" w:rsidR="00B8339B" w:rsidRPr="00DC66D1" w:rsidRDefault="00B8339B" w:rsidP="00B8339B">
            <w:pPr>
              <w:rPr>
                <w:sz w:val="21"/>
                <w:szCs w:val="21"/>
                <w:lang w:val="ka-GE"/>
              </w:rPr>
            </w:pPr>
            <w:r w:rsidRPr="00DC66D1">
              <w:rPr>
                <w:sz w:val="21"/>
                <w:szCs w:val="21"/>
                <w:lang w:val="ka-GE"/>
              </w:rPr>
              <w:t>დეპოზიტარს უნდა ჰქონდეს მისი რეგისტრირებული საწარმო, ან უნდა იყოს დაფუძნებული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w:t>
            </w:r>
          </w:p>
        </w:tc>
        <w:tc>
          <w:tcPr>
            <w:tcW w:w="567" w:type="dxa"/>
            <w:noWrap/>
            <w:hideMark/>
          </w:tcPr>
          <w:p w14:paraId="7209AC2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81E9914" w14:textId="4635CF4B" w:rsidR="00B8339B" w:rsidRPr="00DC66D1" w:rsidRDefault="00B8339B" w:rsidP="00B8339B">
            <w:pPr>
              <w:rPr>
                <w:sz w:val="21"/>
                <w:szCs w:val="21"/>
                <w:lang w:val="ka-GE"/>
              </w:rPr>
            </w:pPr>
            <w:r w:rsidRPr="00DC66D1">
              <w:rPr>
                <w:sz w:val="21"/>
                <w:szCs w:val="21"/>
                <w:lang w:val="ka-GE"/>
              </w:rPr>
              <w:t>33.</w:t>
            </w:r>
            <w:r w:rsidR="00833993" w:rsidRPr="00DC66D1">
              <w:rPr>
                <w:sz w:val="21"/>
                <w:szCs w:val="21"/>
                <w:lang w:val="ka-GE"/>
              </w:rPr>
              <w:t>3</w:t>
            </w:r>
          </w:p>
        </w:tc>
        <w:tc>
          <w:tcPr>
            <w:tcW w:w="4110" w:type="dxa"/>
            <w:hideMark/>
          </w:tcPr>
          <w:p w14:paraId="5391A58A" w14:textId="15888410" w:rsidR="00833993" w:rsidRPr="00DC66D1" w:rsidRDefault="00B8339B" w:rsidP="00833993">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 </w:t>
            </w:r>
            <w:r w:rsidR="00833993" w:rsidRPr="00DC66D1">
              <w:rPr>
                <w:sz w:val="21"/>
                <w:szCs w:val="21"/>
                <w:lang w:val="ka-GE"/>
              </w:rPr>
              <w:t xml:space="preserve">ავტორიზებული საინვესტიციო ფონდის სპეციალიზებული დეპოზიტარი უნდა იყოს საქართველოში ლიცენზირებული კომერციული ბანკი ან საქართველოს კანონმდებლობის საფუძველზე ლიცენზირებული სხვა იურიდიული პირი, რომელსაც უფლება აქვს განახორციელოს ფინანსური ინსტრუმენტების შენახვის მომსახურება. დამატებით მოთხოვნებს სამართლებრივი აქტით განსაზღვრავს </w:t>
            </w:r>
            <w:r w:rsidR="00833993" w:rsidRPr="00DC66D1">
              <w:rPr>
                <w:sz w:val="21"/>
                <w:szCs w:val="21"/>
                <w:lang w:val="ka-GE"/>
              </w:rPr>
              <w:lastRenderedPageBreak/>
              <w:t>საზედამხედველო ორგანო. ეს მოთხოვნები შეიძლება ეხებოდეს საკუთარ კაპიტალს, პერსონალის გამოცდილებას, ტექნიკურ და პროგრამულ უზრუნველყოფას ან ნებისმიერ სხვა საკითხს, რომელსაც საჭიროდ მიიჩნევს საზედამხედველო ორგანო ამ კანონის აღსრულებისათვის.</w:t>
            </w:r>
          </w:p>
          <w:p w14:paraId="48E37B97" w14:textId="195E5939" w:rsidR="00B8339B" w:rsidRPr="00DC66D1" w:rsidRDefault="00B8339B" w:rsidP="00B8339B">
            <w:pPr>
              <w:rPr>
                <w:sz w:val="21"/>
                <w:szCs w:val="21"/>
                <w:lang w:val="ka-GE"/>
              </w:rPr>
            </w:pPr>
          </w:p>
        </w:tc>
        <w:tc>
          <w:tcPr>
            <w:tcW w:w="1560" w:type="dxa"/>
            <w:noWrap/>
            <w:hideMark/>
          </w:tcPr>
          <w:p w14:paraId="5A093C47"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F5A4344" w14:textId="1C32C216" w:rsidR="00B8339B" w:rsidRPr="00DC66D1" w:rsidRDefault="00B8339B" w:rsidP="00B8339B">
            <w:pPr>
              <w:rPr>
                <w:sz w:val="21"/>
                <w:szCs w:val="21"/>
                <w:lang w:val="ka-GE"/>
              </w:rPr>
            </w:pPr>
          </w:p>
        </w:tc>
      </w:tr>
      <w:tr w:rsidR="00B8339B" w:rsidRPr="00DC66D1" w14:paraId="03A9431C" w14:textId="77777777" w:rsidTr="00462AB2">
        <w:trPr>
          <w:trHeight w:val="675"/>
        </w:trPr>
        <w:tc>
          <w:tcPr>
            <w:tcW w:w="988" w:type="dxa"/>
            <w:hideMark/>
          </w:tcPr>
          <w:p w14:paraId="2891CE5D" w14:textId="77777777" w:rsidR="00B8339B" w:rsidRPr="00DC66D1" w:rsidRDefault="00B8339B" w:rsidP="00B8339B">
            <w:pPr>
              <w:rPr>
                <w:sz w:val="21"/>
                <w:szCs w:val="21"/>
                <w:lang w:val="ka-GE"/>
              </w:rPr>
            </w:pPr>
            <w:r w:rsidRPr="00DC66D1">
              <w:rPr>
                <w:sz w:val="21"/>
                <w:szCs w:val="21"/>
                <w:lang w:val="ka-GE"/>
              </w:rPr>
              <w:t>23(2a)</w:t>
            </w:r>
          </w:p>
        </w:tc>
        <w:tc>
          <w:tcPr>
            <w:tcW w:w="4394" w:type="dxa"/>
            <w:hideMark/>
          </w:tcPr>
          <w:p w14:paraId="7CA69A87" w14:textId="368A72E9" w:rsidR="00B8339B" w:rsidRPr="00DC66D1" w:rsidRDefault="00B8339B" w:rsidP="00B8339B">
            <w:pPr>
              <w:rPr>
                <w:sz w:val="21"/>
                <w:szCs w:val="21"/>
                <w:lang w:val="ka-GE"/>
              </w:rPr>
            </w:pPr>
            <w:r w:rsidRPr="00DC66D1">
              <w:rPr>
                <w:sz w:val="21"/>
                <w:szCs w:val="21"/>
                <w:lang w:val="ka-GE"/>
              </w:rPr>
              <w:t xml:space="preserve">დეპოზიტარი უნდა იყოს: </w:t>
            </w:r>
            <w:r w:rsidRPr="00DC66D1">
              <w:rPr>
                <w:sz w:val="21"/>
                <w:szCs w:val="21"/>
                <w:lang w:val="ka-GE"/>
              </w:rPr>
              <w:br/>
              <w:t>(a) სახელმწიფო ცენტრალური ბანკი;</w:t>
            </w:r>
          </w:p>
        </w:tc>
        <w:tc>
          <w:tcPr>
            <w:tcW w:w="567" w:type="dxa"/>
            <w:noWrap/>
            <w:hideMark/>
          </w:tcPr>
          <w:p w14:paraId="1E83179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62CE116" w14:textId="1A0DBFFE" w:rsidR="00B8339B" w:rsidRPr="00DC66D1" w:rsidRDefault="00B8339B" w:rsidP="00B8339B">
            <w:pPr>
              <w:rPr>
                <w:sz w:val="21"/>
                <w:szCs w:val="21"/>
                <w:lang w:val="ka-GE"/>
              </w:rPr>
            </w:pPr>
            <w:r w:rsidRPr="00DC66D1">
              <w:rPr>
                <w:sz w:val="21"/>
                <w:szCs w:val="21"/>
                <w:lang w:val="ka-GE"/>
              </w:rPr>
              <w:t>33.</w:t>
            </w:r>
            <w:r w:rsidR="00833993" w:rsidRPr="00DC66D1">
              <w:rPr>
                <w:sz w:val="21"/>
                <w:szCs w:val="21"/>
                <w:lang w:val="ka-GE"/>
              </w:rPr>
              <w:t>4</w:t>
            </w:r>
          </w:p>
        </w:tc>
        <w:tc>
          <w:tcPr>
            <w:tcW w:w="4110" w:type="dxa"/>
            <w:noWrap/>
            <w:hideMark/>
          </w:tcPr>
          <w:p w14:paraId="2296B147" w14:textId="77777777" w:rsidR="00B70BD5" w:rsidRPr="00DC66D1" w:rsidRDefault="00B70BD5" w:rsidP="00B70BD5">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ამ მუხლის მე-3 პუნქტით გათვალისწინებული პირების გარდა, საინვესტიციო ფონდის სპეციალიზებული დეპოზიტარის ფუნქციის განხორციელების უფლება აქვს საქართველოს ეროვნულ ბანკს. </w:t>
            </w:r>
          </w:p>
          <w:p w14:paraId="22C3CBAE" w14:textId="2CA07434" w:rsidR="00B8339B" w:rsidRPr="00DC66D1" w:rsidRDefault="00B8339B" w:rsidP="00B8339B">
            <w:pPr>
              <w:rPr>
                <w:sz w:val="21"/>
                <w:szCs w:val="21"/>
                <w:lang w:val="ka-GE"/>
              </w:rPr>
            </w:pPr>
          </w:p>
        </w:tc>
        <w:tc>
          <w:tcPr>
            <w:tcW w:w="1560" w:type="dxa"/>
            <w:noWrap/>
            <w:hideMark/>
          </w:tcPr>
          <w:p w14:paraId="4C699F0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B0616E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01CB419" w14:textId="77777777" w:rsidTr="00462AB2">
        <w:trPr>
          <w:trHeight w:val="2250"/>
        </w:trPr>
        <w:tc>
          <w:tcPr>
            <w:tcW w:w="988" w:type="dxa"/>
            <w:hideMark/>
          </w:tcPr>
          <w:p w14:paraId="0F803C93" w14:textId="77777777" w:rsidR="00B8339B" w:rsidRPr="00DC66D1" w:rsidRDefault="00B8339B" w:rsidP="00B8339B">
            <w:pPr>
              <w:rPr>
                <w:sz w:val="21"/>
                <w:szCs w:val="21"/>
                <w:lang w:val="ka-GE"/>
              </w:rPr>
            </w:pPr>
            <w:r w:rsidRPr="00DC66D1">
              <w:rPr>
                <w:sz w:val="21"/>
                <w:szCs w:val="21"/>
                <w:lang w:val="ka-GE"/>
              </w:rPr>
              <w:t>23(2b)</w:t>
            </w:r>
          </w:p>
        </w:tc>
        <w:tc>
          <w:tcPr>
            <w:tcW w:w="4394" w:type="dxa"/>
            <w:hideMark/>
          </w:tcPr>
          <w:p w14:paraId="45A09E1B" w14:textId="77777777" w:rsidR="00B8339B" w:rsidRPr="00DC66D1" w:rsidRDefault="00B8339B" w:rsidP="00B8339B">
            <w:pPr>
              <w:spacing w:after="160"/>
              <w:rPr>
                <w:sz w:val="21"/>
                <w:szCs w:val="21"/>
                <w:lang w:val="ka-GE"/>
              </w:rPr>
            </w:pPr>
            <w:r w:rsidRPr="00DC66D1">
              <w:rPr>
                <w:sz w:val="21"/>
                <w:szCs w:val="21"/>
                <w:lang w:val="ka-GE"/>
              </w:rPr>
              <w:t>(b) საკრედიტო დაწესებულება, რომელიც ავტორიზებულია დირექტივის 2013/36/EU შესაბამისად; ან</w:t>
            </w:r>
          </w:p>
        </w:tc>
        <w:tc>
          <w:tcPr>
            <w:tcW w:w="567" w:type="dxa"/>
            <w:noWrap/>
            <w:hideMark/>
          </w:tcPr>
          <w:p w14:paraId="3DDE4F52" w14:textId="77777777" w:rsidR="00B8339B" w:rsidRPr="00DC66D1" w:rsidRDefault="00B8339B" w:rsidP="00B8339B">
            <w:pPr>
              <w:spacing w:after="160"/>
              <w:rPr>
                <w:sz w:val="21"/>
                <w:szCs w:val="21"/>
                <w:lang w:val="ka-GE"/>
              </w:rPr>
            </w:pPr>
            <w:r w:rsidRPr="00DC66D1">
              <w:rPr>
                <w:sz w:val="21"/>
                <w:szCs w:val="21"/>
                <w:lang w:val="ka-GE"/>
              </w:rPr>
              <w:t>1</w:t>
            </w:r>
          </w:p>
        </w:tc>
        <w:tc>
          <w:tcPr>
            <w:tcW w:w="1276" w:type="dxa"/>
            <w:noWrap/>
            <w:hideMark/>
          </w:tcPr>
          <w:p w14:paraId="1495CAA4" w14:textId="715C80A5" w:rsidR="00B8339B" w:rsidRPr="00DC66D1" w:rsidRDefault="00B8339B" w:rsidP="00B8339B">
            <w:pPr>
              <w:rPr>
                <w:sz w:val="21"/>
                <w:szCs w:val="21"/>
                <w:lang w:val="ka-GE"/>
              </w:rPr>
            </w:pPr>
            <w:r w:rsidRPr="00DC66D1">
              <w:rPr>
                <w:sz w:val="21"/>
                <w:szCs w:val="21"/>
                <w:lang w:val="ka-GE"/>
              </w:rPr>
              <w:t>33.</w:t>
            </w:r>
            <w:r w:rsidR="0069036F" w:rsidRPr="00DC66D1">
              <w:rPr>
                <w:sz w:val="21"/>
                <w:szCs w:val="21"/>
                <w:lang w:val="ka-GE"/>
              </w:rPr>
              <w:t>3</w:t>
            </w:r>
          </w:p>
        </w:tc>
        <w:tc>
          <w:tcPr>
            <w:tcW w:w="4110" w:type="dxa"/>
            <w:hideMark/>
          </w:tcPr>
          <w:p w14:paraId="5F444BE7" w14:textId="77777777" w:rsidR="00AE3CE7" w:rsidRPr="00DC66D1" w:rsidRDefault="00AE3CE7" w:rsidP="00AE3CE7">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ავტორიზებული საინვესტიციო ფონდის სპეციალიზებული დეპოზიტარი უნდა იყოს საქართველოში ლიცენზირებული კომერციული ბანკი ან საქართველოს კანონმდებლობის საფუძველზე ლიცენზირებული სხვა იურიდიული პირი, რომელსაც უფლება აქვს განახორციელოს ფინანსური ინსტრუმენტების შენახვის მომსახურება. დამატებით მოთხოვნებს სამართლებრივი აქტით განსაზღვრავს საზედამხედველო ორგანო. ეს მოთხოვნები შეიძლება ეხებოდეს </w:t>
            </w:r>
            <w:r w:rsidRPr="00DC66D1">
              <w:rPr>
                <w:sz w:val="21"/>
                <w:szCs w:val="21"/>
                <w:lang w:val="ka-GE"/>
              </w:rPr>
              <w:lastRenderedPageBreak/>
              <w:t>საკუთარ კაპიტალს, პერსონალის გამოცდილებას, ტექნიკურ და პროგრამულ უზრუნველყოფას ან ნებისმიერ სხვა საკითხს, რომელსაც საჭიროდ მიიჩნევს საზედამხედველო ორგანო ამ კანონის აღსრულებისათვის.</w:t>
            </w:r>
          </w:p>
          <w:p w14:paraId="518BC4DA" w14:textId="17958CB9" w:rsidR="00B8339B" w:rsidRPr="00DC66D1" w:rsidRDefault="00B8339B" w:rsidP="00B8339B">
            <w:pPr>
              <w:rPr>
                <w:sz w:val="21"/>
                <w:szCs w:val="21"/>
                <w:lang w:val="ka-GE"/>
              </w:rPr>
            </w:pPr>
          </w:p>
        </w:tc>
        <w:tc>
          <w:tcPr>
            <w:tcW w:w="1560" w:type="dxa"/>
            <w:noWrap/>
            <w:hideMark/>
          </w:tcPr>
          <w:p w14:paraId="7A0BBFC6"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FC9144E" w14:textId="77777777" w:rsidR="00B8339B" w:rsidRPr="00DC66D1" w:rsidRDefault="00B8339B" w:rsidP="00B8339B">
            <w:pPr>
              <w:rPr>
                <w:sz w:val="21"/>
                <w:szCs w:val="21"/>
                <w:lang w:val="ka-GE"/>
              </w:rPr>
            </w:pPr>
            <w:r w:rsidRPr="00DC66D1">
              <w:rPr>
                <w:sz w:val="21"/>
                <w:szCs w:val="21"/>
                <w:lang w:val="ka-GE"/>
              </w:rPr>
              <w:t> </w:t>
            </w:r>
          </w:p>
        </w:tc>
      </w:tr>
      <w:tr w:rsidR="00AE3CE7" w:rsidRPr="00DC66D1" w14:paraId="68E147FC" w14:textId="77777777" w:rsidTr="00462AB2">
        <w:trPr>
          <w:trHeight w:val="2100"/>
        </w:trPr>
        <w:tc>
          <w:tcPr>
            <w:tcW w:w="988" w:type="dxa"/>
            <w:hideMark/>
          </w:tcPr>
          <w:p w14:paraId="78361306" w14:textId="77777777" w:rsidR="00AE3CE7" w:rsidRPr="00DC66D1" w:rsidRDefault="00AE3CE7" w:rsidP="00AE3CE7">
            <w:pPr>
              <w:rPr>
                <w:sz w:val="21"/>
                <w:szCs w:val="21"/>
                <w:lang w:val="ka-GE"/>
              </w:rPr>
            </w:pPr>
            <w:r w:rsidRPr="00DC66D1">
              <w:rPr>
                <w:sz w:val="21"/>
                <w:szCs w:val="21"/>
                <w:lang w:val="ka-GE"/>
              </w:rPr>
              <w:t>23(2c)</w:t>
            </w:r>
          </w:p>
        </w:tc>
        <w:tc>
          <w:tcPr>
            <w:tcW w:w="4394" w:type="dxa"/>
            <w:hideMark/>
          </w:tcPr>
          <w:p w14:paraId="4D84B541" w14:textId="77777777" w:rsidR="00AE3CE7" w:rsidRPr="00DC66D1" w:rsidRDefault="00AE3CE7" w:rsidP="00AE3CE7">
            <w:pPr>
              <w:rPr>
                <w:sz w:val="21"/>
                <w:szCs w:val="21"/>
                <w:lang w:val="ka-GE"/>
              </w:rPr>
            </w:pPr>
            <w:r w:rsidRPr="00DC66D1">
              <w:rPr>
                <w:sz w:val="21"/>
                <w:szCs w:val="21"/>
                <w:lang w:val="ka-GE"/>
              </w:rPr>
              <w:t>(c) სხვა იურიდიული პირი, ავტორიზებული ხელისუფლების კომპეტენტური ორგანოს მიერ წევრი სახელმწიფოს კანონმდებლობის შესაბამისად, რათა განახორციელოს დეპოზიტარის საქმიანობები წინამდებარე დირექტივის შესაბამისად და ექვემდებარება კაპიტალის ადეკვატურობის მოთხოვნებს, რომლიც არ არის ნაკლები ვიდრე მოთხოვნები, რომლებიც გამოთვლილია შერჩეული მიდგომის მიხედვით ევროპარლამენტისა და საბჭოს რეგულაციის (EU) N 575/2013 315-ე და 317-ე მუხლების შესაბამისად  და რომელსაც გააჩნია საკუთრი ფულადი სახსრები, არანაკლები ვიდრე საწყისი კაპიტალის თანხის ოდენობა დირექტივის 2013/36/EU 28(2)-ე  მუხლის შესაბამისად.</w:t>
            </w:r>
          </w:p>
        </w:tc>
        <w:tc>
          <w:tcPr>
            <w:tcW w:w="567" w:type="dxa"/>
            <w:noWrap/>
            <w:hideMark/>
          </w:tcPr>
          <w:p w14:paraId="772A63FD" w14:textId="77777777" w:rsidR="00AE3CE7" w:rsidRPr="00DC66D1" w:rsidRDefault="00AE3CE7" w:rsidP="00AE3CE7">
            <w:pPr>
              <w:rPr>
                <w:sz w:val="21"/>
                <w:szCs w:val="21"/>
                <w:lang w:val="ka-GE"/>
              </w:rPr>
            </w:pPr>
            <w:r w:rsidRPr="00DC66D1">
              <w:rPr>
                <w:sz w:val="21"/>
                <w:szCs w:val="21"/>
                <w:lang w:val="ka-GE"/>
              </w:rPr>
              <w:t>1</w:t>
            </w:r>
          </w:p>
        </w:tc>
        <w:tc>
          <w:tcPr>
            <w:tcW w:w="1276" w:type="dxa"/>
            <w:noWrap/>
            <w:hideMark/>
          </w:tcPr>
          <w:p w14:paraId="304AD7E6" w14:textId="6E18E149" w:rsidR="00AE3CE7" w:rsidRPr="00DC66D1" w:rsidRDefault="00AE3CE7" w:rsidP="00AE3CE7">
            <w:pPr>
              <w:rPr>
                <w:sz w:val="21"/>
                <w:szCs w:val="21"/>
                <w:lang w:val="ka-GE"/>
              </w:rPr>
            </w:pPr>
            <w:r w:rsidRPr="00DC66D1">
              <w:rPr>
                <w:sz w:val="21"/>
                <w:szCs w:val="21"/>
                <w:lang w:val="ka-GE"/>
              </w:rPr>
              <w:t>33.3</w:t>
            </w:r>
          </w:p>
        </w:tc>
        <w:tc>
          <w:tcPr>
            <w:tcW w:w="4110" w:type="dxa"/>
            <w:hideMark/>
          </w:tcPr>
          <w:p w14:paraId="2F48A225" w14:textId="77777777" w:rsidR="00AE3CE7" w:rsidRPr="00DC66D1" w:rsidRDefault="00AE3CE7" w:rsidP="00AE3CE7">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ავტორიზებული საინვესტიციო ფონდის სპეციალიზებული დეპოზიტარი უნდა იყოს საქართველოში ლიცენზირებული კომერციული ბანკი ან საქართველოს კანონმდებლობის საფუძველზე ლიცენზირებული სხვა იურიდიული პირი, რომელსაც უფლება აქვს განახორციელოს ფინანსური ინსტრუმენტების შენახვის მომსახურება. დამატებით მოთხოვნებს სამართლებრივი აქტით განსაზღვრავს საზედამხედველო ორგანო. ეს მოთხოვნები შეიძლება ეხებოდეს საკუთარ კაპიტალს, პერსონალის გამოცდილებას, ტექნიკურ და პროგრამულ უზრუნველყოფას ან ნებისმიერ სხვა საკითხს, რომელსაც საჭიროდ მიიჩნევს საზედამხედველო ორგანო ამ კანონის აღსრულებისათვის.</w:t>
            </w:r>
          </w:p>
          <w:p w14:paraId="4249571D" w14:textId="4B87AEC5" w:rsidR="00AE3CE7" w:rsidRPr="00DC66D1" w:rsidRDefault="00AE3CE7" w:rsidP="00AE3CE7">
            <w:pPr>
              <w:rPr>
                <w:sz w:val="21"/>
                <w:szCs w:val="21"/>
                <w:lang w:val="ka-GE"/>
              </w:rPr>
            </w:pPr>
          </w:p>
        </w:tc>
        <w:tc>
          <w:tcPr>
            <w:tcW w:w="1560" w:type="dxa"/>
            <w:noWrap/>
            <w:hideMark/>
          </w:tcPr>
          <w:p w14:paraId="129FD518" w14:textId="77777777" w:rsidR="00AE3CE7" w:rsidRPr="00DC66D1" w:rsidRDefault="00AE3CE7" w:rsidP="00AE3CE7">
            <w:pPr>
              <w:jc w:val="center"/>
              <w:rPr>
                <w:sz w:val="21"/>
                <w:szCs w:val="21"/>
                <w:lang w:val="ka-GE"/>
              </w:rPr>
            </w:pPr>
            <w:r w:rsidRPr="00DC66D1">
              <w:rPr>
                <w:sz w:val="21"/>
                <w:szCs w:val="21"/>
                <w:lang w:val="ka-GE"/>
              </w:rPr>
              <w:t>სშ</w:t>
            </w:r>
          </w:p>
        </w:tc>
        <w:tc>
          <w:tcPr>
            <w:tcW w:w="2404" w:type="dxa"/>
            <w:hideMark/>
          </w:tcPr>
          <w:p w14:paraId="18BEC03B" w14:textId="77777777" w:rsidR="00AE3CE7" w:rsidRPr="00DC66D1" w:rsidRDefault="00AE3CE7" w:rsidP="00AE3CE7">
            <w:pPr>
              <w:rPr>
                <w:sz w:val="21"/>
                <w:szCs w:val="21"/>
                <w:lang w:val="ka-GE"/>
              </w:rPr>
            </w:pPr>
            <w:r w:rsidRPr="00DC66D1">
              <w:rPr>
                <w:sz w:val="21"/>
                <w:szCs w:val="21"/>
                <w:lang w:val="ka-GE"/>
              </w:rPr>
              <w:t> </w:t>
            </w:r>
          </w:p>
        </w:tc>
      </w:tr>
      <w:tr w:rsidR="00B8339B" w:rsidRPr="00DC66D1" w14:paraId="06CF3697" w14:textId="77777777" w:rsidTr="00462AB2">
        <w:trPr>
          <w:trHeight w:val="1800"/>
        </w:trPr>
        <w:tc>
          <w:tcPr>
            <w:tcW w:w="988" w:type="dxa"/>
            <w:hideMark/>
          </w:tcPr>
          <w:p w14:paraId="2593835D" w14:textId="7E1DB9A8" w:rsidR="00B8339B" w:rsidRPr="00DC66D1" w:rsidRDefault="00B8339B" w:rsidP="00B8339B">
            <w:pPr>
              <w:rPr>
                <w:sz w:val="21"/>
                <w:szCs w:val="21"/>
                <w:lang w:val="ka-GE"/>
              </w:rPr>
            </w:pPr>
            <w:r w:rsidRPr="00DC66D1">
              <w:rPr>
                <w:sz w:val="21"/>
                <w:szCs w:val="21"/>
                <w:lang w:val="ka-GE"/>
              </w:rPr>
              <w:lastRenderedPageBreak/>
              <w:t>23(2)_ის მეორე აბზაცის (a)</w:t>
            </w:r>
          </w:p>
        </w:tc>
        <w:tc>
          <w:tcPr>
            <w:tcW w:w="4394" w:type="dxa"/>
            <w:hideMark/>
          </w:tcPr>
          <w:p w14:paraId="27234115" w14:textId="77777777" w:rsidR="00B8339B" w:rsidRPr="00DC66D1" w:rsidRDefault="00B8339B" w:rsidP="00B8339B">
            <w:pPr>
              <w:rPr>
                <w:sz w:val="21"/>
                <w:szCs w:val="21"/>
                <w:lang w:val="ka-GE"/>
              </w:rPr>
            </w:pPr>
            <w:r w:rsidRPr="00DC66D1">
              <w:rPr>
                <w:sz w:val="21"/>
                <w:szCs w:val="21"/>
                <w:lang w:val="ka-GE"/>
              </w:rPr>
              <w:t>იურიდიული პირი, რომელიც მითითებულია პირველი ქვეაბზაცის (c)  ქვეპუნქტში ექვემდებარება გონივრულ რეგულირებას და მიმდინარე ზედამხედველობას და უნდა დააკმაყოფილოს შემდეგი მინიმალური მოთხოვნები:</w:t>
            </w:r>
            <w:r w:rsidRPr="00DC66D1">
              <w:rPr>
                <w:sz w:val="21"/>
                <w:szCs w:val="21"/>
                <w:lang w:val="ka-GE"/>
              </w:rPr>
              <w:br/>
              <w:t>(a) უნდა ქონდეს ინფრასტრქტურა, რომელიც საჭიროა ფინანსური ინსტრუმენტების კასტოდიანური შენახვისათვის, რომლებიც შეიძლება დარეგისტრირდეს დეპოზიტარის ბუღალტრული აღრიცხვის ჟურნალებში გახსნილ ფინანსური ინსტრუმენტების ანგარიშში;</w:t>
            </w:r>
          </w:p>
        </w:tc>
        <w:tc>
          <w:tcPr>
            <w:tcW w:w="567" w:type="dxa"/>
            <w:noWrap/>
            <w:hideMark/>
          </w:tcPr>
          <w:p w14:paraId="0E84823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C85668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4BB395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D9462FA" w14:textId="55685BF0"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1FE83DD" w14:textId="7451CA22" w:rsidR="00B8339B" w:rsidRPr="00DC66D1" w:rsidRDefault="00B8339B" w:rsidP="00B8339B">
            <w:pPr>
              <w:rPr>
                <w:sz w:val="21"/>
                <w:szCs w:val="21"/>
                <w:lang w:val="ka-GE"/>
              </w:rPr>
            </w:pPr>
          </w:p>
          <w:p w14:paraId="50A5E1AB" w14:textId="6753B974"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8716825" w14:textId="77777777" w:rsidTr="00462AB2">
        <w:trPr>
          <w:trHeight w:val="900"/>
        </w:trPr>
        <w:tc>
          <w:tcPr>
            <w:tcW w:w="988" w:type="dxa"/>
            <w:hideMark/>
          </w:tcPr>
          <w:p w14:paraId="566DEDAF" w14:textId="00C46FB2" w:rsidR="00B8339B" w:rsidRPr="00DC66D1" w:rsidRDefault="00B8339B" w:rsidP="00B8339B">
            <w:pPr>
              <w:rPr>
                <w:sz w:val="21"/>
                <w:szCs w:val="21"/>
                <w:lang w:val="ka-GE"/>
              </w:rPr>
            </w:pPr>
            <w:r w:rsidRPr="00DC66D1">
              <w:rPr>
                <w:sz w:val="21"/>
                <w:szCs w:val="21"/>
                <w:lang w:val="ka-GE"/>
              </w:rPr>
              <w:t>23(2)-ის მეორე აბზაცის (b)</w:t>
            </w:r>
          </w:p>
        </w:tc>
        <w:tc>
          <w:tcPr>
            <w:tcW w:w="4394" w:type="dxa"/>
            <w:hideMark/>
          </w:tcPr>
          <w:p w14:paraId="52444091" w14:textId="77777777" w:rsidR="00B8339B" w:rsidRPr="00DC66D1" w:rsidRDefault="00B8339B" w:rsidP="00B8339B">
            <w:pPr>
              <w:rPr>
                <w:sz w:val="21"/>
                <w:szCs w:val="21"/>
                <w:lang w:val="ka-GE"/>
              </w:rPr>
            </w:pPr>
            <w:r w:rsidRPr="00DC66D1">
              <w:rPr>
                <w:sz w:val="21"/>
                <w:szCs w:val="21"/>
                <w:lang w:val="ka-GE"/>
              </w:rPr>
              <w:t>(b) მან უნდა დაადგინოს ადეკვატური პოლიტიკა და პროცედურები, რომელიც დამაკმაყოფილებელია, რათა უზრუნველყოფილი იყოს იურიდიული პირის, მისი თანამშრომლებისა და მენეჯერების ჩათვლით, შესაბამისობა, მის ვალდებულებებთან წინამდებარე დირექტივის მიხედვით;</w:t>
            </w:r>
          </w:p>
        </w:tc>
        <w:tc>
          <w:tcPr>
            <w:tcW w:w="567" w:type="dxa"/>
            <w:noWrap/>
            <w:hideMark/>
          </w:tcPr>
          <w:p w14:paraId="1F6DED6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738F2B0"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EC3303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11D857F" w14:textId="0AFD9E2A"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49738F8" w14:textId="46584CD5"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38394EEF" w14:textId="77777777" w:rsidTr="00462AB2">
        <w:trPr>
          <w:trHeight w:val="900"/>
        </w:trPr>
        <w:tc>
          <w:tcPr>
            <w:tcW w:w="988" w:type="dxa"/>
            <w:hideMark/>
          </w:tcPr>
          <w:p w14:paraId="31B53C6B" w14:textId="44885EAC" w:rsidR="00B8339B" w:rsidRPr="00DC66D1" w:rsidRDefault="00B8339B" w:rsidP="00B8339B">
            <w:pPr>
              <w:rPr>
                <w:sz w:val="21"/>
                <w:szCs w:val="21"/>
                <w:lang w:val="ka-GE"/>
              </w:rPr>
            </w:pPr>
            <w:r w:rsidRPr="00DC66D1">
              <w:rPr>
                <w:sz w:val="21"/>
                <w:szCs w:val="21"/>
                <w:lang w:val="ka-GE"/>
              </w:rPr>
              <w:t>23(2)-ის მეორე აბზაცის (c)</w:t>
            </w:r>
          </w:p>
        </w:tc>
        <w:tc>
          <w:tcPr>
            <w:tcW w:w="4394" w:type="dxa"/>
            <w:hideMark/>
          </w:tcPr>
          <w:p w14:paraId="10DB9AC8" w14:textId="77777777" w:rsidR="00B8339B" w:rsidRPr="00DC66D1" w:rsidRDefault="00B8339B" w:rsidP="00B8339B">
            <w:pPr>
              <w:rPr>
                <w:sz w:val="21"/>
                <w:szCs w:val="21"/>
                <w:lang w:val="ka-GE"/>
              </w:rPr>
            </w:pPr>
            <w:r w:rsidRPr="00DC66D1">
              <w:rPr>
                <w:sz w:val="21"/>
                <w:szCs w:val="21"/>
                <w:lang w:val="ka-GE"/>
              </w:rPr>
              <w:t>(c) მას უნდა ჰქონდეს ჯანსაღი ადმინისტრაციული და საბუღალტრო პროცედურები, შიდა კონტროლის მექანიზმები, რისკების შეფასების ეფექტური პროცედურები და კონტროლის განხორციელების და დაცვის ეფექტური ღონისძიებები ინფორმაციის დამუშავების სისტემებისათვის;</w:t>
            </w:r>
          </w:p>
        </w:tc>
        <w:tc>
          <w:tcPr>
            <w:tcW w:w="567" w:type="dxa"/>
            <w:noWrap/>
            <w:hideMark/>
          </w:tcPr>
          <w:p w14:paraId="53CDB03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4ED10D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5AC7F3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5996322" w14:textId="3EA4B76A"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87CD663" w14:textId="6226CDF2"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7EAE55A" w14:textId="77777777" w:rsidTr="00462AB2">
        <w:trPr>
          <w:trHeight w:val="900"/>
        </w:trPr>
        <w:tc>
          <w:tcPr>
            <w:tcW w:w="988" w:type="dxa"/>
            <w:hideMark/>
          </w:tcPr>
          <w:p w14:paraId="0995FECB" w14:textId="05B79CAD" w:rsidR="00B8339B" w:rsidRPr="00DC66D1" w:rsidRDefault="00B8339B" w:rsidP="00B8339B">
            <w:pPr>
              <w:rPr>
                <w:sz w:val="21"/>
                <w:szCs w:val="21"/>
                <w:lang w:val="ka-GE"/>
              </w:rPr>
            </w:pPr>
            <w:r w:rsidRPr="00DC66D1">
              <w:rPr>
                <w:sz w:val="21"/>
                <w:szCs w:val="21"/>
                <w:lang w:val="ka-GE"/>
              </w:rPr>
              <w:lastRenderedPageBreak/>
              <w:t>23(2)-ის მეორე აბზაცის (d)</w:t>
            </w:r>
          </w:p>
        </w:tc>
        <w:tc>
          <w:tcPr>
            <w:tcW w:w="4394" w:type="dxa"/>
            <w:hideMark/>
          </w:tcPr>
          <w:p w14:paraId="5A5C6EA9" w14:textId="77777777" w:rsidR="00B8339B" w:rsidRPr="00DC66D1" w:rsidRDefault="00B8339B" w:rsidP="00B8339B">
            <w:pPr>
              <w:rPr>
                <w:sz w:val="21"/>
                <w:szCs w:val="21"/>
                <w:lang w:val="ka-GE"/>
              </w:rPr>
            </w:pPr>
            <w:r w:rsidRPr="00DC66D1">
              <w:rPr>
                <w:sz w:val="21"/>
                <w:szCs w:val="21"/>
                <w:lang w:val="ka-GE"/>
              </w:rPr>
              <w:t xml:space="preserve">(d) მან უნდა შეინარჩუნოს და იმოქმედოს ეფექტური ორგანიზაციული და ადმინისტრაციული ღონისძიებების გატარების მიზნით, იმის გათვალისწინებით, რომ გადადგას ყველა გონივრული ნაბიჯი, რომელიც დაგეგმილია ინტერესთა კონფლიქტის თავიდან ასაცილებლად; </w:t>
            </w:r>
          </w:p>
        </w:tc>
        <w:tc>
          <w:tcPr>
            <w:tcW w:w="567" w:type="dxa"/>
            <w:noWrap/>
            <w:hideMark/>
          </w:tcPr>
          <w:p w14:paraId="270E3D1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84A39D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29A374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146E1B9" w14:textId="70025191"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74E74FD" w14:textId="6152B3E2"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517DC4CA" w14:textId="77777777" w:rsidTr="00462AB2">
        <w:trPr>
          <w:trHeight w:val="1125"/>
        </w:trPr>
        <w:tc>
          <w:tcPr>
            <w:tcW w:w="988" w:type="dxa"/>
            <w:hideMark/>
          </w:tcPr>
          <w:p w14:paraId="796D868F" w14:textId="3CCBD4BF" w:rsidR="00B8339B" w:rsidRPr="00DC66D1" w:rsidRDefault="00B8339B" w:rsidP="00B8339B">
            <w:pPr>
              <w:rPr>
                <w:sz w:val="21"/>
                <w:szCs w:val="21"/>
                <w:lang w:val="ka-GE"/>
              </w:rPr>
            </w:pPr>
            <w:r w:rsidRPr="00DC66D1">
              <w:rPr>
                <w:sz w:val="21"/>
                <w:szCs w:val="21"/>
                <w:lang w:val="ka-GE"/>
              </w:rPr>
              <w:t>23(2)-ის მეორე აბზაცის (e)</w:t>
            </w:r>
          </w:p>
        </w:tc>
        <w:tc>
          <w:tcPr>
            <w:tcW w:w="4394" w:type="dxa"/>
            <w:hideMark/>
          </w:tcPr>
          <w:p w14:paraId="79D0061F" w14:textId="77777777" w:rsidR="00B8339B" w:rsidRPr="00DC66D1" w:rsidRDefault="00B8339B" w:rsidP="00B8339B">
            <w:pPr>
              <w:rPr>
                <w:sz w:val="21"/>
                <w:szCs w:val="21"/>
                <w:lang w:val="ka-GE"/>
              </w:rPr>
            </w:pPr>
            <w:r w:rsidRPr="00DC66D1">
              <w:rPr>
                <w:sz w:val="21"/>
                <w:szCs w:val="21"/>
                <w:lang w:val="ka-GE"/>
              </w:rPr>
              <w:t>(e) მან უნდა აწარმოოს ჩანაწერები, ყველა გაწეული მომსახურების, საქმიანობისა და გარიგების შესახებ, რომლებსაც იგი ახორციელებს, რაც საკმარისია იმისათვის, რომ საშუალება მიეცეს ხელისუფლების კომპეტენტურ ორგანოებს, რომ შეასრულოს მათი საზედამხედველო ამოცანები და შეასრულოს სააღსრულებო მოქმედებები, რომლებიც გათვალისწინებულია წინამდებარე დირექტივით;</w:t>
            </w:r>
          </w:p>
        </w:tc>
        <w:tc>
          <w:tcPr>
            <w:tcW w:w="567" w:type="dxa"/>
            <w:noWrap/>
            <w:hideMark/>
          </w:tcPr>
          <w:p w14:paraId="3C87BBF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E41B69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A066E8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3CA5F25" w14:textId="72AD6F96"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5B0FA43" w14:textId="4DDD2CFE"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EC5C365" w14:textId="77777777" w:rsidTr="00462AB2">
        <w:trPr>
          <w:trHeight w:val="900"/>
        </w:trPr>
        <w:tc>
          <w:tcPr>
            <w:tcW w:w="988" w:type="dxa"/>
            <w:hideMark/>
          </w:tcPr>
          <w:p w14:paraId="60F35B2A" w14:textId="3913D8ED" w:rsidR="00B8339B" w:rsidRPr="00DC66D1" w:rsidRDefault="00B8339B" w:rsidP="00B8339B">
            <w:pPr>
              <w:rPr>
                <w:sz w:val="21"/>
                <w:szCs w:val="21"/>
                <w:lang w:val="ka-GE"/>
              </w:rPr>
            </w:pPr>
            <w:r w:rsidRPr="00DC66D1">
              <w:rPr>
                <w:sz w:val="21"/>
                <w:szCs w:val="21"/>
                <w:lang w:val="ka-GE"/>
              </w:rPr>
              <w:t>23(2)-ის მეორე აბზაცის (f)</w:t>
            </w:r>
          </w:p>
        </w:tc>
        <w:tc>
          <w:tcPr>
            <w:tcW w:w="4394" w:type="dxa"/>
            <w:hideMark/>
          </w:tcPr>
          <w:p w14:paraId="72FD35AB" w14:textId="77777777" w:rsidR="00B8339B" w:rsidRPr="00DC66D1" w:rsidRDefault="00B8339B" w:rsidP="00B8339B">
            <w:pPr>
              <w:rPr>
                <w:sz w:val="21"/>
                <w:szCs w:val="21"/>
                <w:lang w:val="ka-GE"/>
              </w:rPr>
            </w:pPr>
            <w:r w:rsidRPr="00DC66D1">
              <w:rPr>
                <w:sz w:val="21"/>
                <w:szCs w:val="21"/>
                <w:lang w:val="ka-GE"/>
              </w:rPr>
              <w:t xml:space="preserve">(f) მან უნდა გადადგას გონივრული ნაბიჯები იმისათვის, რომ უზრუნველყოს უწყვეტობა და რეგულარულობა მისი სადეპოზიტარო ფუნქციების შესრულებაში, სათანადო და პროპორციული სისტემების, რესურსებისა და პროცედურების გამოყენებით, მათ შორის მისი სადეპოზიტარო საქმიანობების შესასრულებლად; </w:t>
            </w:r>
          </w:p>
        </w:tc>
        <w:tc>
          <w:tcPr>
            <w:tcW w:w="567" w:type="dxa"/>
            <w:noWrap/>
            <w:hideMark/>
          </w:tcPr>
          <w:p w14:paraId="7700D20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586994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7B33C4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21CDAB1" w14:textId="4975CEF8"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7FEA325" w14:textId="59786798"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1709A315" w14:textId="77777777" w:rsidTr="00462AB2">
        <w:trPr>
          <w:trHeight w:val="675"/>
        </w:trPr>
        <w:tc>
          <w:tcPr>
            <w:tcW w:w="988" w:type="dxa"/>
            <w:hideMark/>
          </w:tcPr>
          <w:p w14:paraId="73E5C451" w14:textId="7B2B28C1" w:rsidR="00B8339B" w:rsidRPr="00DC66D1" w:rsidRDefault="00B8339B" w:rsidP="00B8339B">
            <w:pPr>
              <w:rPr>
                <w:sz w:val="21"/>
                <w:szCs w:val="21"/>
                <w:lang w:val="ka-GE"/>
              </w:rPr>
            </w:pPr>
            <w:r w:rsidRPr="00DC66D1">
              <w:rPr>
                <w:sz w:val="21"/>
                <w:szCs w:val="21"/>
                <w:lang w:val="ka-GE"/>
              </w:rPr>
              <w:t>23(2)-ის მეორე აბზაცის (g)</w:t>
            </w:r>
          </w:p>
        </w:tc>
        <w:tc>
          <w:tcPr>
            <w:tcW w:w="4394" w:type="dxa"/>
            <w:hideMark/>
          </w:tcPr>
          <w:p w14:paraId="50A95455" w14:textId="77777777" w:rsidR="00B8339B" w:rsidRPr="00DC66D1" w:rsidRDefault="00B8339B" w:rsidP="00B8339B">
            <w:pPr>
              <w:rPr>
                <w:sz w:val="21"/>
                <w:szCs w:val="21"/>
                <w:lang w:val="ka-GE"/>
              </w:rPr>
            </w:pPr>
            <w:r w:rsidRPr="00DC66D1">
              <w:rPr>
                <w:sz w:val="21"/>
                <w:szCs w:val="21"/>
                <w:lang w:val="ka-GE"/>
              </w:rPr>
              <w:t xml:space="preserve">(g) მისი მმართველი საწარმოს ყველა წევრი და უფროსი მენეჯმენტი ყოველთვის უნდა იყოს საკმარისად კარგი რეპუტაციის, </w:t>
            </w:r>
            <w:r w:rsidRPr="00DC66D1">
              <w:rPr>
                <w:sz w:val="21"/>
                <w:szCs w:val="21"/>
                <w:lang w:val="ka-GE"/>
              </w:rPr>
              <w:lastRenderedPageBreak/>
              <w:t>გააჩნდეს საკმარისი ცოდნა, უნარ-ჩვევები და გამოცდილება;</w:t>
            </w:r>
          </w:p>
        </w:tc>
        <w:tc>
          <w:tcPr>
            <w:tcW w:w="567" w:type="dxa"/>
            <w:noWrap/>
            <w:hideMark/>
          </w:tcPr>
          <w:p w14:paraId="0B1512E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4283E3F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8CD5AB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91DEC1B" w14:textId="41C75B9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BF7A88A" w14:textId="0D26CD83"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w:t>
            </w:r>
            <w:r w:rsidRPr="00DC66D1">
              <w:rPr>
                <w:sz w:val="21"/>
                <w:szCs w:val="21"/>
                <w:lang w:val="ka-GE"/>
              </w:rPr>
              <w:lastRenderedPageBreak/>
              <w:t>ორგანოს მიერ გამოცემული სამართლებრივი აქტით.</w:t>
            </w:r>
          </w:p>
        </w:tc>
      </w:tr>
      <w:tr w:rsidR="00B8339B" w:rsidRPr="00DC66D1" w14:paraId="0BC7680F" w14:textId="77777777" w:rsidTr="00462AB2">
        <w:trPr>
          <w:trHeight w:val="675"/>
        </w:trPr>
        <w:tc>
          <w:tcPr>
            <w:tcW w:w="988" w:type="dxa"/>
            <w:hideMark/>
          </w:tcPr>
          <w:p w14:paraId="67C2144C" w14:textId="24A6C9B9" w:rsidR="00B8339B" w:rsidRPr="00DC66D1" w:rsidRDefault="00B8339B" w:rsidP="00B8339B">
            <w:pPr>
              <w:rPr>
                <w:sz w:val="21"/>
                <w:szCs w:val="21"/>
                <w:lang w:val="ka-GE"/>
              </w:rPr>
            </w:pPr>
            <w:r w:rsidRPr="00DC66D1">
              <w:rPr>
                <w:sz w:val="21"/>
                <w:szCs w:val="21"/>
                <w:lang w:val="ka-GE"/>
              </w:rPr>
              <w:lastRenderedPageBreak/>
              <w:t>23(2)-ის მეორე აბზაცის (h)</w:t>
            </w:r>
          </w:p>
        </w:tc>
        <w:tc>
          <w:tcPr>
            <w:tcW w:w="4394" w:type="dxa"/>
            <w:hideMark/>
          </w:tcPr>
          <w:p w14:paraId="1B91A63E" w14:textId="77777777" w:rsidR="00B8339B" w:rsidRPr="00DC66D1" w:rsidRDefault="00B8339B" w:rsidP="00B8339B">
            <w:pPr>
              <w:rPr>
                <w:sz w:val="21"/>
                <w:szCs w:val="21"/>
                <w:lang w:val="ka-GE"/>
              </w:rPr>
            </w:pPr>
            <w:r w:rsidRPr="00DC66D1">
              <w:rPr>
                <w:sz w:val="21"/>
                <w:szCs w:val="21"/>
                <w:lang w:val="ka-GE"/>
              </w:rPr>
              <w:t xml:space="preserve">(h) მისი მმართველი ორგანო უნდა ფლობდეს ადეკვატურ კოლექტიურ ცოდნას, უნარ-ჩვევებს და გამოცდილებას, რათა შეეძლოს სადეპოზიტარო საქმიანობების გაგება, მათ შორის ძირითადი რისკების ჩათვლით; </w:t>
            </w:r>
          </w:p>
        </w:tc>
        <w:tc>
          <w:tcPr>
            <w:tcW w:w="567" w:type="dxa"/>
            <w:noWrap/>
            <w:hideMark/>
          </w:tcPr>
          <w:p w14:paraId="3DA34AF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C7F2F7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64D6E6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39154C4" w14:textId="2D957B5A"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96D93AE" w14:textId="12DA4175"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39BA449F" w14:textId="77777777" w:rsidTr="00462AB2">
        <w:trPr>
          <w:trHeight w:val="675"/>
        </w:trPr>
        <w:tc>
          <w:tcPr>
            <w:tcW w:w="988" w:type="dxa"/>
            <w:hideMark/>
          </w:tcPr>
          <w:p w14:paraId="7BEFC5DC" w14:textId="3E56AF43" w:rsidR="00B8339B" w:rsidRPr="00DC66D1" w:rsidRDefault="00B8339B" w:rsidP="00B8339B">
            <w:pPr>
              <w:rPr>
                <w:sz w:val="21"/>
                <w:szCs w:val="21"/>
                <w:lang w:val="ka-GE"/>
              </w:rPr>
            </w:pPr>
            <w:r w:rsidRPr="00DC66D1">
              <w:rPr>
                <w:sz w:val="21"/>
                <w:szCs w:val="21"/>
                <w:lang w:val="ka-GE"/>
              </w:rPr>
              <w:t>23(2)-ის მეორე აბზაცის (i)</w:t>
            </w:r>
          </w:p>
        </w:tc>
        <w:tc>
          <w:tcPr>
            <w:tcW w:w="4394" w:type="dxa"/>
            <w:hideMark/>
          </w:tcPr>
          <w:p w14:paraId="388694E4" w14:textId="77777777" w:rsidR="00B8339B" w:rsidRPr="00DC66D1" w:rsidRDefault="00B8339B" w:rsidP="00B8339B">
            <w:pPr>
              <w:rPr>
                <w:sz w:val="21"/>
                <w:szCs w:val="21"/>
                <w:lang w:val="ka-GE"/>
              </w:rPr>
            </w:pPr>
            <w:r w:rsidRPr="00DC66D1">
              <w:rPr>
                <w:sz w:val="21"/>
                <w:szCs w:val="21"/>
                <w:lang w:val="ka-GE"/>
              </w:rPr>
              <w:t>(i) მისი ხელმძღვანელი ორგანოს თითოეული წევრი და უფროსი მენეჯმენტი უნდა მოქმედებდეს პატიოსნად და  როგორც ერთიანი გუნდი;ს წევრი;</w:t>
            </w:r>
          </w:p>
        </w:tc>
        <w:tc>
          <w:tcPr>
            <w:tcW w:w="567" w:type="dxa"/>
            <w:noWrap/>
            <w:hideMark/>
          </w:tcPr>
          <w:p w14:paraId="1E0AADF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AC1C7D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71C191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BFA36C2" w14:textId="5A0DE38B"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9136FF1" w14:textId="638A4791"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166BA641" w14:textId="77777777" w:rsidTr="00462AB2">
        <w:trPr>
          <w:trHeight w:val="675"/>
        </w:trPr>
        <w:tc>
          <w:tcPr>
            <w:tcW w:w="988" w:type="dxa"/>
            <w:hideMark/>
          </w:tcPr>
          <w:p w14:paraId="39E759F5" w14:textId="77777777" w:rsidR="00B8339B" w:rsidRPr="00DC66D1" w:rsidRDefault="00B8339B" w:rsidP="00B8339B">
            <w:pPr>
              <w:rPr>
                <w:sz w:val="21"/>
                <w:szCs w:val="21"/>
                <w:lang w:val="ka-GE"/>
              </w:rPr>
            </w:pPr>
            <w:r w:rsidRPr="00DC66D1">
              <w:rPr>
                <w:sz w:val="21"/>
                <w:szCs w:val="21"/>
                <w:lang w:val="ka-GE"/>
              </w:rPr>
              <w:t>23(3)</w:t>
            </w:r>
          </w:p>
        </w:tc>
        <w:tc>
          <w:tcPr>
            <w:tcW w:w="4394" w:type="dxa"/>
            <w:hideMark/>
          </w:tcPr>
          <w:p w14:paraId="7B72EFCE" w14:textId="4AE86F19"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განსაზღვრონ მე-2 პუნქტის პირველი ქვეაბზაცით გათვალისწინებული დაწესებულებების რომელი კატეგორია უნდა იყოს დეპოზიტარი. </w:t>
            </w:r>
          </w:p>
        </w:tc>
        <w:tc>
          <w:tcPr>
            <w:tcW w:w="567" w:type="dxa"/>
            <w:noWrap/>
            <w:hideMark/>
          </w:tcPr>
          <w:p w14:paraId="0366AFF2" w14:textId="62C5B4ED"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15787F01" w14:textId="3BA76237" w:rsidR="00B8339B" w:rsidRPr="00DC66D1" w:rsidRDefault="00B8339B" w:rsidP="00B8339B">
            <w:pPr>
              <w:rPr>
                <w:sz w:val="21"/>
                <w:szCs w:val="21"/>
                <w:lang w:val="ka-GE"/>
              </w:rPr>
            </w:pPr>
            <w:r w:rsidRPr="00DC66D1">
              <w:rPr>
                <w:sz w:val="21"/>
                <w:szCs w:val="21"/>
                <w:lang w:val="ka-GE"/>
              </w:rPr>
              <w:t> 33.</w:t>
            </w:r>
            <w:r w:rsidR="008179DE" w:rsidRPr="00DC66D1">
              <w:rPr>
                <w:sz w:val="21"/>
                <w:szCs w:val="21"/>
                <w:lang w:val="ka-GE"/>
              </w:rPr>
              <w:t>3</w:t>
            </w:r>
          </w:p>
        </w:tc>
        <w:tc>
          <w:tcPr>
            <w:tcW w:w="4110" w:type="dxa"/>
            <w:hideMark/>
          </w:tcPr>
          <w:p w14:paraId="1A929C23" w14:textId="77777777" w:rsidR="008179DE" w:rsidRPr="00DC66D1" w:rsidRDefault="00B8339B" w:rsidP="008179D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w:t>
            </w:r>
            <w:r w:rsidR="008179DE" w:rsidRPr="00DC66D1">
              <w:rPr>
                <w:sz w:val="21"/>
                <w:szCs w:val="21"/>
                <w:lang w:val="ka-GE"/>
              </w:rPr>
              <w:t xml:space="preserve">ავტორიზებული საინვესტიციო ფონდის სპეციალიზებული დეპოზიტარი უნდა იყოს საქართველოში ლიცენზირებული კომერციული ბანკი ან საქართველოს კანონმდებლობის საფუძველზე ლიცენზირებული სხვა იურიდიული პირი, რომელსაც უფლება აქვს განახორციელოს ფინანსური ინსტრუმენტების შენახვის მომსახურება. დამატებით მოთხოვნებს სამართლებრივი აქტით განსაზღვრავს </w:t>
            </w:r>
            <w:r w:rsidR="008179DE" w:rsidRPr="00DC66D1">
              <w:rPr>
                <w:sz w:val="21"/>
                <w:szCs w:val="21"/>
                <w:lang w:val="ka-GE"/>
              </w:rPr>
              <w:lastRenderedPageBreak/>
              <w:t>საზედამხედველო ორგანო. ეს მოთხოვნები შეიძლება ეხებოდეს საკუთარ კაპიტალს, პერსონალის გამოცდილებას, ტექნიკურ და პროგრამულ უზრუნველყოფას ან ნებისმიერ სხვა საკითხს, რომელსაც საჭიროდ მიიჩნევს საზედამხედველო ორგანო ამ კანონის აღსრულებისათვის.</w:t>
            </w:r>
          </w:p>
          <w:p w14:paraId="4AAD03A8" w14:textId="1F6FAED3" w:rsidR="00B8339B" w:rsidRPr="00DC66D1" w:rsidRDefault="00B8339B" w:rsidP="00B8339B">
            <w:pPr>
              <w:rPr>
                <w:sz w:val="21"/>
                <w:szCs w:val="21"/>
                <w:lang w:val="ka-GE"/>
              </w:rPr>
            </w:pPr>
          </w:p>
        </w:tc>
        <w:tc>
          <w:tcPr>
            <w:tcW w:w="1560" w:type="dxa"/>
            <w:noWrap/>
            <w:hideMark/>
          </w:tcPr>
          <w:p w14:paraId="6A722A02"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38C270BC" w14:textId="6072E83C" w:rsidR="00B8339B" w:rsidRPr="00DC66D1" w:rsidRDefault="00B8339B" w:rsidP="00B8339B">
            <w:pPr>
              <w:rPr>
                <w:sz w:val="21"/>
                <w:szCs w:val="21"/>
                <w:lang w:val="ka-GE"/>
              </w:rPr>
            </w:pPr>
          </w:p>
        </w:tc>
      </w:tr>
      <w:tr w:rsidR="00B8339B" w:rsidRPr="00DC66D1" w14:paraId="4F049B51" w14:textId="77777777" w:rsidTr="00462AB2">
        <w:trPr>
          <w:trHeight w:val="1575"/>
        </w:trPr>
        <w:tc>
          <w:tcPr>
            <w:tcW w:w="988" w:type="dxa"/>
            <w:hideMark/>
          </w:tcPr>
          <w:p w14:paraId="3AD5C9CE" w14:textId="77777777" w:rsidR="00B8339B" w:rsidRPr="00DC66D1" w:rsidRDefault="00B8339B" w:rsidP="00B8339B">
            <w:pPr>
              <w:rPr>
                <w:sz w:val="21"/>
                <w:szCs w:val="21"/>
                <w:lang w:val="ka-GE"/>
              </w:rPr>
            </w:pPr>
            <w:r w:rsidRPr="00DC66D1">
              <w:rPr>
                <w:sz w:val="21"/>
                <w:szCs w:val="21"/>
                <w:lang w:val="ka-GE"/>
              </w:rPr>
              <w:t>23(4)</w:t>
            </w:r>
          </w:p>
        </w:tc>
        <w:tc>
          <w:tcPr>
            <w:tcW w:w="4394" w:type="dxa"/>
            <w:hideMark/>
          </w:tcPr>
          <w:p w14:paraId="36ABB489" w14:textId="33443E95" w:rsidR="00B8339B" w:rsidRPr="00DC66D1" w:rsidRDefault="00B8339B" w:rsidP="00B8339B">
            <w:pPr>
              <w:rPr>
                <w:sz w:val="21"/>
                <w:szCs w:val="21"/>
                <w:lang w:val="ka-GE"/>
              </w:rPr>
            </w:pPr>
            <w:r w:rsidRPr="00DC66D1">
              <w:rPr>
                <w:sz w:val="21"/>
                <w:szCs w:val="21"/>
                <w:lang w:val="ka-GE"/>
              </w:rPr>
              <w:t>საინვესტიციო საწარმოებმა ან მმართველი საწარმოებმა, რომლებიც მოქმედებენ მათ მიერ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და რომლებმაც 2016 წლის 18 მარტამდე, დანიშნეს დეპოზიტარის სახით დაწესებულება, რომელიც არ აკმაყოფილებს მე-2 პუნქტში ჩამოყალიბებულ მოთხოვნებს, 2018 წლის 18 მარტამდე.უნდა დანიშნონ დეპოზიტარი, რომელიც აკმაყოფილებს აღნიშნულ მოთხოვნებს.</w:t>
            </w:r>
          </w:p>
        </w:tc>
        <w:tc>
          <w:tcPr>
            <w:tcW w:w="567" w:type="dxa"/>
            <w:noWrap/>
            <w:hideMark/>
          </w:tcPr>
          <w:p w14:paraId="7439B74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539BC0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2EFDF5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75700C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FC6219E"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63D52380" w14:textId="77777777" w:rsidTr="00462AB2">
        <w:trPr>
          <w:trHeight w:val="6000"/>
        </w:trPr>
        <w:tc>
          <w:tcPr>
            <w:tcW w:w="988" w:type="dxa"/>
            <w:hideMark/>
          </w:tcPr>
          <w:p w14:paraId="7EC741FF" w14:textId="77777777" w:rsidR="00B8339B" w:rsidRPr="00DC66D1" w:rsidRDefault="00B8339B" w:rsidP="00B8339B">
            <w:pPr>
              <w:rPr>
                <w:sz w:val="21"/>
                <w:szCs w:val="21"/>
                <w:lang w:val="ka-GE"/>
              </w:rPr>
            </w:pPr>
            <w:r w:rsidRPr="00DC66D1">
              <w:rPr>
                <w:sz w:val="21"/>
                <w:szCs w:val="21"/>
                <w:lang w:val="ka-GE"/>
              </w:rPr>
              <w:lastRenderedPageBreak/>
              <w:t>24(1)</w:t>
            </w:r>
          </w:p>
        </w:tc>
        <w:tc>
          <w:tcPr>
            <w:tcW w:w="4394" w:type="dxa"/>
            <w:hideMark/>
          </w:tcPr>
          <w:p w14:paraId="3D3BD018" w14:textId="3EA3AE47"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უზრუნველონ, რომ დეპოზიტარი იყოს პასუხისმგებელი  მიმოქცევად  ფასიან ქაღალდებში  კოლექტიური ინვესტიციების განსახორციელებლად შექმნილი საწარმოების და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მფლობელების მიმართ ზარალის მიყენებისათვის დეპოზიტარის ან მესამე მხარის მიერ, რომელზეც დელეგირებული იყო კასტოდიანური შენახვა ფინანსური ინსტრუმენტების, რომლებიც კასტოდიანურად ინახებოდა 22(5)-ე მუხლის  (a) ქვეპუნქტის შესაბამისად.</w:t>
            </w:r>
            <w:r w:rsidRPr="00DC66D1">
              <w:rPr>
                <w:sz w:val="21"/>
                <w:szCs w:val="21"/>
                <w:lang w:val="ka-GE"/>
              </w:rPr>
              <w:br/>
              <w:t xml:space="preserve">კასტოდიანურად (შენახვა და აღრიცხვის წარმოება) შენახული ფინანსური ინსტრუმენტის ზარალის შემთხვევაში, წევრმა სახელმწიფოებმა უნდა უზრუნველყონ, რომ დეპოზიტარმა დაუბრუნოს იდენტური ტიპის, ან შესაბამისი თანხის ფინანსური ინსტრუმენტი მიმოქცევად  ფასიან ქაღალდებში  კოლექტიური ინვესტიციების განსახორციელებლად შექმნილ საწარმოებს ან მმართველ საწარმოს რომელიც მოქმედებს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სახელით, დაუსაბუთებელი </w:t>
            </w:r>
            <w:r w:rsidRPr="00DC66D1">
              <w:rPr>
                <w:sz w:val="21"/>
                <w:szCs w:val="21"/>
                <w:lang w:val="ka-GE"/>
              </w:rPr>
              <w:lastRenderedPageBreak/>
              <w:t>შეფერხების გარეშე. დეპოზიტარი არ იქნება პასუხისმგებელი, თუ დაამტკიცებს, რომ ზარალი წარმოიქმნა მისი გონივრული კონტროლის მიღმა მომხდარი მოვლენების შედეგად, რომლის შედეგებიც გარდაუვალი იქნებოდა, მიუხედავად  საპირისპიროს მცდელობის ყველა გონივრულ ძალისხმევისა.</w:t>
            </w:r>
            <w:r w:rsidRPr="00DC66D1">
              <w:rPr>
                <w:sz w:val="21"/>
                <w:szCs w:val="21"/>
                <w:lang w:val="ka-GE"/>
              </w:rPr>
              <w:br/>
              <w:t xml:space="preserve">წევრმა სახელმწიფოებმა უნდა უზრუნველყონ, რომ დეპოზიტარი ასევე ვალდებული იყოს მიმოქცევად  ფასიან ქაღალდებში  კოლექტიური ინვესტიციების განსახორციელებლად შექმნილი საწარმოების და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 მიმართ მთელი სხვა ზარალისთვის, რომელიც მათ განიცადეს, დეპოზიტარის მიერ მისი ვალდებულებების, წინამდებარე დირექტივის შესაბამისად, დაუდევარი ან განზრახ წარუმატებელი შესრულების შედეგად. </w:t>
            </w:r>
          </w:p>
        </w:tc>
        <w:tc>
          <w:tcPr>
            <w:tcW w:w="567" w:type="dxa"/>
            <w:noWrap/>
            <w:hideMark/>
          </w:tcPr>
          <w:p w14:paraId="3AAAF752"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4BDECD05" w14:textId="425BB6D5" w:rsidR="00B8339B" w:rsidRPr="00DC66D1" w:rsidRDefault="00B8339B" w:rsidP="00B8339B">
            <w:pPr>
              <w:rPr>
                <w:sz w:val="21"/>
                <w:szCs w:val="21"/>
                <w:lang w:val="ka-GE"/>
              </w:rPr>
            </w:pPr>
            <w:r w:rsidRPr="00DC66D1">
              <w:rPr>
                <w:sz w:val="21"/>
                <w:szCs w:val="21"/>
                <w:lang w:val="ka-GE"/>
              </w:rPr>
              <w:t>34.4</w:t>
            </w:r>
          </w:p>
        </w:tc>
        <w:tc>
          <w:tcPr>
            <w:tcW w:w="4110" w:type="dxa"/>
            <w:hideMark/>
          </w:tcPr>
          <w:p w14:paraId="3D6C168D" w14:textId="2861A0AD" w:rsidR="00B8339B" w:rsidRPr="00DC66D1" w:rsidRDefault="00B8339B" w:rsidP="00B8339B">
            <w:pPr>
              <w:rPr>
                <w:sz w:val="21"/>
                <w:szCs w:val="21"/>
                <w:lang w:val="ka-GE"/>
              </w:rPr>
            </w:pPr>
            <w:r w:rsidRPr="00DC66D1">
              <w:rPr>
                <w:sz w:val="21"/>
                <w:szCs w:val="21"/>
                <w:lang w:val="ka-GE"/>
              </w:rPr>
              <w:t>ფინანსური ინსტრუმენტის დაკარგვის შემთხვევაში, სპეციალიზებული დეპოზიტარი ვალდებულია დაუყონებლივ დაუბრუნოს იდენტური სახის ფინანსური ინსტრუმენტი საინვესტიციო ფონდს ან საინვესტიციო ფონდის სახელით მოქმედ აქტივების მმართველ კომპანიას ან აანაზღაუროს დამდგარი ზიანი. სპეციალიზებული დეპოზიტარი პასუხს არ აგებს, თუკი დაამტკიცებს, რომ დანაკარგი გამოიწვია დაუძლეველმა ძალამ, რომელიც არ ექვემდებარებოდა მის კონტროლს და დამდგარი შედეგი გარდაუვალი იქნებოდა, მიუხედავად ყველა გონივრული ძალისხმევისა.</w:t>
            </w:r>
          </w:p>
        </w:tc>
        <w:tc>
          <w:tcPr>
            <w:tcW w:w="1560" w:type="dxa"/>
            <w:noWrap/>
            <w:hideMark/>
          </w:tcPr>
          <w:p w14:paraId="76AA01F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31ABD1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3BE2B56" w14:textId="77777777" w:rsidTr="00462AB2">
        <w:trPr>
          <w:trHeight w:val="675"/>
        </w:trPr>
        <w:tc>
          <w:tcPr>
            <w:tcW w:w="988" w:type="dxa"/>
            <w:hideMark/>
          </w:tcPr>
          <w:p w14:paraId="02BFC0FE" w14:textId="77777777" w:rsidR="00B8339B" w:rsidRPr="00DC66D1" w:rsidRDefault="00B8339B" w:rsidP="00B8339B">
            <w:pPr>
              <w:rPr>
                <w:sz w:val="21"/>
                <w:szCs w:val="21"/>
                <w:lang w:val="ka-GE"/>
              </w:rPr>
            </w:pPr>
            <w:r w:rsidRPr="00DC66D1">
              <w:rPr>
                <w:sz w:val="21"/>
                <w:szCs w:val="21"/>
                <w:lang w:val="ka-GE"/>
              </w:rPr>
              <w:t>24(2)</w:t>
            </w:r>
          </w:p>
        </w:tc>
        <w:tc>
          <w:tcPr>
            <w:tcW w:w="4394" w:type="dxa"/>
            <w:noWrap/>
            <w:hideMark/>
          </w:tcPr>
          <w:p w14:paraId="115B7B6F" w14:textId="445DE03E" w:rsidR="00B8339B" w:rsidRPr="00DC66D1" w:rsidRDefault="00B8339B" w:rsidP="00B8339B">
            <w:pPr>
              <w:rPr>
                <w:sz w:val="21"/>
                <w:szCs w:val="21"/>
                <w:lang w:val="ka-GE"/>
              </w:rPr>
            </w:pPr>
            <w:r w:rsidRPr="00DC66D1">
              <w:rPr>
                <w:sz w:val="21"/>
                <w:szCs w:val="21"/>
                <w:lang w:val="ka-GE"/>
              </w:rPr>
              <w:t>1-ლ პუნქტში მითითებული დეპოზიტარის ვალდებულებაზე ზემოქმედებას არ მოახდენს არანაირი დელეგირება როგორც მითითებულია 22a-ე მუხლში.</w:t>
            </w:r>
          </w:p>
        </w:tc>
        <w:tc>
          <w:tcPr>
            <w:tcW w:w="567" w:type="dxa"/>
            <w:noWrap/>
            <w:hideMark/>
          </w:tcPr>
          <w:p w14:paraId="7D9B1CC7"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2ABEBC3" w14:textId="5E7FA8C8" w:rsidR="00B8339B" w:rsidRPr="00DC66D1" w:rsidRDefault="00B8339B" w:rsidP="00B8339B">
            <w:pPr>
              <w:rPr>
                <w:sz w:val="21"/>
                <w:szCs w:val="21"/>
                <w:lang w:val="ka-GE"/>
              </w:rPr>
            </w:pPr>
            <w:r w:rsidRPr="00DC66D1">
              <w:rPr>
                <w:sz w:val="21"/>
                <w:szCs w:val="21"/>
                <w:lang w:val="ka-GE"/>
              </w:rPr>
              <w:t>34.3</w:t>
            </w:r>
          </w:p>
        </w:tc>
        <w:tc>
          <w:tcPr>
            <w:tcW w:w="4110" w:type="dxa"/>
            <w:noWrap/>
            <w:hideMark/>
          </w:tcPr>
          <w:p w14:paraId="58808037" w14:textId="4A3C4BFF" w:rsidR="00B8339B" w:rsidRPr="00DC66D1" w:rsidRDefault="00B8339B" w:rsidP="00B8339B">
            <w:pPr>
              <w:rPr>
                <w:sz w:val="21"/>
                <w:szCs w:val="21"/>
                <w:lang w:val="ka-GE"/>
              </w:rPr>
            </w:pPr>
            <w:r w:rsidRPr="00DC66D1">
              <w:rPr>
                <w:sz w:val="21"/>
                <w:szCs w:val="21"/>
                <w:lang w:val="ka-GE"/>
              </w:rPr>
              <w:t xml:space="preserve">სპეციალიზებული დეპოზიტარი პასუხს აგებს საინვესტიციო ფონდისა და ერთეულების მფლობელების წინაშე, მის მიერ ან, ამ კანონის 38-ე მუხლით გათვალისწინებულ შემთხვევაში, მესამე პირის მიერ მიყენებული ზიანისთვის. </w:t>
            </w:r>
          </w:p>
        </w:tc>
        <w:tc>
          <w:tcPr>
            <w:tcW w:w="1560" w:type="dxa"/>
            <w:noWrap/>
            <w:hideMark/>
          </w:tcPr>
          <w:p w14:paraId="54C398C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EC9834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7D401F3" w14:textId="77777777" w:rsidTr="00462AB2">
        <w:trPr>
          <w:trHeight w:val="1350"/>
        </w:trPr>
        <w:tc>
          <w:tcPr>
            <w:tcW w:w="988" w:type="dxa"/>
            <w:hideMark/>
          </w:tcPr>
          <w:p w14:paraId="7191557C" w14:textId="77777777" w:rsidR="00B8339B" w:rsidRPr="00DC66D1" w:rsidRDefault="00B8339B" w:rsidP="00B8339B">
            <w:pPr>
              <w:rPr>
                <w:sz w:val="21"/>
                <w:szCs w:val="21"/>
                <w:lang w:val="ka-GE"/>
              </w:rPr>
            </w:pPr>
            <w:r w:rsidRPr="00DC66D1">
              <w:rPr>
                <w:sz w:val="21"/>
                <w:szCs w:val="21"/>
                <w:lang w:val="ka-GE"/>
              </w:rPr>
              <w:lastRenderedPageBreak/>
              <w:t>24(3)</w:t>
            </w:r>
          </w:p>
        </w:tc>
        <w:tc>
          <w:tcPr>
            <w:tcW w:w="4394" w:type="dxa"/>
            <w:hideMark/>
          </w:tcPr>
          <w:p w14:paraId="6F896EAE" w14:textId="063C4763" w:rsidR="00B8339B" w:rsidRPr="00DC66D1" w:rsidRDefault="00B8339B" w:rsidP="00B8339B">
            <w:pPr>
              <w:rPr>
                <w:sz w:val="21"/>
                <w:szCs w:val="21"/>
                <w:lang w:val="ka-GE"/>
              </w:rPr>
            </w:pPr>
            <w:r w:rsidRPr="00DC66D1">
              <w:rPr>
                <w:sz w:val="21"/>
                <w:szCs w:val="21"/>
                <w:lang w:val="ka-GE"/>
              </w:rPr>
              <w:t>1-ლ პუნქტში მითითებული დეპოზიტარის ვალდებულება  არ გამოირიცხება ან შეიზღუდება  შეთანხმების საფუძველზე.</w:t>
            </w:r>
          </w:p>
        </w:tc>
        <w:tc>
          <w:tcPr>
            <w:tcW w:w="567" w:type="dxa"/>
            <w:noWrap/>
            <w:hideMark/>
          </w:tcPr>
          <w:p w14:paraId="0667F42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D0D9DFB" w14:textId="6A2D5978" w:rsidR="00B8339B" w:rsidRPr="00DC66D1" w:rsidRDefault="00B8339B" w:rsidP="00B8339B">
            <w:pPr>
              <w:rPr>
                <w:sz w:val="21"/>
                <w:szCs w:val="21"/>
                <w:lang w:val="ka-GE"/>
              </w:rPr>
            </w:pPr>
            <w:r w:rsidRPr="00DC66D1">
              <w:rPr>
                <w:sz w:val="21"/>
                <w:szCs w:val="21"/>
                <w:lang w:val="ka-GE"/>
              </w:rPr>
              <w:t>34.7</w:t>
            </w:r>
          </w:p>
        </w:tc>
        <w:tc>
          <w:tcPr>
            <w:tcW w:w="4110" w:type="dxa"/>
            <w:hideMark/>
          </w:tcPr>
          <w:p w14:paraId="6E729A05" w14:textId="4AF3A8BD" w:rsidR="00B8339B" w:rsidRPr="00DC66D1" w:rsidRDefault="00B8339B" w:rsidP="00B8339B">
            <w:pPr>
              <w:rPr>
                <w:sz w:val="21"/>
                <w:szCs w:val="21"/>
                <w:lang w:val="ka-GE"/>
              </w:rPr>
            </w:pPr>
            <w:r w:rsidRPr="00DC66D1">
              <w:rPr>
                <w:sz w:val="21"/>
                <w:szCs w:val="21"/>
                <w:lang w:val="ka-GE"/>
              </w:rPr>
              <w:t xml:space="preserve"> დაუშვებელია ამ მუხლის მე-4 და მე-5 პუნქტებით განსაზღვრული პასუხისმგებლობის გამორიცხვა ან შეზღუდვა შეთანხმების საფუძველზე.   </w:t>
            </w:r>
          </w:p>
        </w:tc>
        <w:tc>
          <w:tcPr>
            <w:tcW w:w="1560" w:type="dxa"/>
            <w:noWrap/>
            <w:hideMark/>
          </w:tcPr>
          <w:p w14:paraId="3D8BAAF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22B07B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9E32BC9" w14:textId="77777777" w:rsidTr="00462AB2">
        <w:trPr>
          <w:trHeight w:val="450"/>
        </w:trPr>
        <w:tc>
          <w:tcPr>
            <w:tcW w:w="988" w:type="dxa"/>
            <w:hideMark/>
          </w:tcPr>
          <w:p w14:paraId="5B5B9487" w14:textId="77777777" w:rsidR="00B8339B" w:rsidRPr="00DC66D1" w:rsidRDefault="00B8339B" w:rsidP="00B8339B">
            <w:pPr>
              <w:rPr>
                <w:sz w:val="21"/>
                <w:szCs w:val="21"/>
                <w:lang w:val="ka-GE"/>
              </w:rPr>
            </w:pPr>
            <w:r w:rsidRPr="00DC66D1">
              <w:rPr>
                <w:sz w:val="21"/>
                <w:szCs w:val="21"/>
                <w:lang w:val="ka-GE"/>
              </w:rPr>
              <w:t>24(4)</w:t>
            </w:r>
          </w:p>
        </w:tc>
        <w:tc>
          <w:tcPr>
            <w:tcW w:w="4394" w:type="dxa"/>
            <w:hideMark/>
          </w:tcPr>
          <w:p w14:paraId="635DE34C" w14:textId="009D3D1F" w:rsidR="00B8339B" w:rsidRPr="00DC66D1" w:rsidRDefault="00B8339B" w:rsidP="00B8339B">
            <w:pPr>
              <w:rPr>
                <w:sz w:val="21"/>
                <w:szCs w:val="21"/>
                <w:lang w:val="ka-GE"/>
              </w:rPr>
            </w:pPr>
            <w:r w:rsidRPr="00DC66D1">
              <w:rPr>
                <w:sz w:val="21"/>
                <w:szCs w:val="21"/>
                <w:lang w:val="ka-GE"/>
              </w:rPr>
              <w:t>ნებისმიერი შეთანხმება, რომელიც ეწინააღმდეგება მე-3 პუნქტს იქნება ანულირებული.</w:t>
            </w:r>
          </w:p>
        </w:tc>
        <w:tc>
          <w:tcPr>
            <w:tcW w:w="567" w:type="dxa"/>
            <w:noWrap/>
            <w:hideMark/>
          </w:tcPr>
          <w:p w14:paraId="23E5B5CD" w14:textId="70B9ECA4" w:rsidR="00B8339B" w:rsidRPr="00DC66D1" w:rsidRDefault="00B8339B" w:rsidP="00B8339B">
            <w:pPr>
              <w:rPr>
                <w:sz w:val="21"/>
                <w:szCs w:val="21"/>
                <w:lang w:val="ka-GE"/>
              </w:rPr>
            </w:pPr>
            <w:r w:rsidRPr="00DC66D1">
              <w:rPr>
                <w:sz w:val="21"/>
                <w:szCs w:val="21"/>
                <w:lang w:val="ka-GE"/>
              </w:rPr>
              <w:t> 2</w:t>
            </w:r>
          </w:p>
        </w:tc>
        <w:tc>
          <w:tcPr>
            <w:tcW w:w="1276" w:type="dxa"/>
            <w:noWrap/>
            <w:hideMark/>
          </w:tcPr>
          <w:p w14:paraId="3E7C2F1F" w14:textId="07C020E0" w:rsidR="00B8339B" w:rsidRPr="00DC66D1" w:rsidRDefault="00B8339B" w:rsidP="00B8339B">
            <w:pPr>
              <w:rPr>
                <w:sz w:val="21"/>
                <w:szCs w:val="21"/>
                <w:lang w:val="ka-GE"/>
              </w:rPr>
            </w:pPr>
            <w:r w:rsidRPr="00DC66D1">
              <w:rPr>
                <w:sz w:val="21"/>
                <w:szCs w:val="21"/>
                <w:lang w:val="ka-GE"/>
              </w:rPr>
              <w:t> 54</w:t>
            </w:r>
          </w:p>
        </w:tc>
        <w:tc>
          <w:tcPr>
            <w:tcW w:w="4110" w:type="dxa"/>
            <w:hideMark/>
          </w:tcPr>
          <w:p w14:paraId="3D289433" w14:textId="2B3E754D" w:rsidR="00B8339B" w:rsidRPr="00DC66D1" w:rsidRDefault="00B8339B" w:rsidP="00B8339B">
            <w:pPr>
              <w:rPr>
                <w:sz w:val="21"/>
                <w:szCs w:val="21"/>
                <w:lang w:val="ka-GE"/>
              </w:rPr>
            </w:pPr>
            <w:r w:rsidRPr="00DC66D1">
              <w:rPr>
                <w:sz w:val="21"/>
                <w:szCs w:val="21"/>
                <w:lang w:val="ka-GE"/>
              </w:rPr>
              <w:t>ბათილია გარიგება, რომელიც არღვევს კანონით დადგენილ წესსა და აკრძალვებს, ეწინააღმდეგება საჯარო წესრიგს ან ზნეობის ნორმებს.</w:t>
            </w:r>
          </w:p>
        </w:tc>
        <w:tc>
          <w:tcPr>
            <w:tcW w:w="1560" w:type="dxa"/>
            <w:noWrap/>
            <w:hideMark/>
          </w:tcPr>
          <w:p w14:paraId="58CA3D7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1A60A3A" w14:textId="70135D8F" w:rsidR="00B8339B" w:rsidRPr="00DC66D1" w:rsidRDefault="00B8339B" w:rsidP="00B8339B">
            <w:pPr>
              <w:rPr>
                <w:sz w:val="21"/>
                <w:szCs w:val="21"/>
                <w:lang w:val="ka-GE"/>
              </w:rPr>
            </w:pPr>
          </w:p>
        </w:tc>
      </w:tr>
      <w:tr w:rsidR="00B8339B" w:rsidRPr="00DC66D1" w14:paraId="6A5E23FD" w14:textId="77777777" w:rsidTr="008179DE">
        <w:trPr>
          <w:trHeight w:val="3037"/>
        </w:trPr>
        <w:tc>
          <w:tcPr>
            <w:tcW w:w="988" w:type="dxa"/>
            <w:hideMark/>
          </w:tcPr>
          <w:p w14:paraId="5B139A41" w14:textId="77777777" w:rsidR="00B8339B" w:rsidRPr="00DC66D1" w:rsidRDefault="00B8339B" w:rsidP="00B8339B">
            <w:pPr>
              <w:rPr>
                <w:sz w:val="21"/>
                <w:szCs w:val="21"/>
                <w:lang w:val="ka-GE"/>
              </w:rPr>
            </w:pPr>
            <w:r w:rsidRPr="00DC66D1">
              <w:rPr>
                <w:sz w:val="21"/>
                <w:szCs w:val="21"/>
                <w:lang w:val="ka-GE"/>
              </w:rPr>
              <w:t>24(5)</w:t>
            </w:r>
          </w:p>
        </w:tc>
        <w:tc>
          <w:tcPr>
            <w:tcW w:w="4394" w:type="dxa"/>
            <w:hideMark/>
          </w:tcPr>
          <w:p w14:paraId="1A11A075" w14:textId="31F9259F"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საწარმოებში პაიების მფლობელებმა შეიძლება გამოიწვიონ დეპოზიტარს პასუხისმგებლობა პირდაპირ ან არაპირდაპირ მმართველი საწარმოს ან საინვესტიციო საწარმოს საშუალებით, იმისი გათვალისწინებით, რომ ამის შედეგი არ იქნება ანაზღაურების დუბლირება ან პაიების მფლობელების მიმართ არაერთგვაროვანი მოპყრობა.</w:t>
            </w:r>
          </w:p>
        </w:tc>
        <w:tc>
          <w:tcPr>
            <w:tcW w:w="567" w:type="dxa"/>
            <w:noWrap/>
            <w:hideMark/>
          </w:tcPr>
          <w:p w14:paraId="3145711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011196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B07B91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25578AF"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403A1AD" w14:textId="0CA76CC2" w:rsidR="00B8339B" w:rsidRPr="00DC66D1" w:rsidRDefault="00B8339B" w:rsidP="00B8339B">
            <w:pPr>
              <w:rPr>
                <w:sz w:val="21"/>
                <w:szCs w:val="21"/>
                <w:lang w:val="ka-GE"/>
              </w:rPr>
            </w:pPr>
            <w:r w:rsidRPr="00DC66D1">
              <w:rPr>
                <w:sz w:val="21"/>
                <w:szCs w:val="21"/>
                <w:lang w:val="ka-GE"/>
              </w:rPr>
              <w:t xml:space="preserve"> 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32021A1" w14:textId="77777777" w:rsidTr="00462AB2">
        <w:trPr>
          <w:trHeight w:val="900"/>
        </w:trPr>
        <w:tc>
          <w:tcPr>
            <w:tcW w:w="988" w:type="dxa"/>
            <w:hideMark/>
          </w:tcPr>
          <w:p w14:paraId="38979F51" w14:textId="77777777" w:rsidR="00B8339B" w:rsidRPr="00DC66D1" w:rsidRDefault="00B8339B" w:rsidP="00B8339B">
            <w:pPr>
              <w:rPr>
                <w:sz w:val="21"/>
                <w:szCs w:val="21"/>
                <w:lang w:val="ka-GE"/>
              </w:rPr>
            </w:pPr>
            <w:r w:rsidRPr="00DC66D1">
              <w:rPr>
                <w:sz w:val="21"/>
                <w:szCs w:val="21"/>
                <w:lang w:val="ka-GE"/>
              </w:rPr>
              <w:t>25(1)</w:t>
            </w:r>
          </w:p>
        </w:tc>
        <w:tc>
          <w:tcPr>
            <w:tcW w:w="4394" w:type="dxa"/>
            <w:hideMark/>
          </w:tcPr>
          <w:p w14:paraId="2BC7AA50" w14:textId="0E03FC30" w:rsidR="00B8339B" w:rsidRPr="00DC66D1" w:rsidRDefault="00B8339B" w:rsidP="00B8339B">
            <w:pPr>
              <w:rPr>
                <w:sz w:val="21"/>
                <w:szCs w:val="21"/>
                <w:lang w:val="ka-GE"/>
              </w:rPr>
            </w:pPr>
            <w:r w:rsidRPr="00DC66D1">
              <w:rPr>
                <w:sz w:val="21"/>
                <w:szCs w:val="21"/>
                <w:lang w:val="ka-GE"/>
              </w:rPr>
              <w:t>არც ერთი საწარმო არ უნდა მოქმედებდეს როგორც მმართველი საწარმო და ასევე დეპოზიტარი. არც ერთი საწარმო არ უნდა მოქმედებდეს როგორც საინვესტიციო საწარმო და ასევე დეპოზიტარი.</w:t>
            </w:r>
          </w:p>
        </w:tc>
        <w:tc>
          <w:tcPr>
            <w:tcW w:w="567" w:type="dxa"/>
            <w:noWrap/>
            <w:hideMark/>
          </w:tcPr>
          <w:p w14:paraId="25DD884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EC1844D" w14:textId="59DD8894" w:rsidR="00B8339B" w:rsidRPr="00DC66D1" w:rsidRDefault="00B8339B" w:rsidP="00B8339B">
            <w:pPr>
              <w:rPr>
                <w:sz w:val="21"/>
                <w:szCs w:val="21"/>
                <w:lang w:val="ka-GE"/>
              </w:rPr>
            </w:pPr>
            <w:r w:rsidRPr="00DC66D1">
              <w:rPr>
                <w:sz w:val="21"/>
                <w:szCs w:val="21"/>
                <w:lang w:val="ka-GE"/>
              </w:rPr>
              <w:t>35.2</w:t>
            </w:r>
          </w:p>
        </w:tc>
        <w:tc>
          <w:tcPr>
            <w:tcW w:w="4110" w:type="dxa"/>
            <w:hideMark/>
          </w:tcPr>
          <w:p w14:paraId="1E97DCB4" w14:textId="77777777" w:rsidR="008179DE" w:rsidRPr="00DC66D1" w:rsidRDefault="008179DE" w:rsidP="008179D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დაუშვებელია საინვესტიციო ფონდთან მიმართებით ერთი და იმავე პირმა იმოქმედოს როგორც აქტივების მმართველმა კომპანიამ და სპეციალიზებულმა დეპოზიტარმა. დაუშვებელია ერთი და იმავე პირმა იმოქმედოს როგორც საინვესტიციო კომპანიამ და სპეციალიზებულმა დეპოზიტარმა.</w:t>
            </w:r>
          </w:p>
          <w:p w14:paraId="20FD5185" w14:textId="7A58AF9D" w:rsidR="00B8339B" w:rsidRPr="00DC66D1" w:rsidRDefault="00B8339B" w:rsidP="00B8339B">
            <w:pPr>
              <w:rPr>
                <w:sz w:val="21"/>
                <w:szCs w:val="21"/>
                <w:lang w:val="ka-GE"/>
              </w:rPr>
            </w:pPr>
          </w:p>
        </w:tc>
        <w:tc>
          <w:tcPr>
            <w:tcW w:w="1560" w:type="dxa"/>
            <w:noWrap/>
            <w:hideMark/>
          </w:tcPr>
          <w:p w14:paraId="312D231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BA8505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D2105EB" w14:textId="77777777" w:rsidTr="00462AB2">
        <w:trPr>
          <w:trHeight w:val="5625"/>
        </w:trPr>
        <w:tc>
          <w:tcPr>
            <w:tcW w:w="988" w:type="dxa"/>
            <w:hideMark/>
          </w:tcPr>
          <w:p w14:paraId="32B70484" w14:textId="0946BAFF" w:rsidR="00B8339B" w:rsidRPr="00DC66D1" w:rsidRDefault="00B8339B" w:rsidP="00B8339B">
            <w:pPr>
              <w:rPr>
                <w:sz w:val="21"/>
                <w:szCs w:val="21"/>
                <w:lang w:val="ka-GE"/>
              </w:rPr>
            </w:pPr>
            <w:r w:rsidRPr="00DC66D1">
              <w:rPr>
                <w:sz w:val="21"/>
                <w:szCs w:val="21"/>
                <w:lang w:val="ka-GE"/>
              </w:rPr>
              <w:lastRenderedPageBreak/>
              <w:t>25(2)</w:t>
            </w:r>
          </w:p>
        </w:tc>
        <w:tc>
          <w:tcPr>
            <w:tcW w:w="4394" w:type="dxa"/>
            <w:hideMark/>
          </w:tcPr>
          <w:p w14:paraId="32350C81" w14:textId="1D82A1A3" w:rsidR="00B8339B" w:rsidRPr="00DC66D1" w:rsidRDefault="00B8339B" w:rsidP="00B8339B">
            <w:pPr>
              <w:rPr>
                <w:sz w:val="21"/>
                <w:szCs w:val="21"/>
                <w:lang w:val="ka-GE"/>
              </w:rPr>
            </w:pPr>
            <w:r w:rsidRPr="00DC66D1">
              <w:rPr>
                <w:sz w:val="21"/>
                <w:szCs w:val="21"/>
                <w:lang w:val="ka-GE"/>
              </w:rPr>
              <w:t>მათი შესაბამისი ფუნქციების შესრულებისას მმართველმა საწარმომ და დეპოზიტარმა უნდა იმოქმედონ პატიოსნად, სამართლიანად, პროფესიონალურად, დამოუკიდებლად და მხოლოდ მიმოქცევად  ფასიან ქაღალდებში  კოლექტიური ინვესტიციების განსახორციელებლად შექმნილი საწარმოებისა და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ინვესტორთა ინტერესებში. მათი შესაბამისი ფუნქციების შესრულებისას საინვესტიციო საწარმომ და დეპოზიტარმა უნდა იმოქმედონ პატიოსნად, სამართლიანად, პროფესიონალურად, დამოუკიდებლად და მხოლოდ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ინვესტორთა ინტერესებში.</w:t>
            </w:r>
            <w:r w:rsidRPr="00DC66D1">
              <w:rPr>
                <w:sz w:val="21"/>
                <w:szCs w:val="21"/>
                <w:lang w:val="ka-GE"/>
              </w:rPr>
              <w:br/>
            </w:r>
          </w:p>
        </w:tc>
        <w:tc>
          <w:tcPr>
            <w:tcW w:w="567" w:type="dxa"/>
            <w:noWrap/>
            <w:hideMark/>
          </w:tcPr>
          <w:p w14:paraId="382D6E7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1F33DD2" w14:textId="71D6C392" w:rsidR="00B8339B" w:rsidRPr="00DC66D1" w:rsidRDefault="00B8339B" w:rsidP="00B8339B">
            <w:pPr>
              <w:rPr>
                <w:sz w:val="21"/>
                <w:szCs w:val="21"/>
                <w:lang w:val="ka-GE"/>
              </w:rPr>
            </w:pPr>
            <w:r w:rsidRPr="00DC66D1">
              <w:rPr>
                <w:sz w:val="21"/>
                <w:szCs w:val="21"/>
                <w:lang w:val="ka-GE"/>
              </w:rPr>
              <w:t>35.1</w:t>
            </w:r>
          </w:p>
        </w:tc>
        <w:tc>
          <w:tcPr>
            <w:tcW w:w="4110" w:type="dxa"/>
            <w:noWrap/>
            <w:hideMark/>
          </w:tcPr>
          <w:p w14:paraId="2F7D043A" w14:textId="77777777" w:rsidR="00FB699A" w:rsidRPr="00DC66D1" w:rsidRDefault="00FB699A" w:rsidP="00FB699A">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დაუშვებელია საინვესტიციო ფონდთან მიმართებით ერთი და იმავე პირმა იმოქმედოს როგორც აქტივების მმართველმა კომპანიამ და სპეციალიზებულმა დეპოზიტარმა. დაუშვებელია ერთი და იმავე პირმა იმოქმედოს როგორც საინვესტიციო კომპანიამ და სპეციალიზებულმა დეპოზიტარმა.</w:t>
            </w:r>
          </w:p>
          <w:p w14:paraId="2B97676C" w14:textId="3905D304" w:rsidR="00B8339B" w:rsidRPr="00DC66D1" w:rsidRDefault="00B8339B" w:rsidP="00B8339B">
            <w:pPr>
              <w:rPr>
                <w:sz w:val="21"/>
                <w:szCs w:val="21"/>
                <w:lang w:val="ka-GE"/>
              </w:rPr>
            </w:pPr>
          </w:p>
        </w:tc>
        <w:tc>
          <w:tcPr>
            <w:tcW w:w="1560" w:type="dxa"/>
            <w:noWrap/>
            <w:hideMark/>
          </w:tcPr>
          <w:p w14:paraId="6A6774A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DF3CD8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87988D1" w14:textId="77777777" w:rsidTr="00462AB2">
        <w:trPr>
          <w:trHeight w:val="5625"/>
        </w:trPr>
        <w:tc>
          <w:tcPr>
            <w:tcW w:w="988" w:type="dxa"/>
          </w:tcPr>
          <w:p w14:paraId="3FD6B5F7" w14:textId="77777777" w:rsidR="00B8339B" w:rsidRPr="00DC66D1" w:rsidRDefault="00B8339B" w:rsidP="00B8339B">
            <w:pPr>
              <w:rPr>
                <w:sz w:val="21"/>
                <w:szCs w:val="21"/>
                <w:lang w:val="ka-GE"/>
              </w:rPr>
            </w:pPr>
            <w:r w:rsidRPr="00DC66D1">
              <w:rPr>
                <w:sz w:val="21"/>
                <w:szCs w:val="21"/>
                <w:lang w:val="ka-GE"/>
              </w:rPr>
              <w:lastRenderedPageBreak/>
              <w:t>25(2)</w:t>
            </w:r>
          </w:p>
          <w:p w14:paraId="6EE24F71" w14:textId="1582A61C" w:rsidR="00B8339B" w:rsidRPr="00DC66D1" w:rsidRDefault="00B8339B" w:rsidP="00B8339B">
            <w:pPr>
              <w:rPr>
                <w:sz w:val="21"/>
                <w:szCs w:val="21"/>
                <w:lang w:val="ka-GE"/>
              </w:rPr>
            </w:pPr>
            <w:r w:rsidRPr="00DC66D1">
              <w:rPr>
                <w:sz w:val="21"/>
                <w:szCs w:val="21"/>
                <w:lang w:val="ka-GE"/>
              </w:rPr>
              <w:t>მეორე აბზაცი</w:t>
            </w:r>
          </w:p>
        </w:tc>
        <w:tc>
          <w:tcPr>
            <w:tcW w:w="4394" w:type="dxa"/>
          </w:tcPr>
          <w:p w14:paraId="7B0E97FC" w14:textId="479A4BD2" w:rsidR="00B8339B" w:rsidRPr="00DC66D1" w:rsidDel="001010C4" w:rsidRDefault="00B8339B" w:rsidP="00B8339B">
            <w:pPr>
              <w:rPr>
                <w:sz w:val="21"/>
                <w:szCs w:val="21"/>
                <w:lang w:val="ka-GE"/>
              </w:rPr>
            </w:pPr>
            <w:r w:rsidRPr="00DC66D1">
              <w:rPr>
                <w:sz w:val="21"/>
                <w:szCs w:val="21"/>
                <w:lang w:val="ka-GE"/>
              </w:rPr>
              <w:t>დეპოზიტარმა არ უნდა განახორციელოს ისეთი საქმიანობები მიმოქცევად ფასიან ქაღალდებში კოლექტიური ინვესტიციების განსახორციელებლად შექმნილ საწარმოებთან ან მმართველ საწარმოსთან დაკავშირებით, რომლებმაც შეიძლება გამპოიწვიონ ინტერესთა კონფლიქტი მიმოქცევად  ფასიან ქაღალდებში  კოლექტიური ინვესტიციების განსახორციელებლად შექმნილ საწარმოებს,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ინვესტორებს, მმართველ საწარმოსა და თავად მას შორის, თუ  დეპოზიტარმა არ განაცალკევა ფუნქციონალურად და იერარქიულად მისი სადეპოზიტარო ამოცანების შესრულება მისი სხვა, პოტენციურად კონფლიქტის გამომწვევი ამოცანების შესრულებისაგან და პოტენციური ინტერესთა კონფლიოქტი არის სათანადოდ იდენტიფიცირებული, მართული, გაკონტროლებული და გამჟღავნებული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ინვესტორებისათვის.</w:t>
            </w:r>
          </w:p>
        </w:tc>
        <w:tc>
          <w:tcPr>
            <w:tcW w:w="567" w:type="dxa"/>
            <w:noWrap/>
          </w:tcPr>
          <w:p w14:paraId="79E99B26" w14:textId="01315330" w:rsidR="00B8339B" w:rsidRPr="00DC66D1" w:rsidRDefault="00B8339B" w:rsidP="00B8339B">
            <w:pPr>
              <w:rPr>
                <w:sz w:val="21"/>
                <w:szCs w:val="21"/>
                <w:lang w:val="ka-GE"/>
              </w:rPr>
            </w:pPr>
            <w:r w:rsidRPr="00DC66D1">
              <w:rPr>
                <w:sz w:val="21"/>
                <w:szCs w:val="21"/>
                <w:lang w:val="ka-GE"/>
              </w:rPr>
              <w:t>1</w:t>
            </w:r>
          </w:p>
        </w:tc>
        <w:tc>
          <w:tcPr>
            <w:tcW w:w="1276" w:type="dxa"/>
            <w:noWrap/>
          </w:tcPr>
          <w:p w14:paraId="11F203B5" w14:textId="4B68F448" w:rsidR="00B8339B" w:rsidRPr="00DC66D1" w:rsidRDefault="00B8339B" w:rsidP="00B8339B">
            <w:pPr>
              <w:rPr>
                <w:sz w:val="21"/>
                <w:szCs w:val="21"/>
                <w:lang w:val="ka-GE"/>
              </w:rPr>
            </w:pPr>
            <w:r w:rsidRPr="00DC66D1">
              <w:rPr>
                <w:sz w:val="21"/>
                <w:szCs w:val="21"/>
                <w:lang w:val="ka-GE"/>
              </w:rPr>
              <w:t>35.3</w:t>
            </w:r>
          </w:p>
        </w:tc>
        <w:tc>
          <w:tcPr>
            <w:tcW w:w="4110" w:type="dxa"/>
            <w:noWrap/>
          </w:tcPr>
          <w:p w14:paraId="56F00B43" w14:textId="77777777" w:rsidR="00885722" w:rsidRPr="00DC66D1" w:rsidRDefault="00885722" w:rsidP="00885722">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სპეციალიზებულ დეპოზიტარს ეკრძალება საინვესტიციო კომპანიასთან ან საინვესტიციო ფონდის სახელით მოქმედ აქტივების მმართველ კომპანიასთან დაკავშირებით განახორციელოს ნებისმიერი ისეთი საქმიანობა, რომელმაც შესაძლებელია ინტერესთა კონფლიქტი წარმოქმნას, ერთი მხრივ, სპეციალიზებულ დეპოზიტარსა და, მეორე მხრივ, საინვესტიციო ფონდს, მისი ერთეულების მფლობელებს ან აქტივების მმართველ კომპანიას შორის. აღნიშნული არ ეხება იმ შემთხვევას, როდესაც სპეციალიზებულ დეპოზიტარს ფუნქციურად და იერარქიულად განცალკევებული აქვს საკუთარი დეპოზიტარული ფუნქციები სხვა, პოტენციურად ინტერესთა კონფლიქტის წარმომშობი ფუნქციებისგან, ის სათანადოდ მართავს და აკონტროლებს პოტენციურ ინტერესთა კონფლიქტს და ამგვარი პოტენციური ინტერესთა კონფლიქტი გამჟღავნებულია ერთეულების მფლობელებისთვის. </w:t>
            </w:r>
          </w:p>
          <w:p w14:paraId="0C84F6D2" w14:textId="77777777" w:rsidR="00B8339B" w:rsidRPr="00DC66D1" w:rsidDel="001010C4" w:rsidRDefault="00B8339B" w:rsidP="00B8339B">
            <w:pPr>
              <w:rPr>
                <w:sz w:val="21"/>
                <w:szCs w:val="21"/>
                <w:lang w:val="ka-GE"/>
              </w:rPr>
            </w:pPr>
          </w:p>
        </w:tc>
        <w:tc>
          <w:tcPr>
            <w:tcW w:w="1560" w:type="dxa"/>
            <w:noWrap/>
          </w:tcPr>
          <w:p w14:paraId="63FD9560" w14:textId="35E52C83"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125881D5" w14:textId="77777777" w:rsidR="00B8339B" w:rsidRPr="00DC66D1" w:rsidRDefault="00B8339B" w:rsidP="00B8339B">
            <w:pPr>
              <w:rPr>
                <w:sz w:val="21"/>
                <w:szCs w:val="21"/>
                <w:lang w:val="ka-GE"/>
              </w:rPr>
            </w:pPr>
          </w:p>
        </w:tc>
      </w:tr>
      <w:tr w:rsidR="00B8339B" w:rsidRPr="00DC66D1" w14:paraId="6E25978C" w14:textId="77777777" w:rsidTr="008370E2">
        <w:trPr>
          <w:trHeight w:val="2175"/>
        </w:trPr>
        <w:tc>
          <w:tcPr>
            <w:tcW w:w="988" w:type="dxa"/>
            <w:vMerge w:val="restart"/>
            <w:hideMark/>
          </w:tcPr>
          <w:p w14:paraId="66ECD997" w14:textId="77777777" w:rsidR="00B8339B" w:rsidRPr="00DC66D1" w:rsidRDefault="00B8339B" w:rsidP="00B8339B">
            <w:pPr>
              <w:rPr>
                <w:sz w:val="21"/>
                <w:szCs w:val="21"/>
                <w:lang w:val="ka-GE"/>
              </w:rPr>
            </w:pPr>
            <w:r w:rsidRPr="00DC66D1">
              <w:rPr>
                <w:sz w:val="21"/>
                <w:szCs w:val="21"/>
                <w:lang w:val="ka-GE"/>
              </w:rPr>
              <w:lastRenderedPageBreak/>
              <w:t>26(1)</w:t>
            </w:r>
          </w:p>
        </w:tc>
        <w:tc>
          <w:tcPr>
            <w:tcW w:w="4394" w:type="dxa"/>
            <w:vMerge w:val="restart"/>
            <w:hideMark/>
          </w:tcPr>
          <w:p w14:paraId="2764722A" w14:textId="68A35590" w:rsidR="00B8339B" w:rsidRPr="00DC66D1" w:rsidRDefault="00B8339B" w:rsidP="00B8339B">
            <w:pPr>
              <w:rPr>
                <w:sz w:val="21"/>
                <w:szCs w:val="21"/>
                <w:lang w:val="ka-GE"/>
              </w:rPr>
            </w:pPr>
            <w:r w:rsidRPr="00DC66D1">
              <w:rPr>
                <w:sz w:val="21"/>
                <w:szCs w:val="21"/>
                <w:lang w:val="ka-GE"/>
              </w:rPr>
              <w:t>კანონმა ან საერთო ფონდის საფონდო წესებმა უნდა დაადგინოს მმართველი საწარმოსა და დეპოზიტარის შეცვლის პირობები და წესები, რომლებიც უზრუნველყოფს ამგვარი ჩანაცვლების შემთხვევაში პაიების მფლობელთა დაცვას.</w:t>
            </w:r>
          </w:p>
        </w:tc>
        <w:tc>
          <w:tcPr>
            <w:tcW w:w="567" w:type="dxa"/>
            <w:vMerge w:val="restart"/>
            <w:noWrap/>
            <w:hideMark/>
          </w:tcPr>
          <w:p w14:paraId="537C75D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158F8F3" w14:textId="77777777" w:rsidR="00B8339B" w:rsidRPr="00DC66D1" w:rsidRDefault="00B8339B" w:rsidP="00B8339B">
            <w:pPr>
              <w:rPr>
                <w:sz w:val="21"/>
                <w:szCs w:val="21"/>
                <w:lang w:val="ka-GE"/>
              </w:rPr>
            </w:pPr>
            <w:r w:rsidRPr="00DC66D1">
              <w:rPr>
                <w:sz w:val="21"/>
                <w:szCs w:val="21"/>
                <w:lang w:val="ka-GE"/>
              </w:rPr>
              <w:t>10.4</w:t>
            </w:r>
          </w:p>
          <w:p w14:paraId="68C1CF56" w14:textId="1BF0D646" w:rsidR="00B8339B" w:rsidRPr="00DC66D1" w:rsidRDefault="00B8339B" w:rsidP="00B8339B">
            <w:pPr>
              <w:rPr>
                <w:sz w:val="21"/>
                <w:szCs w:val="21"/>
                <w:lang w:val="ka-GE"/>
              </w:rPr>
            </w:pPr>
          </w:p>
        </w:tc>
        <w:tc>
          <w:tcPr>
            <w:tcW w:w="4110" w:type="dxa"/>
            <w:hideMark/>
          </w:tcPr>
          <w:p w14:paraId="6E3BF759" w14:textId="056757E3" w:rsidR="00B8339B" w:rsidRPr="00DC66D1" w:rsidRDefault="00B8339B" w:rsidP="00B8339B">
            <w:pPr>
              <w:rPr>
                <w:sz w:val="21"/>
                <w:szCs w:val="21"/>
                <w:lang w:val="ka-GE"/>
              </w:rPr>
            </w:pPr>
            <w:r w:rsidRPr="00DC66D1">
              <w:rPr>
                <w:sz w:val="21"/>
                <w:szCs w:val="21"/>
                <w:lang w:val="ka-GE"/>
              </w:rPr>
              <w:t>ამ მუხლის მე-3 პუნქტით გათვალისწინებული ინფორმაციის გარდა, საქართველოში დაფუძნებული საინვესტიციო ფონდის სადამფუძნებლო დოკუმენტი უნდა შეიცავდეს, სულ მცირე, შემდეგ მონაცემებს/ინფორმაციას:</w:t>
            </w:r>
            <w:r w:rsidRPr="00DC66D1">
              <w:rPr>
                <w:sz w:val="21"/>
                <w:szCs w:val="21"/>
                <w:lang w:val="ka-GE"/>
              </w:rPr>
              <w:br/>
              <w:t>ე) ერთობლივი საინვესტიციო ფონდის, აგრეთვე იმ საინვესტიციო კომპანიის შემთხვევაში, რომელსაც დანიშნული ჰყავს აქტივების მმართველი კომპანია, აქტივების მმართველი კომპანიის ჩანაცვლების პირობებს და, ჩანაცვლებისას, ინვესტორთა დაცვის გარანტიებს;</w:t>
            </w:r>
          </w:p>
        </w:tc>
        <w:tc>
          <w:tcPr>
            <w:tcW w:w="1560" w:type="dxa"/>
            <w:vMerge w:val="restart"/>
            <w:noWrap/>
            <w:hideMark/>
          </w:tcPr>
          <w:p w14:paraId="0D8CFAC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747CADD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98C876C" w14:textId="77777777" w:rsidTr="00462AB2">
        <w:trPr>
          <w:trHeight w:val="2175"/>
        </w:trPr>
        <w:tc>
          <w:tcPr>
            <w:tcW w:w="988" w:type="dxa"/>
            <w:vMerge/>
          </w:tcPr>
          <w:p w14:paraId="24E60706" w14:textId="77777777" w:rsidR="00B8339B" w:rsidRPr="00DC66D1" w:rsidRDefault="00B8339B" w:rsidP="00B8339B">
            <w:pPr>
              <w:rPr>
                <w:sz w:val="21"/>
                <w:szCs w:val="21"/>
                <w:lang w:val="ka-GE"/>
              </w:rPr>
            </w:pPr>
          </w:p>
        </w:tc>
        <w:tc>
          <w:tcPr>
            <w:tcW w:w="4394" w:type="dxa"/>
            <w:vMerge/>
          </w:tcPr>
          <w:p w14:paraId="27A8318B" w14:textId="77777777" w:rsidR="00B8339B" w:rsidRPr="00DC66D1" w:rsidRDefault="00B8339B" w:rsidP="00B8339B">
            <w:pPr>
              <w:rPr>
                <w:sz w:val="21"/>
                <w:szCs w:val="21"/>
                <w:lang w:val="ka-GE"/>
              </w:rPr>
            </w:pPr>
          </w:p>
        </w:tc>
        <w:tc>
          <w:tcPr>
            <w:tcW w:w="567" w:type="dxa"/>
            <w:vMerge/>
            <w:noWrap/>
          </w:tcPr>
          <w:p w14:paraId="7A817C75" w14:textId="77777777" w:rsidR="00B8339B" w:rsidRPr="00DC66D1" w:rsidRDefault="00B8339B" w:rsidP="00B8339B">
            <w:pPr>
              <w:rPr>
                <w:sz w:val="21"/>
                <w:szCs w:val="21"/>
                <w:lang w:val="ka-GE"/>
              </w:rPr>
            </w:pPr>
          </w:p>
        </w:tc>
        <w:tc>
          <w:tcPr>
            <w:tcW w:w="1276" w:type="dxa"/>
            <w:noWrap/>
          </w:tcPr>
          <w:p w14:paraId="549081F9" w14:textId="1249E30D" w:rsidR="00B8339B" w:rsidRPr="00DC66D1" w:rsidRDefault="00B8339B" w:rsidP="00B8339B">
            <w:pPr>
              <w:rPr>
                <w:sz w:val="21"/>
                <w:szCs w:val="21"/>
                <w:lang w:val="ka-GE"/>
              </w:rPr>
            </w:pPr>
            <w:r w:rsidRPr="00DC66D1">
              <w:rPr>
                <w:sz w:val="21"/>
                <w:szCs w:val="21"/>
                <w:lang w:val="ka-GE"/>
              </w:rPr>
              <w:t>10.5</w:t>
            </w:r>
          </w:p>
        </w:tc>
        <w:tc>
          <w:tcPr>
            <w:tcW w:w="4110" w:type="dxa"/>
          </w:tcPr>
          <w:p w14:paraId="7BA125D0" w14:textId="50BB5D35"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ამ მუხლის მე-3 და მე-4 პუნქტებით განსაზღვრული ინფორმაციის გარდა, ავტორიზებული საინვესტიციო ფონდის სადამფუძნებლო დოკუმენტი ასევე უნდა შეიცავდეს შემდეგ მონაცემებს:</w:t>
            </w:r>
          </w:p>
          <w:p w14:paraId="0C516718" w14:textId="77777777" w:rsidR="00B8339B" w:rsidRPr="00DC66D1" w:rsidRDefault="00B8339B" w:rsidP="00B8339B">
            <w:pPr>
              <w:widowControl w:val="0"/>
              <w:tabs>
                <w:tab w:val="left" w:pos="360"/>
                <w:tab w:val="left" w:pos="48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გ) სპეციალიზებული დეპოზიტარის ჩანაცვლების პირობებს და, ჩანაცვლებისას, ინვესტორთა დაცვის გარანტიებს;</w:t>
            </w:r>
          </w:p>
          <w:p w14:paraId="46D715D5" w14:textId="4D533A9F" w:rsidR="00B8339B" w:rsidRPr="00DC66D1" w:rsidRDefault="00B8339B" w:rsidP="00B8339B">
            <w:pPr>
              <w:rPr>
                <w:sz w:val="21"/>
                <w:szCs w:val="21"/>
                <w:lang w:val="ka-GE"/>
              </w:rPr>
            </w:pPr>
          </w:p>
        </w:tc>
        <w:tc>
          <w:tcPr>
            <w:tcW w:w="1560" w:type="dxa"/>
            <w:vMerge/>
            <w:noWrap/>
          </w:tcPr>
          <w:p w14:paraId="446D6731" w14:textId="77777777" w:rsidR="00B8339B" w:rsidRPr="00DC66D1" w:rsidRDefault="00B8339B" w:rsidP="00B8339B">
            <w:pPr>
              <w:jc w:val="center"/>
              <w:rPr>
                <w:sz w:val="21"/>
                <w:szCs w:val="21"/>
                <w:lang w:val="ka-GE"/>
              </w:rPr>
            </w:pPr>
          </w:p>
        </w:tc>
        <w:tc>
          <w:tcPr>
            <w:tcW w:w="2404" w:type="dxa"/>
            <w:vMerge/>
          </w:tcPr>
          <w:p w14:paraId="341CA256" w14:textId="77777777" w:rsidR="00B8339B" w:rsidRPr="00DC66D1" w:rsidRDefault="00B8339B" w:rsidP="00B8339B">
            <w:pPr>
              <w:rPr>
                <w:sz w:val="21"/>
                <w:szCs w:val="21"/>
                <w:lang w:val="ka-GE"/>
              </w:rPr>
            </w:pPr>
          </w:p>
        </w:tc>
      </w:tr>
      <w:tr w:rsidR="00B8339B" w:rsidRPr="00DC66D1" w14:paraId="5392BBA3" w14:textId="77777777" w:rsidTr="003E7F71">
        <w:trPr>
          <w:trHeight w:val="2175"/>
        </w:trPr>
        <w:tc>
          <w:tcPr>
            <w:tcW w:w="988" w:type="dxa"/>
            <w:vMerge w:val="restart"/>
            <w:hideMark/>
          </w:tcPr>
          <w:p w14:paraId="3333C7AD" w14:textId="77777777" w:rsidR="00B8339B" w:rsidRPr="00DC66D1" w:rsidRDefault="00B8339B" w:rsidP="00B8339B">
            <w:pPr>
              <w:rPr>
                <w:sz w:val="21"/>
                <w:szCs w:val="21"/>
                <w:lang w:val="ka-GE"/>
              </w:rPr>
            </w:pPr>
            <w:r w:rsidRPr="00DC66D1">
              <w:rPr>
                <w:sz w:val="21"/>
                <w:szCs w:val="21"/>
                <w:lang w:val="ka-GE"/>
              </w:rPr>
              <w:lastRenderedPageBreak/>
              <w:t>26(2)</w:t>
            </w:r>
          </w:p>
        </w:tc>
        <w:tc>
          <w:tcPr>
            <w:tcW w:w="4394" w:type="dxa"/>
            <w:vMerge w:val="restart"/>
            <w:hideMark/>
          </w:tcPr>
          <w:p w14:paraId="64800E63" w14:textId="3EF3AC38" w:rsidR="00B8339B" w:rsidRPr="00DC66D1" w:rsidRDefault="00B8339B" w:rsidP="00B8339B">
            <w:pPr>
              <w:rPr>
                <w:sz w:val="21"/>
                <w:szCs w:val="21"/>
                <w:lang w:val="ka-GE"/>
              </w:rPr>
            </w:pPr>
            <w:r w:rsidRPr="00DC66D1">
              <w:rPr>
                <w:sz w:val="21"/>
                <w:szCs w:val="21"/>
                <w:lang w:val="ka-GE"/>
              </w:rPr>
              <w:t>კანონმა ან საინვესტიციო საწარმოს სადამფუძნებლო დოკუმენტმა უნდა დაადგინოს მმართველი საწარმოსა და დეპოზიტარის შეცვლის პირობები და წესები, რომლებიც უზრუნველყოფს ამგვარი ჩანაცვლების შემთხვევაში პაიების მფლობელთა დაცვას.</w:t>
            </w:r>
          </w:p>
        </w:tc>
        <w:tc>
          <w:tcPr>
            <w:tcW w:w="567" w:type="dxa"/>
            <w:vMerge w:val="restart"/>
            <w:noWrap/>
            <w:hideMark/>
          </w:tcPr>
          <w:p w14:paraId="1FB4E44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020EAB1" w14:textId="1929E427" w:rsidR="00B8339B" w:rsidRPr="00DC66D1" w:rsidRDefault="00B8339B" w:rsidP="00B8339B">
            <w:pPr>
              <w:rPr>
                <w:sz w:val="21"/>
                <w:szCs w:val="21"/>
                <w:lang w:val="ka-GE"/>
              </w:rPr>
            </w:pPr>
            <w:r w:rsidRPr="00DC66D1">
              <w:rPr>
                <w:sz w:val="21"/>
                <w:szCs w:val="21"/>
                <w:lang w:val="ka-GE"/>
              </w:rPr>
              <w:t>10.4</w:t>
            </w:r>
          </w:p>
          <w:p w14:paraId="79A72CDE" w14:textId="1919DC30" w:rsidR="00B8339B" w:rsidRPr="00DC66D1" w:rsidRDefault="00B8339B" w:rsidP="00B8339B">
            <w:pPr>
              <w:rPr>
                <w:sz w:val="21"/>
                <w:szCs w:val="21"/>
                <w:lang w:val="ka-GE"/>
              </w:rPr>
            </w:pPr>
          </w:p>
        </w:tc>
        <w:tc>
          <w:tcPr>
            <w:tcW w:w="4110" w:type="dxa"/>
            <w:hideMark/>
          </w:tcPr>
          <w:p w14:paraId="1D714B1E" w14:textId="2522C4C0" w:rsidR="00B8339B" w:rsidRPr="00DC66D1" w:rsidRDefault="00B8339B" w:rsidP="00B8339B">
            <w:pPr>
              <w:rPr>
                <w:sz w:val="21"/>
                <w:szCs w:val="21"/>
                <w:lang w:val="ka-GE"/>
              </w:rPr>
            </w:pPr>
            <w:r w:rsidRPr="00DC66D1">
              <w:rPr>
                <w:sz w:val="21"/>
                <w:szCs w:val="21"/>
                <w:lang w:val="ka-GE"/>
              </w:rPr>
              <w:t>ამ მუხლის მე-3 პუნქტით გათვალისწინებული ინფორმაციის გარდა, საქართველოში დაფუძნებული საინვესტიციო ფონდის სადამფუძნებლო დოკუმენტი უნდა შეიცავდეს, სულ მცირე, შემდეგ მონაცემებს/ინფორმაციას:</w:t>
            </w:r>
            <w:r w:rsidRPr="00DC66D1">
              <w:rPr>
                <w:sz w:val="21"/>
                <w:szCs w:val="21"/>
                <w:lang w:val="ka-GE"/>
              </w:rPr>
              <w:br/>
              <w:t>ე) ერთობლივი საინვესტიციო ფონდის, აგრეთვე იმ საინვესტიციო კომპანიის შემთხვევაში, რომელსაც დანიშნული ჰყავს აქტივების მმართველი კომპანია, აქტივების მმართველი კომპანიის ჩანაცვლების პირობებს და, ჩანაცვლებისას, ინვესტორთა დაცვის გარანტიებს;</w:t>
            </w:r>
          </w:p>
        </w:tc>
        <w:tc>
          <w:tcPr>
            <w:tcW w:w="1560" w:type="dxa"/>
            <w:vMerge w:val="restart"/>
            <w:noWrap/>
            <w:hideMark/>
          </w:tcPr>
          <w:p w14:paraId="1E5B8B2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38F6150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F1ED65B" w14:textId="77777777" w:rsidTr="00462AB2">
        <w:trPr>
          <w:trHeight w:val="2175"/>
        </w:trPr>
        <w:tc>
          <w:tcPr>
            <w:tcW w:w="988" w:type="dxa"/>
            <w:vMerge/>
          </w:tcPr>
          <w:p w14:paraId="37D8D79F" w14:textId="77777777" w:rsidR="00B8339B" w:rsidRPr="00DC66D1" w:rsidRDefault="00B8339B" w:rsidP="00B8339B">
            <w:pPr>
              <w:rPr>
                <w:sz w:val="21"/>
                <w:szCs w:val="21"/>
                <w:lang w:val="ka-GE"/>
              </w:rPr>
            </w:pPr>
          </w:p>
        </w:tc>
        <w:tc>
          <w:tcPr>
            <w:tcW w:w="4394" w:type="dxa"/>
            <w:vMerge/>
          </w:tcPr>
          <w:p w14:paraId="14D4B4BF" w14:textId="77777777" w:rsidR="00B8339B" w:rsidRPr="00DC66D1" w:rsidRDefault="00B8339B" w:rsidP="00B8339B">
            <w:pPr>
              <w:rPr>
                <w:sz w:val="21"/>
                <w:szCs w:val="21"/>
                <w:lang w:val="ka-GE"/>
              </w:rPr>
            </w:pPr>
          </w:p>
        </w:tc>
        <w:tc>
          <w:tcPr>
            <w:tcW w:w="567" w:type="dxa"/>
            <w:vMerge/>
            <w:noWrap/>
          </w:tcPr>
          <w:p w14:paraId="3F26CFE4" w14:textId="77777777" w:rsidR="00B8339B" w:rsidRPr="00DC66D1" w:rsidRDefault="00B8339B" w:rsidP="00B8339B">
            <w:pPr>
              <w:rPr>
                <w:sz w:val="21"/>
                <w:szCs w:val="21"/>
                <w:lang w:val="ka-GE"/>
              </w:rPr>
            </w:pPr>
          </w:p>
        </w:tc>
        <w:tc>
          <w:tcPr>
            <w:tcW w:w="1276" w:type="dxa"/>
            <w:noWrap/>
          </w:tcPr>
          <w:p w14:paraId="4F0222C3" w14:textId="677E4058" w:rsidR="00B8339B" w:rsidRPr="00DC66D1" w:rsidRDefault="00B8339B" w:rsidP="00B8339B">
            <w:pPr>
              <w:rPr>
                <w:sz w:val="21"/>
                <w:szCs w:val="21"/>
                <w:lang w:val="ka-GE"/>
              </w:rPr>
            </w:pPr>
            <w:r w:rsidRPr="00DC66D1">
              <w:rPr>
                <w:sz w:val="21"/>
                <w:szCs w:val="21"/>
                <w:lang w:val="ka-GE"/>
              </w:rPr>
              <w:t>10.5</w:t>
            </w:r>
          </w:p>
        </w:tc>
        <w:tc>
          <w:tcPr>
            <w:tcW w:w="4110" w:type="dxa"/>
          </w:tcPr>
          <w:p w14:paraId="4F391436"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ამ მუხლის მე-3 და მე-4 პუნქტებით განსაზღვრული ინფორმაციის გარდა, ავტორიზებული საინვესტიციო ფონდის სადამფუძნებლო დოკუმენტი ასევე უნდა შეიცავდეს შემდეგ მონაცემებს:</w:t>
            </w:r>
          </w:p>
          <w:p w14:paraId="5BC932FB" w14:textId="77777777" w:rsidR="00B8339B" w:rsidRPr="00DC66D1" w:rsidRDefault="00B8339B" w:rsidP="00B8339B">
            <w:pPr>
              <w:widowControl w:val="0"/>
              <w:tabs>
                <w:tab w:val="left" w:pos="360"/>
                <w:tab w:val="left" w:pos="48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გ) სპეციალიზებული დეპოზიტარის ჩანაცვლების პირობებს და, ჩანაცვლებისას, ინვესტორთა დაცვის გარანტიებს;</w:t>
            </w:r>
          </w:p>
          <w:p w14:paraId="1FFC70E1" w14:textId="59D84631" w:rsidR="00B8339B" w:rsidRPr="00DC66D1" w:rsidRDefault="00B8339B" w:rsidP="00B8339B">
            <w:pPr>
              <w:rPr>
                <w:sz w:val="21"/>
                <w:szCs w:val="21"/>
                <w:lang w:val="ka-GE"/>
              </w:rPr>
            </w:pPr>
          </w:p>
        </w:tc>
        <w:tc>
          <w:tcPr>
            <w:tcW w:w="1560" w:type="dxa"/>
            <w:vMerge/>
            <w:noWrap/>
          </w:tcPr>
          <w:p w14:paraId="328319A4" w14:textId="77777777" w:rsidR="00B8339B" w:rsidRPr="00DC66D1" w:rsidRDefault="00B8339B" w:rsidP="00B8339B">
            <w:pPr>
              <w:jc w:val="center"/>
              <w:rPr>
                <w:sz w:val="21"/>
                <w:szCs w:val="21"/>
                <w:lang w:val="ka-GE"/>
              </w:rPr>
            </w:pPr>
          </w:p>
        </w:tc>
        <w:tc>
          <w:tcPr>
            <w:tcW w:w="2404" w:type="dxa"/>
            <w:vMerge/>
          </w:tcPr>
          <w:p w14:paraId="6A7B815E" w14:textId="77777777" w:rsidR="00B8339B" w:rsidRPr="00DC66D1" w:rsidRDefault="00B8339B" w:rsidP="00B8339B">
            <w:pPr>
              <w:rPr>
                <w:sz w:val="21"/>
                <w:szCs w:val="21"/>
                <w:lang w:val="ka-GE"/>
              </w:rPr>
            </w:pPr>
          </w:p>
        </w:tc>
      </w:tr>
      <w:tr w:rsidR="00B8339B" w:rsidRPr="00DC66D1" w14:paraId="480713EF" w14:textId="77777777" w:rsidTr="00462AB2">
        <w:trPr>
          <w:trHeight w:val="3600"/>
        </w:trPr>
        <w:tc>
          <w:tcPr>
            <w:tcW w:w="988" w:type="dxa"/>
            <w:hideMark/>
          </w:tcPr>
          <w:p w14:paraId="3F35383A" w14:textId="77777777" w:rsidR="00B8339B" w:rsidRPr="00DC66D1" w:rsidRDefault="00B8339B" w:rsidP="00B8339B">
            <w:pPr>
              <w:rPr>
                <w:sz w:val="21"/>
                <w:szCs w:val="21"/>
                <w:lang w:val="ka-GE"/>
              </w:rPr>
            </w:pPr>
            <w:r w:rsidRPr="00DC66D1">
              <w:rPr>
                <w:sz w:val="21"/>
                <w:szCs w:val="21"/>
                <w:lang w:val="ka-GE"/>
              </w:rPr>
              <w:lastRenderedPageBreak/>
              <w:t>26(a)</w:t>
            </w:r>
          </w:p>
        </w:tc>
        <w:tc>
          <w:tcPr>
            <w:tcW w:w="4394" w:type="dxa"/>
            <w:hideMark/>
          </w:tcPr>
          <w:p w14:paraId="77BAE501" w14:textId="05A08251" w:rsidR="00B8339B" w:rsidRPr="00DC66D1" w:rsidRDefault="00B8339B" w:rsidP="00B8339B">
            <w:pPr>
              <w:rPr>
                <w:sz w:val="21"/>
                <w:szCs w:val="21"/>
                <w:lang w:val="ka-GE"/>
              </w:rPr>
            </w:pPr>
            <w:r w:rsidRPr="00DC66D1">
              <w:rPr>
                <w:sz w:val="21"/>
                <w:szCs w:val="21"/>
                <w:lang w:val="ka-GE"/>
              </w:rPr>
              <w:t>დეპოზიტარმა თავისი ხელისუფლების კომპეტენტური ორგანოებისათვის ხელმისაწვდომი უნდა გახადოს, მათი მოთხოვნის საფუძველზე, მთელი ის ინფორმაცია, რომელიც მან მიიღო თავისი მოვალეობების შესრულებისას და რომელიც შეიძლება საჭირო გახდეს მისი ხელისუფლების კომპეტენტური ორგანოებისათვის ან მიმოქცევად  ფასიან ქაღალდებში  კოლექტიური ინვესტიციების განსახორციელებლად შექმნილი საწარმოების ან მმართველი საწარმოს ხელისუფლების კომპეტენტური ორგანოებისათვის.</w:t>
            </w:r>
            <w:r w:rsidRPr="00DC66D1">
              <w:rPr>
                <w:sz w:val="21"/>
                <w:szCs w:val="21"/>
                <w:lang w:val="ka-GE"/>
              </w:rPr>
              <w:br/>
            </w:r>
          </w:p>
        </w:tc>
        <w:tc>
          <w:tcPr>
            <w:tcW w:w="567" w:type="dxa"/>
            <w:noWrap/>
            <w:hideMark/>
          </w:tcPr>
          <w:p w14:paraId="57F052B2" w14:textId="4BA0B99D"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39A14FE8" w14:textId="1416D972" w:rsidR="00B8339B" w:rsidRPr="00DC66D1" w:rsidRDefault="00B8339B" w:rsidP="00B8339B">
            <w:pPr>
              <w:rPr>
                <w:sz w:val="21"/>
                <w:szCs w:val="21"/>
                <w:lang w:val="ka-GE"/>
              </w:rPr>
            </w:pPr>
            <w:r w:rsidRPr="00DC66D1">
              <w:rPr>
                <w:sz w:val="21"/>
                <w:szCs w:val="21"/>
                <w:lang w:val="ka-GE"/>
              </w:rPr>
              <w:t> 78.1</w:t>
            </w:r>
          </w:p>
        </w:tc>
        <w:tc>
          <w:tcPr>
            <w:tcW w:w="4110" w:type="dxa"/>
            <w:noWrap/>
            <w:hideMark/>
          </w:tcPr>
          <w:p w14:paraId="063B21D0" w14:textId="1BB4F06B" w:rsidR="00B8339B" w:rsidRPr="00DC66D1" w:rsidRDefault="00B8339B" w:rsidP="00B8339B">
            <w:pPr>
              <w:rPr>
                <w:sz w:val="21"/>
                <w:szCs w:val="21"/>
                <w:lang w:val="ka-GE"/>
              </w:rPr>
            </w:pPr>
            <w:r w:rsidRPr="00DC66D1">
              <w:rPr>
                <w:sz w:val="21"/>
                <w:szCs w:val="21"/>
                <w:lang w:val="ka-GE"/>
              </w:rPr>
              <w:t> 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08D5AC4A" w14:textId="77777777" w:rsidR="00B8339B" w:rsidRPr="00DC66D1" w:rsidRDefault="00B8339B" w:rsidP="00B8339B">
            <w:pPr>
              <w:rPr>
                <w:sz w:val="21"/>
                <w:szCs w:val="21"/>
                <w:lang w:val="ka-GE"/>
              </w:rPr>
            </w:pPr>
            <w:r w:rsidRPr="00DC66D1">
              <w:rPr>
                <w:sz w:val="21"/>
                <w:szCs w:val="21"/>
                <w:lang w:val="ka-GE"/>
              </w:rPr>
              <w:t>ა) მოითხოვოს და მიიღოს ნებისმიერი პირისგან ინფორმაცია/დოკუმენტები (მათ შორის, კონფიდენციალური);</w:t>
            </w:r>
          </w:p>
          <w:p w14:paraId="7C833791" w14:textId="1B6B923B" w:rsidR="00B8339B" w:rsidRPr="00DC66D1" w:rsidRDefault="00B8339B" w:rsidP="00B8339B">
            <w:pPr>
              <w:rPr>
                <w:sz w:val="21"/>
                <w:szCs w:val="21"/>
                <w:lang w:val="ka-GE"/>
              </w:rPr>
            </w:pPr>
          </w:p>
        </w:tc>
        <w:tc>
          <w:tcPr>
            <w:tcW w:w="1560" w:type="dxa"/>
            <w:noWrap/>
            <w:hideMark/>
          </w:tcPr>
          <w:p w14:paraId="50F7B00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9291492"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224D566" w14:textId="77777777" w:rsidTr="00462AB2">
        <w:trPr>
          <w:trHeight w:val="3600"/>
        </w:trPr>
        <w:tc>
          <w:tcPr>
            <w:tcW w:w="988" w:type="dxa"/>
          </w:tcPr>
          <w:p w14:paraId="7DBAC40D" w14:textId="10870FFA" w:rsidR="00B8339B" w:rsidRPr="00DC66D1" w:rsidRDefault="00B8339B" w:rsidP="00B8339B">
            <w:pPr>
              <w:rPr>
                <w:sz w:val="21"/>
                <w:szCs w:val="21"/>
                <w:lang w:val="ka-GE"/>
              </w:rPr>
            </w:pPr>
            <w:r w:rsidRPr="00DC66D1">
              <w:rPr>
                <w:sz w:val="21"/>
                <w:szCs w:val="21"/>
                <w:lang w:val="ka-GE"/>
              </w:rPr>
              <w:t>26(a) მეორე აბზაცი</w:t>
            </w:r>
          </w:p>
        </w:tc>
        <w:tc>
          <w:tcPr>
            <w:tcW w:w="4394" w:type="dxa"/>
          </w:tcPr>
          <w:p w14:paraId="01002774" w14:textId="5FE86E4F" w:rsidR="00B8339B" w:rsidRPr="00DC66D1" w:rsidRDefault="00B8339B" w:rsidP="00B8339B">
            <w:pPr>
              <w:rPr>
                <w:sz w:val="21"/>
                <w:szCs w:val="21"/>
                <w:lang w:val="ka-GE"/>
              </w:rPr>
            </w:pPr>
            <w:r w:rsidRPr="00DC66D1">
              <w:rPr>
                <w:sz w:val="21"/>
                <w:szCs w:val="21"/>
                <w:lang w:val="ka-GE"/>
              </w:rPr>
              <w:t>თუ მიმოქცევად  ფასიან ქაღალდებში  კოლექტიური ინვესტიციების განსახორციელებლად შექმნილი საწარმოების ან მმართველი საწარმოს ხელისუფლების კომპეტენტური ორგანოები განსხვავდებიან დეპოზიტარის ხელისუფლების კომპეტენტური ორგანოებისაგან, დეპოზიტარის ხელისუფლების კომპეტენტურმა ორგანოებმა დაუყოვნებლივ უნდა გაუზიარონ მიმოქცევად  ფასიან ქაღალდებში  კოლექტიური ინვესტიციების განსახორციელებლად შექმნილი საწარმოებისა და მმართველ საწარმოს ხელისუფლების კომპეტენტურ ორგანოებს მიღებულ ინფორმაცია.</w:t>
            </w:r>
          </w:p>
        </w:tc>
        <w:tc>
          <w:tcPr>
            <w:tcW w:w="567" w:type="dxa"/>
            <w:noWrap/>
          </w:tcPr>
          <w:p w14:paraId="7DF64303" w14:textId="77777777" w:rsidR="00B8339B" w:rsidRPr="00DC66D1" w:rsidRDefault="00B8339B" w:rsidP="00B8339B">
            <w:pPr>
              <w:rPr>
                <w:sz w:val="21"/>
                <w:szCs w:val="21"/>
                <w:lang w:val="ka-GE"/>
              </w:rPr>
            </w:pPr>
          </w:p>
        </w:tc>
        <w:tc>
          <w:tcPr>
            <w:tcW w:w="1276" w:type="dxa"/>
            <w:noWrap/>
          </w:tcPr>
          <w:p w14:paraId="6B75BAEE" w14:textId="77777777" w:rsidR="00B8339B" w:rsidRPr="00DC66D1" w:rsidRDefault="00B8339B" w:rsidP="00B8339B">
            <w:pPr>
              <w:rPr>
                <w:sz w:val="21"/>
                <w:szCs w:val="21"/>
                <w:lang w:val="ka-GE"/>
              </w:rPr>
            </w:pPr>
          </w:p>
        </w:tc>
        <w:tc>
          <w:tcPr>
            <w:tcW w:w="4110" w:type="dxa"/>
            <w:noWrap/>
          </w:tcPr>
          <w:p w14:paraId="1E9136F9" w14:textId="77777777" w:rsidR="00B8339B" w:rsidRPr="00DC66D1" w:rsidRDefault="00B8339B" w:rsidP="00B8339B">
            <w:pPr>
              <w:rPr>
                <w:sz w:val="21"/>
                <w:szCs w:val="21"/>
                <w:lang w:val="ka-GE"/>
              </w:rPr>
            </w:pPr>
          </w:p>
        </w:tc>
        <w:tc>
          <w:tcPr>
            <w:tcW w:w="1560" w:type="dxa"/>
            <w:noWrap/>
          </w:tcPr>
          <w:p w14:paraId="43F6A155" w14:textId="16EDA24C"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67982087" w14:textId="6E569DEE"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w:t>
            </w:r>
          </w:p>
        </w:tc>
      </w:tr>
      <w:tr w:rsidR="00B8339B" w:rsidRPr="00DC66D1" w14:paraId="3AB0251E" w14:textId="77777777" w:rsidTr="00462AB2">
        <w:trPr>
          <w:trHeight w:val="6975"/>
        </w:trPr>
        <w:tc>
          <w:tcPr>
            <w:tcW w:w="988" w:type="dxa"/>
            <w:hideMark/>
          </w:tcPr>
          <w:p w14:paraId="52948B12" w14:textId="77777777" w:rsidR="00B8339B" w:rsidRPr="00DC66D1" w:rsidRDefault="00B8339B" w:rsidP="00B8339B">
            <w:pPr>
              <w:rPr>
                <w:sz w:val="21"/>
                <w:szCs w:val="21"/>
                <w:lang w:val="ka-GE"/>
              </w:rPr>
            </w:pPr>
            <w:r w:rsidRPr="00DC66D1">
              <w:rPr>
                <w:sz w:val="21"/>
                <w:szCs w:val="21"/>
                <w:lang w:val="ka-GE"/>
              </w:rPr>
              <w:lastRenderedPageBreak/>
              <w:t>26(b)</w:t>
            </w:r>
          </w:p>
        </w:tc>
        <w:tc>
          <w:tcPr>
            <w:tcW w:w="4394" w:type="dxa"/>
            <w:hideMark/>
          </w:tcPr>
          <w:p w14:paraId="27A803D0" w14:textId="77777777" w:rsidR="00B8339B" w:rsidRPr="00DC66D1" w:rsidRDefault="00B8339B" w:rsidP="00B8339B">
            <w:pPr>
              <w:rPr>
                <w:sz w:val="21"/>
                <w:szCs w:val="21"/>
                <w:lang w:val="ka-GE"/>
              </w:rPr>
            </w:pPr>
            <w:r w:rsidRPr="00DC66D1">
              <w:rPr>
                <w:sz w:val="21"/>
                <w:szCs w:val="21"/>
                <w:lang w:val="ka-GE"/>
              </w:rPr>
              <w:t>კომისია უნდა იქნეს უფლებამოსილი მიიღოს 112a -ე მუხლის შესაბამისად დელეგირებული აქტები, რომლებიც ზუსტად განსაზღვრავს:</w:t>
            </w:r>
            <w:r w:rsidRPr="00DC66D1">
              <w:rPr>
                <w:sz w:val="21"/>
                <w:szCs w:val="21"/>
                <w:lang w:val="ka-GE"/>
              </w:rPr>
              <w:br/>
              <w:t>(a) მონაცემებს, რომლებიც საჭიროა რომ შევიდეს 22(2)-ე მუხლში მითითებულ წერილობით ხელშეკრულებაში;</w:t>
            </w:r>
            <w:r w:rsidRPr="00DC66D1">
              <w:rPr>
                <w:sz w:val="21"/>
                <w:szCs w:val="21"/>
                <w:lang w:val="ka-GE"/>
              </w:rPr>
              <w:br/>
              <w:t>(b) სადეპოზიტარო ფუნქციების შესრულების პირობები 22-ე მუხლის მე-3, მე-4 და მე-5 პუნქტების შესაბამისად  მათ შორის:</w:t>
            </w:r>
            <w:r w:rsidRPr="00DC66D1">
              <w:rPr>
                <w:sz w:val="21"/>
                <w:szCs w:val="21"/>
                <w:lang w:val="ka-GE"/>
              </w:rPr>
              <w:br/>
              <w:t>(i) დეპოზიტარის კასტოდიანური მოვალეობების სფეროში შესატანი ფინანსური ინსტრუმენტის ტიპები 22(5)-ე მუხლის (a) ქვეპუნქტის შესაბამისად;</w:t>
            </w:r>
            <w:r w:rsidRPr="00DC66D1">
              <w:rPr>
                <w:sz w:val="21"/>
                <w:szCs w:val="21"/>
                <w:lang w:val="ka-GE"/>
              </w:rPr>
              <w:br/>
              <w:t>(ii) პირობები, რომელთა შესაბამისად დეპოზიტარს შეუძლია განახორციელოს მისი კასტოდიანური მოვალეობები ფინანსურ ინსტრუმენტების მიმართ, რომლებიც რეგისტრირებულია ცენტრალურ დეპოზიტართან;</w:t>
            </w:r>
            <w:r w:rsidRPr="00DC66D1">
              <w:rPr>
                <w:sz w:val="21"/>
                <w:szCs w:val="21"/>
                <w:lang w:val="ka-GE"/>
              </w:rPr>
              <w:br/>
              <w:t>(iii) პირობები, რომელთა მიხედვითაც დეპოზიტარმა უნდა  შეინახოს უსაფრთხოდ ნომინალური ფორმით გაცემული ფინანსური ინსტრუმენტები, რომლებიც რეგისტრირებულია ემიტენტთან ან რეგისტრატორთან 22 (5)-ე მუხლის (b)  პუნქტის შესაბამისად;</w:t>
            </w:r>
            <w:r w:rsidRPr="00DC66D1">
              <w:rPr>
                <w:sz w:val="21"/>
                <w:szCs w:val="21"/>
                <w:lang w:val="ka-GE"/>
              </w:rPr>
              <w:br/>
              <w:t>(c) დეპოზიტართა სათანადო მზრუნველობის მოვალეობა 22a (2)-ე მუხლის პუნქტის (c) ქვეპუნქტის შესაბამისად;</w:t>
            </w:r>
            <w:r w:rsidRPr="00DC66D1">
              <w:rPr>
                <w:sz w:val="21"/>
                <w:szCs w:val="21"/>
                <w:lang w:val="ka-GE"/>
              </w:rPr>
              <w:br/>
            </w:r>
            <w:r w:rsidRPr="00DC66D1">
              <w:rPr>
                <w:sz w:val="21"/>
                <w:szCs w:val="21"/>
                <w:lang w:val="ka-GE"/>
              </w:rPr>
              <w:lastRenderedPageBreak/>
              <w:t>(d) 22a(3)-ე მუხლის (c) ქვეპუნქტით გათვალისწინებული სეგრეგაციის(გამოცალკევების) ვალდებულება;</w:t>
            </w:r>
            <w:r w:rsidRPr="00DC66D1">
              <w:rPr>
                <w:sz w:val="21"/>
                <w:szCs w:val="21"/>
                <w:lang w:val="ka-GE"/>
              </w:rPr>
              <w:br/>
              <w:t>(e) მესამე მხარის მიერ მისაღები ზომები 22a(3)-ე მუხლის (d) ქვეპუნქტის შესაბამისად;</w:t>
            </w:r>
            <w:r w:rsidRPr="00DC66D1">
              <w:rPr>
                <w:sz w:val="21"/>
                <w:szCs w:val="21"/>
                <w:lang w:val="ka-GE"/>
              </w:rPr>
              <w:br/>
              <w:t>(f) პირობები, რომელთა შესაბამისად და გარემოებები, რომლებშიც ფინანსური ინსტრუმენტები რომლებიც ინახება კასტოდიანურად უნდა ჩაითვალოს დაკარგულად 24-ე მუხლის მიზნებისათვის;</w:t>
            </w:r>
            <w:r w:rsidRPr="00DC66D1">
              <w:rPr>
                <w:sz w:val="21"/>
                <w:szCs w:val="21"/>
                <w:lang w:val="ka-GE"/>
              </w:rPr>
              <w:br/>
              <w:t>(g) რა უნდა ვიგულისხმოთ გარე მოვლენებში, რომლებიც არ ექვემდებარება გონივრულ კონტროლს და რომელთა შედეგები გარდაუვალი იქნებოდა, მიუხედავად საპირისპიროს ყველა გონივრული მცდელობისა,  24(1)-ე მუხლის შესაბამისად;</w:t>
            </w:r>
            <w:r w:rsidRPr="00DC66D1">
              <w:rPr>
                <w:sz w:val="21"/>
                <w:szCs w:val="21"/>
                <w:lang w:val="ka-GE"/>
              </w:rPr>
              <w:br/>
              <w:t>(h) 25(2)-ე მუხლში მითითებული დამოუკიდებლობის მოთხოვნის შესრულების პირობები.</w:t>
            </w:r>
          </w:p>
        </w:tc>
        <w:tc>
          <w:tcPr>
            <w:tcW w:w="567" w:type="dxa"/>
            <w:noWrap/>
            <w:hideMark/>
          </w:tcPr>
          <w:p w14:paraId="73A706F8"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9C3521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530980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444A79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8DF5441" w14:textId="0BB5D9D7" w:rsidR="00B8339B" w:rsidRPr="00DC66D1" w:rsidRDefault="00B8339B" w:rsidP="00B8339B">
            <w:pPr>
              <w:rPr>
                <w:sz w:val="21"/>
                <w:szCs w:val="21"/>
                <w:lang w:val="ka-GE"/>
              </w:rPr>
            </w:pPr>
            <w:r w:rsidRPr="00DC66D1">
              <w:rPr>
                <w:sz w:val="21"/>
                <w:szCs w:val="21"/>
                <w:lang w:val="ka-GE"/>
              </w:rPr>
              <w:t>ეხება ევროკავშირის  ინსტიტუტებს</w:t>
            </w:r>
          </w:p>
        </w:tc>
      </w:tr>
      <w:tr w:rsidR="00B8339B" w:rsidRPr="00DC66D1" w14:paraId="4C19B44C" w14:textId="77777777" w:rsidTr="00462AB2">
        <w:trPr>
          <w:trHeight w:val="1800"/>
        </w:trPr>
        <w:tc>
          <w:tcPr>
            <w:tcW w:w="988" w:type="dxa"/>
            <w:hideMark/>
          </w:tcPr>
          <w:p w14:paraId="128CD222" w14:textId="77777777" w:rsidR="00B8339B" w:rsidRPr="00DC66D1" w:rsidRDefault="00B8339B" w:rsidP="00B8339B">
            <w:pPr>
              <w:rPr>
                <w:sz w:val="21"/>
                <w:szCs w:val="21"/>
                <w:lang w:val="ka-GE"/>
              </w:rPr>
            </w:pPr>
            <w:r w:rsidRPr="00DC66D1">
              <w:rPr>
                <w:sz w:val="21"/>
                <w:szCs w:val="21"/>
                <w:lang w:val="ka-GE"/>
              </w:rPr>
              <w:t>27</w:t>
            </w:r>
          </w:p>
        </w:tc>
        <w:tc>
          <w:tcPr>
            <w:tcW w:w="4394" w:type="dxa"/>
            <w:hideMark/>
          </w:tcPr>
          <w:p w14:paraId="3F661AD9" w14:textId="73294315" w:rsidR="00B8339B" w:rsidRPr="00DC66D1" w:rsidRDefault="00B8339B" w:rsidP="00B8339B">
            <w:pPr>
              <w:rPr>
                <w:sz w:val="21"/>
                <w:szCs w:val="21"/>
                <w:lang w:val="ka-GE"/>
              </w:rPr>
            </w:pPr>
            <w:r w:rsidRPr="00DC66D1">
              <w:rPr>
                <w:sz w:val="21"/>
                <w:szCs w:val="21"/>
                <w:lang w:val="ka-GE"/>
              </w:rPr>
              <w:t>საინვესტიციო საწარმოს ბიზნესსაქმიანობის წამოწყება ექვემდებარება წინასწარ ავტორიზაციას, რომელიც უნდა მიანიჭოს საინვესტიციო საწარმოს რეგისტრაციის წევრი სახელმწიფოს ხელისუფლების კომპეტენტურმა ორგანოებმა.</w:t>
            </w:r>
            <w:r w:rsidRPr="00DC66D1">
              <w:rPr>
                <w:sz w:val="21"/>
                <w:szCs w:val="21"/>
                <w:lang w:val="ka-GE"/>
              </w:rPr>
              <w:br/>
            </w:r>
            <w:r w:rsidRPr="00DC66D1">
              <w:rPr>
                <w:sz w:val="21"/>
                <w:szCs w:val="21"/>
                <w:lang w:val="ka-GE"/>
              </w:rPr>
              <w:lastRenderedPageBreak/>
              <w:br/>
            </w:r>
          </w:p>
        </w:tc>
        <w:tc>
          <w:tcPr>
            <w:tcW w:w="567" w:type="dxa"/>
            <w:noWrap/>
            <w:hideMark/>
          </w:tcPr>
          <w:p w14:paraId="4B20CF06"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44B2EB00" w14:textId="504AF6FB" w:rsidR="00B8339B" w:rsidRPr="00DC66D1" w:rsidRDefault="00B8339B" w:rsidP="00B8339B">
            <w:pPr>
              <w:rPr>
                <w:sz w:val="21"/>
                <w:szCs w:val="21"/>
                <w:lang w:val="ka-GE"/>
              </w:rPr>
            </w:pPr>
            <w:r w:rsidRPr="00DC66D1">
              <w:rPr>
                <w:sz w:val="21"/>
                <w:szCs w:val="21"/>
                <w:lang w:val="ka-GE"/>
              </w:rPr>
              <w:t>6.1</w:t>
            </w:r>
          </w:p>
        </w:tc>
        <w:tc>
          <w:tcPr>
            <w:tcW w:w="4110" w:type="dxa"/>
            <w:noWrap/>
            <w:hideMark/>
          </w:tcPr>
          <w:p w14:paraId="721D4884" w14:textId="77777777" w:rsidR="00484D46" w:rsidRPr="00DC66D1" w:rsidRDefault="00484D46" w:rsidP="00484D46">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პირს, რომელსაც აქვს საქართველოში რეგისტრაციის ან მართვის ადგილი, ეკრძალება საინვესტიციო ფონდის საქმიანობის განხორციელება ამ კანონის შესაბამისად საინვესტიციო ფონდად ავტორიზაციის ან რეგისტრაციის გარეშე. </w:t>
            </w:r>
          </w:p>
          <w:p w14:paraId="1EEE4654" w14:textId="73ED4FDA" w:rsidR="00B8339B" w:rsidRPr="00DC66D1" w:rsidRDefault="00B8339B" w:rsidP="00B8339B">
            <w:pPr>
              <w:rPr>
                <w:sz w:val="21"/>
                <w:szCs w:val="21"/>
                <w:lang w:val="ka-GE"/>
              </w:rPr>
            </w:pPr>
          </w:p>
        </w:tc>
        <w:tc>
          <w:tcPr>
            <w:tcW w:w="1560" w:type="dxa"/>
            <w:noWrap/>
            <w:hideMark/>
          </w:tcPr>
          <w:p w14:paraId="360CCA80" w14:textId="359E1AF5"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3C15D01" w14:textId="4F893DC9" w:rsidR="00B8339B" w:rsidRPr="00DC66D1" w:rsidRDefault="00B8339B" w:rsidP="00B8339B">
            <w:pPr>
              <w:rPr>
                <w:sz w:val="21"/>
                <w:szCs w:val="21"/>
                <w:lang w:val="ka-GE"/>
              </w:rPr>
            </w:pPr>
          </w:p>
        </w:tc>
      </w:tr>
      <w:tr w:rsidR="00B8339B" w:rsidRPr="00DC66D1" w14:paraId="0D943AA5" w14:textId="77777777" w:rsidTr="00462AB2">
        <w:trPr>
          <w:trHeight w:val="1800"/>
        </w:trPr>
        <w:tc>
          <w:tcPr>
            <w:tcW w:w="988" w:type="dxa"/>
          </w:tcPr>
          <w:p w14:paraId="5F66D4D9" w14:textId="43384E53" w:rsidR="00B8339B" w:rsidRPr="00DC66D1" w:rsidRDefault="00B8339B" w:rsidP="00B8339B">
            <w:pPr>
              <w:rPr>
                <w:sz w:val="21"/>
                <w:szCs w:val="21"/>
                <w:lang w:val="ka-GE"/>
              </w:rPr>
            </w:pPr>
            <w:r w:rsidRPr="00DC66D1">
              <w:rPr>
                <w:sz w:val="21"/>
                <w:szCs w:val="21"/>
                <w:lang w:val="ka-GE"/>
              </w:rPr>
              <w:t>27 მეორე აბზაცი</w:t>
            </w:r>
          </w:p>
        </w:tc>
        <w:tc>
          <w:tcPr>
            <w:tcW w:w="4394" w:type="dxa"/>
          </w:tcPr>
          <w:p w14:paraId="07006A3E" w14:textId="43DABAD9" w:rsidR="00B8339B" w:rsidRPr="00DC66D1" w:rsidRDefault="00B8339B" w:rsidP="00B8339B">
            <w:pPr>
              <w:rPr>
                <w:sz w:val="21"/>
                <w:szCs w:val="21"/>
                <w:lang w:val="ka-GE"/>
              </w:rPr>
            </w:pPr>
            <w:r w:rsidRPr="00DC66D1">
              <w:rPr>
                <w:sz w:val="21"/>
                <w:szCs w:val="21"/>
                <w:lang w:val="ka-GE"/>
              </w:rPr>
              <w:t>წევრი სახელმწიფოები გადაწყვეტენ თუ რა სამართლებრივი ფორმა უნდა მიიღოს საინვესტიციო საწარმომ.</w:t>
            </w:r>
          </w:p>
        </w:tc>
        <w:tc>
          <w:tcPr>
            <w:tcW w:w="567" w:type="dxa"/>
            <w:noWrap/>
          </w:tcPr>
          <w:p w14:paraId="35F88518" w14:textId="6238656E" w:rsidR="00B8339B" w:rsidRPr="00DC66D1" w:rsidRDefault="00B8339B" w:rsidP="00B8339B">
            <w:pPr>
              <w:rPr>
                <w:sz w:val="21"/>
                <w:szCs w:val="21"/>
                <w:lang w:val="ka-GE"/>
              </w:rPr>
            </w:pPr>
            <w:r w:rsidRPr="00DC66D1">
              <w:rPr>
                <w:sz w:val="21"/>
                <w:szCs w:val="21"/>
                <w:lang w:val="ka-GE"/>
              </w:rPr>
              <w:t>1</w:t>
            </w:r>
          </w:p>
        </w:tc>
        <w:tc>
          <w:tcPr>
            <w:tcW w:w="1276" w:type="dxa"/>
            <w:noWrap/>
          </w:tcPr>
          <w:p w14:paraId="1A16C8E1" w14:textId="4636A0DF" w:rsidR="00B8339B" w:rsidRPr="00DC66D1" w:rsidRDefault="00B8339B" w:rsidP="00B8339B">
            <w:pPr>
              <w:rPr>
                <w:sz w:val="21"/>
                <w:szCs w:val="21"/>
                <w:lang w:val="ka-GE"/>
              </w:rPr>
            </w:pPr>
            <w:r w:rsidRPr="00DC66D1">
              <w:rPr>
                <w:sz w:val="21"/>
                <w:szCs w:val="21"/>
                <w:lang w:val="ka-GE"/>
              </w:rPr>
              <w:t>5.2</w:t>
            </w:r>
          </w:p>
        </w:tc>
        <w:tc>
          <w:tcPr>
            <w:tcW w:w="4110" w:type="dxa"/>
            <w:noWrap/>
          </w:tcPr>
          <w:p w14:paraId="64044632"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w w:val="105"/>
                <w:sz w:val="21"/>
                <w:szCs w:val="21"/>
                <w:lang w:val="ka-GE"/>
              </w:rPr>
              <w:t xml:space="preserve">საინვესტიციო ფონდი საინვესტიციო კომპანიის სახით შესაძლოა დაფუძნდეს სააქციო საზოგადოების ფორმით, „მეწარმეთა შესახებ“ საქართველოს კანონის შესაბამისად. დახურული სახის რეგისტრირებული საინვესტიციო კომპანია შესაძლებელია ასევე ჩამოყალიბდეს შეზღუდული პასუხისმგებლობის საზოგადოების ან კომანდიტური საზოგადოების ფორმით, „მეწარმეთა შესახებ“ საქართველოს კანონის შესაბამისად. </w:t>
            </w:r>
          </w:p>
          <w:p w14:paraId="77252D70" w14:textId="77777777" w:rsidR="00B8339B" w:rsidRPr="00DC66D1" w:rsidRDefault="00B8339B" w:rsidP="00B8339B">
            <w:pPr>
              <w:rPr>
                <w:sz w:val="21"/>
                <w:szCs w:val="21"/>
                <w:lang w:val="ka-GE"/>
              </w:rPr>
            </w:pPr>
          </w:p>
        </w:tc>
        <w:tc>
          <w:tcPr>
            <w:tcW w:w="1560" w:type="dxa"/>
            <w:noWrap/>
          </w:tcPr>
          <w:p w14:paraId="684D0963" w14:textId="2C9F41CF"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E6E03C9" w14:textId="77777777" w:rsidR="00B8339B" w:rsidRPr="00DC66D1" w:rsidRDefault="00B8339B" w:rsidP="00B8339B">
            <w:pPr>
              <w:rPr>
                <w:sz w:val="21"/>
                <w:szCs w:val="21"/>
                <w:lang w:val="ka-GE"/>
              </w:rPr>
            </w:pPr>
          </w:p>
        </w:tc>
      </w:tr>
      <w:tr w:rsidR="00B8339B" w:rsidRPr="00DC66D1" w14:paraId="74E78395" w14:textId="77777777" w:rsidTr="00462AB2">
        <w:trPr>
          <w:trHeight w:val="1800"/>
        </w:trPr>
        <w:tc>
          <w:tcPr>
            <w:tcW w:w="988" w:type="dxa"/>
          </w:tcPr>
          <w:p w14:paraId="4D91296B" w14:textId="11F560DE" w:rsidR="00B8339B" w:rsidRPr="00DC66D1" w:rsidRDefault="00B8339B" w:rsidP="00B8339B">
            <w:pPr>
              <w:rPr>
                <w:sz w:val="21"/>
                <w:szCs w:val="21"/>
                <w:lang w:val="ka-GE"/>
              </w:rPr>
            </w:pPr>
            <w:r w:rsidRPr="00DC66D1">
              <w:rPr>
                <w:sz w:val="21"/>
                <w:szCs w:val="21"/>
                <w:lang w:val="ka-GE"/>
              </w:rPr>
              <w:t xml:space="preserve">27 მესამე აბზაცი </w:t>
            </w:r>
          </w:p>
        </w:tc>
        <w:tc>
          <w:tcPr>
            <w:tcW w:w="4394" w:type="dxa"/>
          </w:tcPr>
          <w:p w14:paraId="54EED499" w14:textId="3534A0E9" w:rsidR="00B8339B" w:rsidRPr="00DC66D1" w:rsidRDefault="00B8339B" w:rsidP="00B8339B">
            <w:pPr>
              <w:rPr>
                <w:sz w:val="21"/>
                <w:szCs w:val="21"/>
                <w:lang w:val="ka-GE"/>
              </w:rPr>
            </w:pPr>
            <w:r w:rsidRPr="00DC66D1">
              <w:rPr>
                <w:sz w:val="21"/>
                <w:szCs w:val="21"/>
                <w:lang w:val="ka-GE"/>
              </w:rPr>
              <w:t>საინვესტიციო საწარმოს რეგისტრირებული საწარმო (ოფისი) უნდა მდებარეობდეს საინვესტიციო საწარმოს რეგისტრაციის წევრ სახელმწიფოში.</w:t>
            </w:r>
          </w:p>
        </w:tc>
        <w:tc>
          <w:tcPr>
            <w:tcW w:w="567" w:type="dxa"/>
            <w:noWrap/>
          </w:tcPr>
          <w:p w14:paraId="695ECC8B" w14:textId="77777777" w:rsidR="00B8339B" w:rsidRPr="00DC66D1" w:rsidRDefault="00B8339B" w:rsidP="00B8339B">
            <w:pPr>
              <w:rPr>
                <w:sz w:val="21"/>
                <w:szCs w:val="21"/>
                <w:lang w:val="ka-GE"/>
              </w:rPr>
            </w:pPr>
          </w:p>
        </w:tc>
        <w:tc>
          <w:tcPr>
            <w:tcW w:w="1276" w:type="dxa"/>
            <w:noWrap/>
          </w:tcPr>
          <w:p w14:paraId="74D9DDF7" w14:textId="77777777" w:rsidR="00B8339B" w:rsidRPr="00DC66D1" w:rsidRDefault="00B8339B" w:rsidP="00B8339B">
            <w:pPr>
              <w:rPr>
                <w:sz w:val="21"/>
                <w:szCs w:val="21"/>
                <w:lang w:val="ka-GE"/>
              </w:rPr>
            </w:pPr>
          </w:p>
        </w:tc>
        <w:tc>
          <w:tcPr>
            <w:tcW w:w="4110" w:type="dxa"/>
            <w:noWrap/>
          </w:tcPr>
          <w:p w14:paraId="65253507" w14:textId="77777777" w:rsidR="00B8339B" w:rsidRPr="00DC66D1" w:rsidRDefault="00B8339B" w:rsidP="00B8339B">
            <w:pPr>
              <w:rPr>
                <w:sz w:val="21"/>
                <w:szCs w:val="21"/>
                <w:lang w:val="ka-GE"/>
              </w:rPr>
            </w:pPr>
          </w:p>
        </w:tc>
        <w:tc>
          <w:tcPr>
            <w:tcW w:w="1560" w:type="dxa"/>
            <w:noWrap/>
          </w:tcPr>
          <w:p w14:paraId="5F7047C0" w14:textId="325BCFEC"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717D7467" w14:textId="652F4A0B"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w:t>
            </w:r>
          </w:p>
        </w:tc>
      </w:tr>
      <w:tr w:rsidR="00B8339B" w:rsidRPr="00DC66D1" w14:paraId="3DDBBC89" w14:textId="77777777" w:rsidTr="00462AB2">
        <w:trPr>
          <w:trHeight w:val="675"/>
        </w:trPr>
        <w:tc>
          <w:tcPr>
            <w:tcW w:w="988" w:type="dxa"/>
            <w:hideMark/>
          </w:tcPr>
          <w:p w14:paraId="1126A5A6" w14:textId="4982BEFB" w:rsidR="00B8339B" w:rsidRPr="00DC66D1" w:rsidRDefault="00B8339B" w:rsidP="00B8339B">
            <w:pPr>
              <w:rPr>
                <w:sz w:val="21"/>
                <w:szCs w:val="21"/>
                <w:lang w:val="ka-GE"/>
              </w:rPr>
            </w:pPr>
            <w:r w:rsidRPr="00DC66D1">
              <w:rPr>
                <w:sz w:val="21"/>
                <w:szCs w:val="21"/>
                <w:lang w:val="ka-GE"/>
              </w:rPr>
              <w:t>28</w:t>
            </w:r>
          </w:p>
        </w:tc>
        <w:tc>
          <w:tcPr>
            <w:tcW w:w="4394" w:type="dxa"/>
            <w:hideMark/>
          </w:tcPr>
          <w:p w14:paraId="12AD8336" w14:textId="78173693" w:rsidR="00B8339B" w:rsidRPr="00DC66D1" w:rsidRDefault="00B8339B" w:rsidP="00B8339B">
            <w:pPr>
              <w:rPr>
                <w:sz w:val="21"/>
                <w:szCs w:val="21"/>
                <w:lang w:val="ka-GE"/>
              </w:rPr>
            </w:pPr>
            <w:r w:rsidRPr="00DC66D1">
              <w:rPr>
                <w:sz w:val="21"/>
                <w:szCs w:val="21"/>
                <w:lang w:val="ka-GE"/>
              </w:rPr>
              <w:t>1(2) მუხლში მითითებული საქმიანობების გარდა არცერთი სხვა საქმიანობის უფლება  არ  გააჩნია არც ერთ საინვესტიციო საწარმოს.</w:t>
            </w:r>
          </w:p>
        </w:tc>
        <w:tc>
          <w:tcPr>
            <w:tcW w:w="567" w:type="dxa"/>
            <w:noWrap/>
            <w:hideMark/>
          </w:tcPr>
          <w:p w14:paraId="258F610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88AC634" w14:textId="753392A9" w:rsidR="00B8339B" w:rsidRPr="00DC66D1" w:rsidRDefault="00B8339B" w:rsidP="00B8339B">
            <w:pPr>
              <w:rPr>
                <w:sz w:val="21"/>
                <w:szCs w:val="21"/>
                <w:lang w:val="ka-GE"/>
              </w:rPr>
            </w:pPr>
            <w:r w:rsidRPr="00DC66D1">
              <w:rPr>
                <w:sz w:val="21"/>
                <w:szCs w:val="21"/>
                <w:lang w:val="ka-GE"/>
              </w:rPr>
              <w:t>8.1</w:t>
            </w:r>
          </w:p>
        </w:tc>
        <w:tc>
          <w:tcPr>
            <w:tcW w:w="4110" w:type="dxa"/>
            <w:hideMark/>
          </w:tcPr>
          <w:p w14:paraId="4EE27F3F" w14:textId="2D95A6F4" w:rsidR="00B8339B" w:rsidRPr="00DC66D1" w:rsidRDefault="00B8339B" w:rsidP="00B8339B">
            <w:pPr>
              <w:rPr>
                <w:sz w:val="21"/>
                <w:szCs w:val="21"/>
                <w:lang w:val="ka-GE"/>
              </w:rPr>
            </w:pPr>
            <w:r w:rsidRPr="00DC66D1">
              <w:rPr>
                <w:sz w:val="21"/>
                <w:szCs w:val="21"/>
                <w:lang w:val="ka-GE"/>
              </w:rPr>
              <w:t xml:space="preserve">საინვესტიციო კომპანიას ეკრძალება განახორციელოს სხვა საქმიანობა, გარდა საკუთარი პორტფელის მართვასთან დაკავშირებული საქმიანობისა, ამ </w:t>
            </w:r>
            <w:r w:rsidRPr="00DC66D1">
              <w:rPr>
                <w:sz w:val="21"/>
                <w:szCs w:val="21"/>
                <w:lang w:val="ka-GE"/>
              </w:rPr>
              <w:lastRenderedPageBreak/>
              <w:t>კანონის 25-ე მუხლის პირველი და მე-2 პუნქტების შესაბამისად.</w:t>
            </w:r>
          </w:p>
        </w:tc>
        <w:tc>
          <w:tcPr>
            <w:tcW w:w="1560" w:type="dxa"/>
            <w:noWrap/>
            <w:hideMark/>
          </w:tcPr>
          <w:p w14:paraId="6238833A"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D0F452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B917A42" w14:textId="77777777" w:rsidTr="00462AB2">
        <w:trPr>
          <w:trHeight w:val="2925"/>
        </w:trPr>
        <w:tc>
          <w:tcPr>
            <w:tcW w:w="988" w:type="dxa"/>
            <w:hideMark/>
          </w:tcPr>
          <w:p w14:paraId="31DC9A6E" w14:textId="77777777" w:rsidR="00B8339B" w:rsidRPr="00DC66D1" w:rsidRDefault="00B8339B" w:rsidP="00B8339B">
            <w:pPr>
              <w:rPr>
                <w:sz w:val="21"/>
                <w:szCs w:val="21"/>
                <w:lang w:val="ka-GE"/>
              </w:rPr>
            </w:pPr>
            <w:r w:rsidRPr="00DC66D1">
              <w:rPr>
                <w:sz w:val="21"/>
                <w:szCs w:val="21"/>
                <w:lang w:val="ka-GE"/>
              </w:rPr>
              <w:t>29(1a)</w:t>
            </w:r>
          </w:p>
        </w:tc>
        <w:tc>
          <w:tcPr>
            <w:tcW w:w="4394" w:type="dxa"/>
            <w:hideMark/>
          </w:tcPr>
          <w:p w14:paraId="771D2C73" w14:textId="5DC469B4" w:rsidR="00B8339B" w:rsidRPr="00DC66D1" w:rsidRDefault="00B8339B" w:rsidP="00B8339B">
            <w:pPr>
              <w:rPr>
                <w:sz w:val="21"/>
                <w:szCs w:val="21"/>
                <w:lang w:val="ka-GE"/>
              </w:rPr>
            </w:pPr>
            <w:r w:rsidRPr="00DC66D1">
              <w:rPr>
                <w:sz w:val="21"/>
                <w:szCs w:val="21"/>
                <w:lang w:val="ka-GE"/>
              </w:rPr>
              <w:t>შიდასახელმწიფოებრივი კანონმდებლობით დადგენილი ზოგადი გამოყენების სხვა პირობების დარღვევის გარეშე, საინვესტიციო საწარმოს რეგისტრაციის წევრი სახელმწიფოს ხელისუფლების კომპეტენტურმა ორგანოებმა არ უნდა მიანიჭოს ავტორიზაცია საინვესტიციო საწარმოს, რომელსაც არ დაუნიშნავს მმართველი საწარმო, თუ საინვესტიციო საწარმოს არ აქვს საკმარისი საწყისი კაპიტალი, რომელიც შეადგენს არანაკლებ 300 000 ევროს.</w:t>
            </w:r>
            <w:r w:rsidRPr="00DC66D1">
              <w:rPr>
                <w:sz w:val="21"/>
                <w:szCs w:val="21"/>
                <w:lang w:val="ka-GE"/>
              </w:rPr>
              <w:br/>
            </w:r>
          </w:p>
        </w:tc>
        <w:tc>
          <w:tcPr>
            <w:tcW w:w="567" w:type="dxa"/>
            <w:noWrap/>
            <w:hideMark/>
          </w:tcPr>
          <w:p w14:paraId="353F245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2624BD0" w14:textId="4EAF765A" w:rsidR="00B8339B" w:rsidRPr="00DC66D1" w:rsidRDefault="00B8339B" w:rsidP="00B8339B">
            <w:pPr>
              <w:rPr>
                <w:sz w:val="21"/>
                <w:szCs w:val="21"/>
                <w:lang w:val="ka-GE"/>
              </w:rPr>
            </w:pPr>
            <w:r w:rsidRPr="00DC66D1">
              <w:rPr>
                <w:sz w:val="21"/>
                <w:szCs w:val="21"/>
                <w:lang w:val="ka-GE"/>
              </w:rPr>
              <w:t>13.2</w:t>
            </w:r>
          </w:p>
        </w:tc>
        <w:tc>
          <w:tcPr>
            <w:tcW w:w="4110" w:type="dxa"/>
            <w:hideMark/>
          </w:tcPr>
          <w:p w14:paraId="20035078" w14:textId="33ADCB2B" w:rsidR="00B8339B" w:rsidRPr="00DC66D1" w:rsidRDefault="00B8339B" w:rsidP="00B8339B">
            <w:pPr>
              <w:rPr>
                <w:sz w:val="21"/>
                <w:szCs w:val="21"/>
                <w:lang w:val="ka-GE"/>
              </w:rPr>
            </w:pPr>
            <w:r w:rsidRPr="00DC66D1">
              <w:rPr>
                <w:sz w:val="21"/>
                <w:szCs w:val="21"/>
                <w:lang w:val="ka-GE"/>
              </w:rPr>
              <w:t>საინვესტიციო კომპანიის ავტორიზაციის მიზნებისთვის, განმცხადებელი კომპანია ან განმცხადებლის მიერ დანიშნული ლიცენზირებული აქტივების მმართველი კომპანია, საზედამხედველო ორგანოს წარუდგენს შემდეგ დოკუმენტებს:</w:t>
            </w:r>
            <w:r w:rsidRPr="00DC66D1">
              <w:rPr>
                <w:sz w:val="21"/>
                <w:szCs w:val="21"/>
                <w:lang w:val="ka-GE"/>
              </w:rPr>
              <w:br/>
            </w:r>
            <w:r w:rsidRPr="00DC66D1">
              <w:rPr>
                <w:sz w:val="21"/>
                <w:szCs w:val="21"/>
                <w:lang w:val="ka-GE"/>
              </w:rPr>
              <w:br/>
            </w:r>
            <w:r w:rsidRPr="00DC66D1">
              <w:rPr>
                <w:sz w:val="21"/>
                <w:szCs w:val="21"/>
                <w:lang w:val="ka-GE"/>
              </w:rPr>
              <w:br/>
              <w:t xml:space="preserve">კ) </w:t>
            </w:r>
            <w:r w:rsidR="0005309D" w:rsidRPr="00DC66D1">
              <w:rPr>
                <w:rFonts w:eastAsia="Times New Roman" w:cs="Times New Roman"/>
                <w:color w:val="000000" w:themeColor="text1"/>
                <w:sz w:val="21"/>
                <w:szCs w:val="21"/>
                <w:lang w:val="ka-GE"/>
              </w:rPr>
              <w:t>დოკუმენტებს, რომლებიც ადასტურებს რომ განმცხადებელ კომპანიას აქვს საკუთარი  კაპიტალი სულ მცირე 300,000 (სამასი ათას) ლარის ოდენობით. საზედამხედველო ორგანო უფლებამოსილია სამართლებრივი აქტით დაადგინოს ავტორიზებული საინვესტიციო კომპანიისათვის ამ ქვეპუნქტით გათვალისწინებულზე უფრო მაღალი საკუთარი კაპიტალის ოდენობის განსაზღვრის წესი, საინვესტიციო კომპანიის აქტივების საერთო მოცულობის პროპორციულად;</w:t>
            </w:r>
          </w:p>
        </w:tc>
        <w:tc>
          <w:tcPr>
            <w:tcW w:w="1560" w:type="dxa"/>
            <w:noWrap/>
            <w:hideMark/>
          </w:tcPr>
          <w:p w14:paraId="3A32C04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806E52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8460126" w14:textId="77777777" w:rsidTr="00462AB2">
        <w:trPr>
          <w:trHeight w:val="2925"/>
        </w:trPr>
        <w:tc>
          <w:tcPr>
            <w:tcW w:w="988" w:type="dxa"/>
          </w:tcPr>
          <w:p w14:paraId="37B5B135" w14:textId="5997828D" w:rsidR="00B8339B" w:rsidRPr="00DC66D1" w:rsidRDefault="00B8339B" w:rsidP="00B8339B">
            <w:pPr>
              <w:rPr>
                <w:sz w:val="21"/>
                <w:szCs w:val="21"/>
                <w:lang w:val="ka-GE"/>
              </w:rPr>
            </w:pPr>
            <w:r w:rsidRPr="00DC66D1">
              <w:rPr>
                <w:sz w:val="21"/>
                <w:szCs w:val="21"/>
                <w:lang w:val="ka-GE"/>
              </w:rPr>
              <w:lastRenderedPageBreak/>
              <w:t>29(1)-ის მეორე აბზაცის (a)</w:t>
            </w:r>
          </w:p>
        </w:tc>
        <w:tc>
          <w:tcPr>
            <w:tcW w:w="4394" w:type="dxa"/>
          </w:tcPr>
          <w:p w14:paraId="505C07D5" w14:textId="2BE9EAB7" w:rsidR="00B8339B" w:rsidRPr="00DC66D1" w:rsidDel="004F42DB" w:rsidRDefault="00B8339B" w:rsidP="00B8339B">
            <w:pPr>
              <w:rPr>
                <w:sz w:val="21"/>
                <w:szCs w:val="21"/>
                <w:lang w:val="ka-GE"/>
              </w:rPr>
            </w:pPr>
            <w:r w:rsidRPr="00DC66D1">
              <w:rPr>
                <w:sz w:val="21"/>
                <w:szCs w:val="21"/>
                <w:lang w:val="ka-GE"/>
              </w:rPr>
              <w:t>დამატებით, როდესაც საინვესტიციო საწარმოს არ დაუნიშნავს მმართველი საწარმო წინამდებარე დირექტივის შესაბამისად, გამოიყენება შემდეგი პირობები:</w:t>
            </w:r>
            <w:r w:rsidRPr="00DC66D1">
              <w:rPr>
                <w:sz w:val="21"/>
                <w:szCs w:val="21"/>
                <w:lang w:val="ka-GE"/>
              </w:rPr>
              <w:br/>
              <w:t>(a) არ უნდა მიენიჭოს ავტორიზაცია, თუ ავტორიზაციის განაცხადს თან არ ახლავს საქმიანობის პროგრამა, რომელიც სულ მცირე, განსაზღვრავს საინვესტიციო საწარმოს ორგანიზაციულ სტრუქტურას;</w:t>
            </w:r>
          </w:p>
        </w:tc>
        <w:tc>
          <w:tcPr>
            <w:tcW w:w="567" w:type="dxa"/>
            <w:noWrap/>
          </w:tcPr>
          <w:p w14:paraId="75A55E74" w14:textId="6148A864" w:rsidR="00B8339B" w:rsidRPr="00DC66D1" w:rsidRDefault="00B8339B" w:rsidP="00B8339B">
            <w:pPr>
              <w:rPr>
                <w:sz w:val="21"/>
                <w:szCs w:val="21"/>
                <w:lang w:val="ka-GE"/>
              </w:rPr>
            </w:pPr>
            <w:r w:rsidRPr="00DC66D1">
              <w:rPr>
                <w:sz w:val="21"/>
                <w:szCs w:val="21"/>
                <w:lang w:val="ka-GE"/>
              </w:rPr>
              <w:t>1</w:t>
            </w:r>
          </w:p>
        </w:tc>
        <w:tc>
          <w:tcPr>
            <w:tcW w:w="1276" w:type="dxa"/>
            <w:noWrap/>
          </w:tcPr>
          <w:p w14:paraId="64256D71" w14:textId="7BA41864" w:rsidR="00B8339B" w:rsidRPr="00DC66D1" w:rsidRDefault="00B8339B" w:rsidP="00B8339B">
            <w:pPr>
              <w:rPr>
                <w:sz w:val="21"/>
                <w:szCs w:val="21"/>
                <w:lang w:val="ka-GE"/>
              </w:rPr>
            </w:pPr>
            <w:r w:rsidRPr="00DC66D1">
              <w:rPr>
                <w:sz w:val="21"/>
                <w:szCs w:val="21"/>
                <w:lang w:val="ka-GE"/>
              </w:rPr>
              <w:t>13.2</w:t>
            </w:r>
          </w:p>
        </w:tc>
        <w:tc>
          <w:tcPr>
            <w:tcW w:w="4110" w:type="dxa"/>
          </w:tcPr>
          <w:p w14:paraId="0AE47812" w14:textId="2D309C86" w:rsidR="00B8339B" w:rsidRPr="00DC66D1" w:rsidDel="004F42DB" w:rsidRDefault="00B8339B" w:rsidP="00B8339B">
            <w:pPr>
              <w:rPr>
                <w:sz w:val="21"/>
                <w:szCs w:val="21"/>
                <w:lang w:val="ka-GE"/>
              </w:rPr>
            </w:pPr>
            <w:r w:rsidRPr="00DC66D1">
              <w:rPr>
                <w:sz w:val="21"/>
                <w:szCs w:val="21"/>
                <w:lang w:val="ka-GE"/>
              </w:rPr>
              <w:t>ლ) კომპანიის საქმიანობის პროგრამას, რომელიც მოიცავს ინფორმაციას, მათ შორის, იმის შესახებ თუ როგორ აპირებს კომპანია ამ კანონით მისთვის დაკისრებული ვალდებულებების შესრულებას;</w:t>
            </w:r>
          </w:p>
        </w:tc>
        <w:tc>
          <w:tcPr>
            <w:tcW w:w="1560" w:type="dxa"/>
            <w:noWrap/>
          </w:tcPr>
          <w:p w14:paraId="79DF1337" w14:textId="761E913C"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7DF12C86" w14:textId="77777777" w:rsidR="00B8339B" w:rsidRPr="00DC66D1" w:rsidRDefault="00B8339B" w:rsidP="00B8339B">
            <w:pPr>
              <w:rPr>
                <w:sz w:val="21"/>
                <w:szCs w:val="21"/>
                <w:lang w:val="ka-GE"/>
              </w:rPr>
            </w:pPr>
          </w:p>
        </w:tc>
      </w:tr>
      <w:tr w:rsidR="00B8339B" w:rsidRPr="00DC66D1" w14:paraId="2E039F99" w14:textId="77777777" w:rsidTr="00462AB2">
        <w:trPr>
          <w:trHeight w:val="2250"/>
        </w:trPr>
        <w:tc>
          <w:tcPr>
            <w:tcW w:w="988" w:type="dxa"/>
            <w:hideMark/>
          </w:tcPr>
          <w:p w14:paraId="270C0A33" w14:textId="4D0AA547" w:rsidR="00B8339B" w:rsidRPr="00DC66D1" w:rsidRDefault="00B8339B" w:rsidP="00B8339B">
            <w:pPr>
              <w:rPr>
                <w:sz w:val="21"/>
                <w:szCs w:val="21"/>
                <w:lang w:val="ka-GE"/>
              </w:rPr>
            </w:pPr>
            <w:r w:rsidRPr="00DC66D1">
              <w:rPr>
                <w:sz w:val="21"/>
                <w:szCs w:val="21"/>
                <w:lang w:val="ka-GE"/>
              </w:rPr>
              <w:t>29(1)-ის მეორე აბზაცის (b)</w:t>
            </w:r>
          </w:p>
        </w:tc>
        <w:tc>
          <w:tcPr>
            <w:tcW w:w="4394" w:type="dxa"/>
            <w:hideMark/>
          </w:tcPr>
          <w:p w14:paraId="13F0004D" w14:textId="77777777" w:rsidR="00B8339B" w:rsidRPr="00DC66D1" w:rsidRDefault="00B8339B" w:rsidP="00B8339B">
            <w:pPr>
              <w:rPr>
                <w:sz w:val="21"/>
                <w:szCs w:val="21"/>
                <w:lang w:val="ka-GE"/>
              </w:rPr>
            </w:pPr>
            <w:r w:rsidRPr="00DC66D1">
              <w:rPr>
                <w:sz w:val="21"/>
                <w:szCs w:val="21"/>
                <w:lang w:val="ka-GE"/>
              </w:rPr>
              <w:t>(b) საინვესტიციო საწარმოს დირექტორები უნდა იყვნენ ასევე საკმარისად კარგი რეპუტაციის და საკმარისად გამოცდილნი იმ საქმიანობის ტიპთან დაკავშირებით, რომელსაც ეწევა საინვესტიციო საწარმო და ამ მიზნით: დაუყოვნებლივ უნდა ეცნობოს ხელისუფლების კომპეტენტურ ორგანოებს დირექტორების სახელები და ყოველი იმ პირის სახელი,  რომელიც ცვლის მათ ამ თანამდებობაზე; საინვესტიციო საწარმოს ბიზნესის წარმართვა უნდა წყდებოდეს, სულ მცირე ორი პირის მიერ მაინც, რომლებიც აკმაყოფილებენ ამ პირობებს; და „დირექტორები“ ნიშნავს ისეთ პირებს ვინც, კანონის ან სადამფუძნებლო დოკუმენტების შესაბამისად, წარმოადგენს საინვესტიციო საწარმოს, ან ვინც ეფექტურად განსაზღვრავს საწარმოს პოლიტიკას; და</w:t>
            </w:r>
          </w:p>
        </w:tc>
        <w:tc>
          <w:tcPr>
            <w:tcW w:w="567" w:type="dxa"/>
            <w:noWrap/>
            <w:hideMark/>
          </w:tcPr>
          <w:p w14:paraId="79483F2B"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3AC5379" w14:textId="17462701" w:rsidR="00B8339B" w:rsidRPr="00DC66D1" w:rsidRDefault="00B8339B" w:rsidP="00B8339B">
            <w:pPr>
              <w:rPr>
                <w:sz w:val="21"/>
                <w:szCs w:val="21"/>
                <w:lang w:val="ka-GE"/>
              </w:rPr>
            </w:pPr>
            <w:r w:rsidRPr="00DC66D1">
              <w:rPr>
                <w:sz w:val="21"/>
                <w:szCs w:val="21"/>
                <w:lang w:val="ka-GE"/>
              </w:rPr>
              <w:t>13.2</w:t>
            </w:r>
          </w:p>
        </w:tc>
        <w:tc>
          <w:tcPr>
            <w:tcW w:w="4110" w:type="dxa"/>
            <w:hideMark/>
          </w:tcPr>
          <w:p w14:paraId="650B36BA" w14:textId="77777777" w:rsidR="00B8339B" w:rsidRPr="00DC66D1" w:rsidRDefault="00B8339B" w:rsidP="00B8339B">
            <w:pPr>
              <w:rPr>
                <w:sz w:val="21"/>
                <w:szCs w:val="21"/>
                <w:lang w:val="ka-GE"/>
              </w:rPr>
            </w:pPr>
            <w:r w:rsidRPr="00DC66D1">
              <w:rPr>
                <w:sz w:val="21"/>
                <w:szCs w:val="21"/>
                <w:lang w:val="ka-GE"/>
              </w:rPr>
              <w:t xml:space="preserve">ზ) კომპანიის მნიშვნელოვანი წილის მფლობელი პირების შესახებ ინფორმაციასა და დოკუმენტებს, რომლებიც ადასტურებს მათ შესაფერისობას, საინვესტიციო ფონდის პრუდენციული და ჯანსაღი მართვის საჭიროების გათვალისწინებით; </w:t>
            </w:r>
          </w:p>
        </w:tc>
        <w:tc>
          <w:tcPr>
            <w:tcW w:w="1560" w:type="dxa"/>
            <w:noWrap/>
            <w:hideMark/>
          </w:tcPr>
          <w:p w14:paraId="7A3F5B6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BA181F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6FCCFF4" w14:textId="77777777" w:rsidTr="00462AB2">
        <w:trPr>
          <w:trHeight w:val="3375"/>
        </w:trPr>
        <w:tc>
          <w:tcPr>
            <w:tcW w:w="988" w:type="dxa"/>
            <w:hideMark/>
          </w:tcPr>
          <w:p w14:paraId="5C0E7357" w14:textId="1594C07E" w:rsidR="00B8339B" w:rsidRPr="00DC66D1" w:rsidRDefault="00B8339B" w:rsidP="00B8339B">
            <w:pPr>
              <w:rPr>
                <w:sz w:val="21"/>
                <w:szCs w:val="21"/>
                <w:lang w:val="ka-GE"/>
              </w:rPr>
            </w:pPr>
            <w:r w:rsidRPr="00DC66D1">
              <w:rPr>
                <w:sz w:val="21"/>
                <w:szCs w:val="21"/>
                <w:lang w:val="ka-GE"/>
              </w:rPr>
              <w:lastRenderedPageBreak/>
              <w:t>29(1)-ის მეორე აბზაცის (c)</w:t>
            </w:r>
          </w:p>
        </w:tc>
        <w:tc>
          <w:tcPr>
            <w:tcW w:w="4394" w:type="dxa"/>
            <w:hideMark/>
          </w:tcPr>
          <w:p w14:paraId="316BCABD" w14:textId="592BB3A9" w:rsidR="00B8339B" w:rsidRPr="00DC66D1" w:rsidRDefault="00B8339B" w:rsidP="00B8339B">
            <w:pPr>
              <w:rPr>
                <w:sz w:val="21"/>
                <w:szCs w:val="21"/>
                <w:lang w:val="ka-GE"/>
              </w:rPr>
            </w:pPr>
            <w:r w:rsidRPr="00DC66D1">
              <w:rPr>
                <w:sz w:val="21"/>
                <w:szCs w:val="21"/>
                <w:lang w:val="ka-GE"/>
              </w:rPr>
              <w:t>(c) სადაც ახლო კავშირები არსებობს საინვესტიციო საწარმოსა და სხვა ფიზიკურ ან იურიდიულ პირებს შორის, ხელისუფლების კომპეტენტურმა ორგანოებმა ავტორიზაცია უნდა მიანიჭონ მხოლოდ იმ შემთხვევაში, თუ ეს მჭიდრო კავშირები ხელს არ უშლის მათი საზედამხედველო ფუნქციების ეფექტურ განხორციელებას.</w:t>
            </w:r>
            <w:r w:rsidRPr="00DC66D1">
              <w:rPr>
                <w:sz w:val="21"/>
                <w:szCs w:val="21"/>
                <w:lang w:val="ka-GE"/>
              </w:rPr>
              <w:br/>
              <w:t>საინვესტიციო საწარმოს რეგისტრაციის წევრი სახელმწიფოს ხელისუფლების კომპეტენტურმა ორგანოებმა ასევე უარი უნდა თქვან ავტორიზაციაზე, თუ მესამე ქვეყნის კანონები, რეგულაციები ან ადმინისტრაციული დებულებები, რომლებიც მართავენ ერთ ან რამდენიმე ფიზიკურ ან იურიდიულ პირს, რომელთანაც საინვესტიციო საწარმოს აქვს ახლო კავშირები, ან მათი აღსრულების პროცესში ჩართული სირთულეები, ხელს უშლის მათი საზედამხედველო ფუნქციების ეფექტურ განხორციელებას.</w:t>
            </w:r>
            <w:r w:rsidRPr="00DC66D1">
              <w:rPr>
                <w:sz w:val="21"/>
                <w:szCs w:val="21"/>
                <w:lang w:val="ka-GE"/>
              </w:rPr>
              <w:br/>
            </w:r>
          </w:p>
        </w:tc>
        <w:tc>
          <w:tcPr>
            <w:tcW w:w="567" w:type="dxa"/>
            <w:noWrap/>
            <w:hideMark/>
          </w:tcPr>
          <w:p w14:paraId="0F4D915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DCDD142" w14:textId="0E2E1D0C" w:rsidR="00B8339B" w:rsidRPr="00DC66D1" w:rsidRDefault="00B8339B" w:rsidP="00B8339B">
            <w:pPr>
              <w:rPr>
                <w:sz w:val="21"/>
                <w:szCs w:val="21"/>
                <w:lang w:val="ka-GE"/>
              </w:rPr>
            </w:pPr>
            <w:r w:rsidRPr="00DC66D1">
              <w:rPr>
                <w:sz w:val="21"/>
                <w:szCs w:val="21"/>
                <w:lang w:val="ka-GE"/>
              </w:rPr>
              <w:t>16.1</w:t>
            </w:r>
          </w:p>
        </w:tc>
        <w:tc>
          <w:tcPr>
            <w:tcW w:w="4110" w:type="dxa"/>
            <w:hideMark/>
          </w:tcPr>
          <w:p w14:paraId="4BE1A738" w14:textId="7CF78F2E" w:rsidR="00B8339B" w:rsidRPr="00DC66D1" w:rsidRDefault="00B8339B" w:rsidP="009047FD">
            <w:pPr>
              <w:rPr>
                <w:sz w:val="21"/>
                <w:szCs w:val="21"/>
                <w:lang w:val="ka-GE"/>
              </w:rPr>
            </w:pPr>
            <w:r w:rsidRPr="00DC66D1">
              <w:rPr>
                <w:sz w:val="21"/>
                <w:szCs w:val="21"/>
                <w:lang w:val="ka-GE"/>
              </w:rPr>
              <w:t>საზედამხედველო ორგანო არ დააკმაყოფილებს განაცხადს საინვესტიციო ფონდის ავტორიზაციის გაცემაზე, რეგისტრაციაზე ან აღიარებაზე ქვემოთ ჩამოთვლილი რომელიმე საფუძვლის არსებობის შემთხვევაში:</w:t>
            </w:r>
            <w:r w:rsidRPr="00DC66D1">
              <w:rPr>
                <w:sz w:val="21"/>
                <w:szCs w:val="21"/>
                <w:lang w:val="ka-GE"/>
              </w:rPr>
              <w:br/>
              <w:t xml:space="preserve">ვ) მჭიდრო კავშირმა, რომელიც არსებობს, ერთი მხრივ, განმცხადებელ კომპანიას ან აქტივების მმართველ კომპანიასა და, მეორე მხრივ, ნებისმიერ სხვა ფიზიკურ თუ იურიდიულ პირს შორის, ან/და უცხო ქვეყნის კანონმდებლობა (ან მისი აღუსრულებლობა), რომლის მოქმედება ვრცელდება </w:t>
            </w:r>
            <w:r w:rsidR="009047FD" w:rsidRPr="00DC66D1">
              <w:rPr>
                <w:sz w:val="21"/>
                <w:szCs w:val="21"/>
                <w:lang w:val="ka-GE"/>
              </w:rPr>
              <w:t>ამ</w:t>
            </w:r>
            <w:r w:rsidRPr="00DC66D1">
              <w:rPr>
                <w:sz w:val="21"/>
                <w:szCs w:val="21"/>
                <w:lang w:val="ka-GE"/>
              </w:rPr>
              <w:t xml:space="preserve"> ქვეპუნქტით განსაზღვრულ ფიზიკურ ან იურიდიულ პირზე, შესაძლოა შეაფერხოს საზედამხედველო ორგანოს მიერ საზედამხედველო ფუნქციების ეფექტურ განხორციელებას;</w:t>
            </w:r>
          </w:p>
        </w:tc>
        <w:tc>
          <w:tcPr>
            <w:tcW w:w="1560" w:type="dxa"/>
            <w:noWrap/>
            <w:hideMark/>
          </w:tcPr>
          <w:p w14:paraId="2AD8EBC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EDB1D3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72C9FEB" w14:textId="77777777" w:rsidTr="00462AB2">
        <w:trPr>
          <w:trHeight w:val="3375"/>
        </w:trPr>
        <w:tc>
          <w:tcPr>
            <w:tcW w:w="988" w:type="dxa"/>
          </w:tcPr>
          <w:p w14:paraId="1FC7DADC" w14:textId="67868A91" w:rsidR="00B8339B" w:rsidRPr="00DC66D1" w:rsidRDefault="00B8339B" w:rsidP="00B8339B">
            <w:pPr>
              <w:rPr>
                <w:sz w:val="21"/>
                <w:szCs w:val="21"/>
                <w:lang w:val="ka-GE"/>
              </w:rPr>
            </w:pPr>
            <w:r w:rsidRPr="00DC66D1">
              <w:rPr>
                <w:sz w:val="21"/>
                <w:szCs w:val="21"/>
                <w:lang w:val="ka-GE"/>
              </w:rPr>
              <w:lastRenderedPageBreak/>
              <w:t>29(1)-ის მესამე აბზაცი</w:t>
            </w:r>
          </w:p>
        </w:tc>
        <w:tc>
          <w:tcPr>
            <w:tcW w:w="4394" w:type="dxa"/>
          </w:tcPr>
          <w:p w14:paraId="5123E963" w14:textId="50965A04" w:rsidR="00B8339B" w:rsidRPr="00DC66D1" w:rsidRDefault="00B8339B" w:rsidP="00B8339B">
            <w:pPr>
              <w:rPr>
                <w:sz w:val="21"/>
                <w:szCs w:val="21"/>
                <w:lang w:val="ka-GE"/>
              </w:rPr>
            </w:pPr>
            <w:r w:rsidRPr="00DC66D1">
              <w:rPr>
                <w:sz w:val="21"/>
                <w:szCs w:val="21"/>
                <w:lang w:val="ka-GE"/>
              </w:rPr>
              <w:t>საინვესტიციო საწარმოს რეგისტრაციის წევრი სახელმწიფოს ხელისუფლების კომპეტენტურმა ორგანოებმა შეიძლება მოსთხოვონ საინვესტიციო საწარმოს, რომ მიაწოდონ მათ მათთვის საჭირო ინფორმაცია.</w:t>
            </w:r>
          </w:p>
        </w:tc>
        <w:tc>
          <w:tcPr>
            <w:tcW w:w="567" w:type="dxa"/>
            <w:noWrap/>
          </w:tcPr>
          <w:p w14:paraId="69BD4F08" w14:textId="77777777" w:rsidR="00B8339B" w:rsidRPr="00DC66D1" w:rsidRDefault="00B8339B" w:rsidP="00B8339B">
            <w:pPr>
              <w:rPr>
                <w:sz w:val="21"/>
                <w:szCs w:val="21"/>
                <w:lang w:val="ka-GE"/>
              </w:rPr>
            </w:pPr>
          </w:p>
        </w:tc>
        <w:tc>
          <w:tcPr>
            <w:tcW w:w="1276" w:type="dxa"/>
            <w:noWrap/>
          </w:tcPr>
          <w:p w14:paraId="1E8DDE78" w14:textId="77777777" w:rsidR="00B8339B" w:rsidRPr="00DC66D1" w:rsidRDefault="00B8339B" w:rsidP="00B8339B">
            <w:pPr>
              <w:rPr>
                <w:sz w:val="21"/>
                <w:szCs w:val="21"/>
                <w:lang w:val="ka-GE"/>
              </w:rPr>
            </w:pPr>
          </w:p>
        </w:tc>
        <w:tc>
          <w:tcPr>
            <w:tcW w:w="4110" w:type="dxa"/>
          </w:tcPr>
          <w:p w14:paraId="439C5F09" w14:textId="77777777" w:rsidR="00B8339B" w:rsidRPr="00DC66D1" w:rsidDel="00BE1671" w:rsidRDefault="00B8339B" w:rsidP="00B8339B">
            <w:pPr>
              <w:rPr>
                <w:sz w:val="21"/>
                <w:szCs w:val="21"/>
                <w:lang w:val="ka-GE"/>
              </w:rPr>
            </w:pPr>
          </w:p>
        </w:tc>
        <w:tc>
          <w:tcPr>
            <w:tcW w:w="1560" w:type="dxa"/>
            <w:noWrap/>
          </w:tcPr>
          <w:p w14:paraId="60F6B402" w14:textId="06E82E36"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7364A576" w14:textId="579439BC" w:rsidR="00B8339B" w:rsidRPr="00DC66D1" w:rsidRDefault="00B8339B" w:rsidP="00B8339B">
            <w:pPr>
              <w:rPr>
                <w:sz w:val="21"/>
                <w:szCs w:val="21"/>
                <w:lang w:val="ka-GE"/>
              </w:rPr>
            </w:pPr>
            <w:r w:rsidRPr="00DC66D1">
              <w:rPr>
                <w:sz w:val="21"/>
                <w:szCs w:val="21"/>
                <w:lang w:val="ka-GE"/>
              </w:rPr>
              <w:t>ავტორიზაციის პროცესში დამატებითი ინფორმაციის მოთხოვნის წესს დაადგენს საზედამხედველო ორგანოს მიერ გამოცემული სამართლებრივი აქტი.</w:t>
            </w:r>
          </w:p>
        </w:tc>
      </w:tr>
      <w:tr w:rsidR="00B8339B" w:rsidRPr="00DC66D1" w14:paraId="554D1482" w14:textId="77777777" w:rsidTr="00462AB2">
        <w:trPr>
          <w:trHeight w:val="1350"/>
        </w:trPr>
        <w:tc>
          <w:tcPr>
            <w:tcW w:w="988" w:type="dxa"/>
            <w:hideMark/>
          </w:tcPr>
          <w:p w14:paraId="7BC2789D" w14:textId="77777777" w:rsidR="00B8339B" w:rsidRPr="00DC66D1" w:rsidRDefault="00B8339B" w:rsidP="00B8339B">
            <w:pPr>
              <w:rPr>
                <w:sz w:val="21"/>
                <w:szCs w:val="21"/>
                <w:lang w:val="ka-GE"/>
              </w:rPr>
            </w:pPr>
            <w:r w:rsidRPr="00DC66D1">
              <w:rPr>
                <w:sz w:val="21"/>
                <w:szCs w:val="21"/>
                <w:lang w:val="ka-GE"/>
              </w:rPr>
              <w:t>29(2)</w:t>
            </w:r>
          </w:p>
        </w:tc>
        <w:tc>
          <w:tcPr>
            <w:tcW w:w="4394" w:type="dxa"/>
            <w:hideMark/>
          </w:tcPr>
          <w:p w14:paraId="6E9A08FB" w14:textId="403CE22E" w:rsidR="00B8339B" w:rsidRPr="00DC66D1" w:rsidRDefault="00B8339B" w:rsidP="00B8339B">
            <w:pPr>
              <w:rPr>
                <w:sz w:val="21"/>
                <w:szCs w:val="21"/>
                <w:lang w:val="ka-GE"/>
              </w:rPr>
            </w:pPr>
            <w:r w:rsidRPr="00DC66D1">
              <w:rPr>
                <w:sz w:val="21"/>
                <w:szCs w:val="21"/>
                <w:lang w:val="ka-GE"/>
              </w:rPr>
              <w:t>როდესაც საინვესტიციო საწარმოს არ დაუნიშნავს მმართველი საწარმო, საინვესტიციო საწარმოს უნდა ეცნობოს, სრულყოფილად შევსებული განაცხადის წარდგენიდან ექვსი თვის განმავლობაში, მიენიჭა თუ არა ავტორიზაცია. ავტორიზაციაზე უარის თქმის შემთხვევაში უნდა იყოს მოცემული უარის მიზეზები.</w:t>
            </w:r>
          </w:p>
        </w:tc>
        <w:tc>
          <w:tcPr>
            <w:tcW w:w="567" w:type="dxa"/>
            <w:noWrap/>
            <w:hideMark/>
          </w:tcPr>
          <w:p w14:paraId="26577F6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5BF0310" w14:textId="67C2EF37" w:rsidR="00B8339B" w:rsidRPr="00DC66D1" w:rsidRDefault="00B8339B" w:rsidP="00B8339B">
            <w:pPr>
              <w:rPr>
                <w:sz w:val="21"/>
                <w:szCs w:val="21"/>
                <w:lang w:val="ka-GE"/>
              </w:rPr>
            </w:pPr>
            <w:r w:rsidRPr="00DC66D1">
              <w:rPr>
                <w:sz w:val="21"/>
                <w:szCs w:val="21"/>
                <w:lang w:val="ka-GE"/>
              </w:rPr>
              <w:t>16.2</w:t>
            </w:r>
          </w:p>
        </w:tc>
        <w:tc>
          <w:tcPr>
            <w:tcW w:w="4110" w:type="dxa"/>
            <w:hideMark/>
          </w:tcPr>
          <w:p w14:paraId="0BE5273A" w14:textId="3A1B36BF" w:rsidR="00B8339B" w:rsidRPr="00DC66D1" w:rsidRDefault="00B8339B" w:rsidP="009047FD">
            <w:pPr>
              <w:rPr>
                <w:sz w:val="21"/>
                <w:szCs w:val="21"/>
                <w:lang w:val="ka-GE"/>
              </w:rPr>
            </w:pPr>
            <w:r w:rsidRPr="00DC66D1">
              <w:rPr>
                <w:sz w:val="21"/>
                <w:szCs w:val="21"/>
                <w:lang w:val="ka-GE"/>
              </w:rPr>
              <w:t>საზედამხედველო ორგანო ვალდებულია განაცხადთან დაკავშირებით გადაწყვეტილება მიიღოს განაცხადის მიღებიდან ერთი თვის ვადაში. განაცხადის დაკმაყოფილებაზე უარის თქმის შემთხვევაში, საზედამხედველო ორგანო დაუყოვნებლივ წერილობით აცნობებს განმცხადებელს დასაბუთებულ უარს. განაცხადის განხილვის დამატებით წესებსა და შესაბამის პროცედურას სამართლებრივი აქტით განსაზღვრავს საზედამხედველო ორგანო.</w:t>
            </w:r>
          </w:p>
        </w:tc>
        <w:tc>
          <w:tcPr>
            <w:tcW w:w="1560" w:type="dxa"/>
            <w:noWrap/>
            <w:hideMark/>
          </w:tcPr>
          <w:p w14:paraId="711E8833" w14:textId="77777777"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3B5C0C35" w14:textId="06B5CAE0" w:rsidR="00B8339B" w:rsidRPr="00DC66D1" w:rsidRDefault="00B8339B" w:rsidP="00B8339B">
            <w:pPr>
              <w:rPr>
                <w:sz w:val="21"/>
                <w:szCs w:val="21"/>
                <w:lang w:val="ka-GE"/>
              </w:rPr>
            </w:pPr>
            <w:r w:rsidRPr="00DC66D1">
              <w:rPr>
                <w:sz w:val="21"/>
                <w:szCs w:val="21"/>
                <w:lang w:val="ka-GE"/>
              </w:rPr>
              <w:t xml:space="preserve">კანონპროექტით ავტორიზაციის განაცხადის განხილვისათვის დადგენილია  1-თვიანი ვადა. </w:t>
            </w:r>
          </w:p>
        </w:tc>
      </w:tr>
      <w:tr w:rsidR="00B8339B" w:rsidRPr="00DC66D1" w14:paraId="15324CDD" w14:textId="77777777" w:rsidTr="00462AB2">
        <w:trPr>
          <w:trHeight w:val="1350"/>
        </w:trPr>
        <w:tc>
          <w:tcPr>
            <w:tcW w:w="988" w:type="dxa"/>
            <w:hideMark/>
          </w:tcPr>
          <w:p w14:paraId="0918B578" w14:textId="77777777" w:rsidR="00B8339B" w:rsidRPr="00DC66D1" w:rsidRDefault="00B8339B" w:rsidP="00B8339B">
            <w:pPr>
              <w:rPr>
                <w:sz w:val="21"/>
                <w:szCs w:val="21"/>
                <w:lang w:val="ka-GE"/>
              </w:rPr>
            </w:pPr>
            <w:r w:rsidRPr="00DC66D1">
              <w:rPr>
                <w:sz w:val="21"/>
                <w:szCs w:val="21"/>
                <w:lang w:val="ka-GE"/>
              </w:rPr>
              <w:t>29(3)</w:t>
            </w:r>
          </w:p>
        </w:tc>
        <w:tc>
          <w:tcPr>
            <w:tcW w:w="4394" w:type="dxa"/>
            <w:hideMark/>
          </w:tcPr>
          <w:p w14:paraId="13F661D6" w14:textId="4110198C" w:rsidR="00B8339B" w:rsidRPr="00DC66D1" w:rsidRDefault="00B8339B" w:rsidP="00B8339B">
            <w:pPr>
              <w:rPr>
                <w:sz w:val="21"/>
                <w:szCs w:val="21"/>
                <w:lang w:val="ka-GE"/>
              </w:rPr>
            </w:pPr>
            <w:r w:rsidRPr="00DC66D1">
              <w:rPr>
                <w:sz w:val="21"/>
                <w:szCs w:val="21"/>
                <w:lang w:val="ka-GE"/>
              </w:rPr>
              <w:t>საინვესტიციო საწამოს შეუძლია ბიზნესის დაწყება, როგორც კი მიენიჭება ავტორიზაცია.</w:t>
            </w:r>
          </w:p>
        </w:tc>
        <w:tc>
          <w:tcPr>
            <w:tcW w:w="567" w:type="dxa"/>
            <w:noWrap/>
            <w:hideMark/>
          </w:tcPr>
          <w:p w14:paraId="6E140CC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23B3DC9" w14:textId="28D3B8B5" w:rsidR="00B8339B" w:rsidRPr="00DC66D1" w:rsidRDefault="00B8339B" w:rsidP="00B8339B">
            <w:pPr>
              <w:rPr>
                <w:sz w:val="21"/>
                <w:szCs w:val="21"/>
                <w:lang w:val="ka-GE"/>
              </w:rPr>
            </w:pPr>
            <w:r w:rsidRPr="00DC66D1">
              <w:rPr>
                <w:sz w:val="21"/>
                <w:szCs w:val="21"/>
                <w:lang w:val="ka-GE"/>
              </w:rPr>
              <w:t>9.1</w:t>
            </w:r>
          </w:p>
        </w:tc>
        <w:tc>
          <w:tcPr>
            <w:tcW w:w="4110" w:type="dxa"/>
            <w:hideMark/>
          </w:tcPr>
          <w:p w14:paraId="30BB3448" w14:textId="77777777" w:rsidR="009047FD" w:rsidRPr="00DC66D1" w:rsidRDefault="009047FD" w:rsidP="009047FD">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ავტორიზებული ან რეგისტრირებული ერთობლივი საინვესტიციო ფონდის ამ კანონის შესაბამისად დაფუძნების შესახებ გადაწყვეტილებას იღებს და შესაბამის სადამფუძნებლო დოკუმენტს ამტკიცებს აქტივების მმართველი </w:t>
            </w:r>
            <w:r w:rsidRPr="00DC66D1">
              <w:rPr>
                <w:sz w:val="21"/>
                <w:szCs w:val="21"/>
                <w:lang w:val="ka-GE"/>
              </w:rPr>
              <w:lastRenderedPageBreak/>
              <w:t xml:space="preserve">კომპანია. ერთობლივი საინვესტიციო ფონდი საინვესტიციო ფონდის საქმიანობას ახორციელებს მხოლოდ საზედამხედველო ორგანოს მიერ მისი ავტორიზაციის/რეგისტრაციის მომენტიდან. </w:t>
            </w:r>
          </w:p>
          <w:p w14:paraId="05BDF581" w14:textId="73B63925" w:rsidR="00B8339B" w:rsidRPr="00DC66D1" w:rsidRDefault="00B8339B" w:rsidP="00B8339B">
            <w:pPr>
              <w:rPr>
                <w:sz w:val="21"/>
                <w:szCs w:val="21"/>
                <w:lang w:val="ka-GE"/>
              </w:rPr>
            </w:pPr>
          </w:p>
        </w:tc>
        <w:tc>
          <w:tcPr>
            <w:tcW w:w="1560" w:type="dxa"/>
            <w:noWrap/>
            <w:hideMark/>
          </w:tcPr>
          <w:p w14:paraId="63801327"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436BAF5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0F34054" w14:textId="77777777" w:rsidTr="00462AB2">
        <w:trPr>
          <w:trHeight w:val="2700"/>
        </w:trPr>
        <w:tc>
          <w:tcPr>
            <w:tcW w:w="988" w:type="dxa"/>
            <w:hideMark/>
          </w:tcPr>
          <w:p w14:paraId="45BB6CDD" w14:textId="77777777" w:rsidR="00B8339B" w:rsidRPr="00DC66D1" w:rsidRDefault="00B8339B" w:rsidP="00B8339B">
            <w:pPr>
              <w:rPr>
                <w:sz w:val="21"/>
                <w:szCs w:val="21"/>
                <w:lang w:val="ka-GE"/>
              </w:rPr>
            </w:pPr>
            <w:r w:rsidRPr="00DC66D1">
              <w:rPr>
                <w:sz w:val="21"/>
                <w:szCs w:val="21"/>
                <w:lang w:val="ka-GE"/>
              </w:rPr>
              <w:t>29(4a)</w:t>
            </w:r>
          </w:p>
        </w:tc>
        <w:tc>
          <w:tcPr>
            <w:tcW w:w="4394" w:type="dxa"/>
            <w:hideMark/>
          </w:tcPr>
          <w:p w14:paraId="424C2510" w14:textId="6D26F390" w:rsidR="00B8339B" w:rsidRPr="00DC66D1" w:rsidRDefault="00B8339B" w:rsidP="00B8339B">
            <w:pPr>
              <w:rPr>
                <w:sz w:val="21"/>
                <w:szCs w:val="21"/>
                <w:lang w:val="ka-GE"/>
              </w:rPr>
            </w:pPr>
            <w:r w:rsidRPr="00DC66D1">
              <w:rPr>
                <w:sz w:val="21"/>
                <w:szCs w:val="21"/>
                <w:lang w:val="ka-GE"/>
              </w:rPr>
              <w:t>საინვესტიციო საწარმოს რეგისტრაციის წევრი სახელმწიფოს ხელისუფლების კომპეტენტურმა ორგანოებმა შეიძლება  გამოითხოვონ საინვესტიციო საწარმოსთვის გაცემული ავტორიზაცია წინამდებარე დირექტივის შესაბამისად, მხოლოდ იმ შემთხვევაში თუ ეს საწარმო/ამ საწარმომ:</w:t>
            </w:r>
            <w:r w:rsidRPr="00DC66D1">
              <w:rPr>
                <w:sz w:val="21"/>
                <w:szCs w:val="21"/>
                <w:lang w:val="ka-GE"/>
              </w:rPr>
              <w:br/>
              <w:t>(a) არ იყენებს ავტორიზაციას 12 თვის განმავლობაში, აშკარად უარყო ავტორიზაცია, ან შეწყვიტა წინამდებარე დირექტივით გათვალისწინებული საქმიანობა ექვს თვეზე მეტი ხნით ადრე და თუ შესაბამისი წევრი სახელმწიფო არ ითვალისწინებს ავტორიზაციის ნებართვას ასეთ შემთხვევებში;</w:t>
            </w:r>
          </w:p>
        </w:tc>
        <w:tc>
          <w:tcPr>
            <w:tcW w:w="567" w:type="dxa"/>
            <w:noWrap/>
            <w:hideMark/>
          </w:tcPr>
          <w:p w14:paraId="7E36BB4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4BBF5FA" w14:textId="77777777" w:rsidR="00B8339B" w:rsidRPr="00DC66D1" w:rsidRDefault="00B8339B" w:rsidP="00B8339B">
            <w:pPr>
              <w:rPr>
                <w:sz w:val="21"/>
                <w:szCs w:val="21"/>
                <w:lang w:val="ka-GE"/>
              </w:rPr>
            </w:pPr>
            <w:r w:rsidRPr="00DC66D1">
              <w:rPr>
                <w:sz w:val="21"/>
                <w:szCs w:val="21"/>
                <w:lang w:val="ka-GE"/>
              </w:rPr>
              <w:t>80</w:t>
            </w:r>
          </w:p>
        </w:tc>
        <w:tc>
          <w:tcPr>
            <w:tcW w:w="4110" w:type="dxa"/>
            <w:hideMark/>
          </w:tcPr>
          <w:p w14:paraId="09D84779" w14:textId="77777777" w:rsidR="00B8339B" w:rsidRPr="00DC66D1" w:rsidRDefault="00B8339B" w:rsidP="00B8339B">
            <w:pPr>
              <w:rPr>
                <w:sz w:val="21"/>
                <w:szCs w:val="21"/>
                <w:lang w:val="ka-GE"/>
              </w:rPr>
            </w:pPr>
            <w:r w:rsidRPr="00DC66D1">
              <w:rPr>
                <w:sz w:val="21"/>
                <w:szCs w:val="21"/>
                <w:lang w:val="ka-GE"/>
              </w:rPr>
              <w:t>საზედამხედველო ორგანო უფლებამოსილია გააუქმოს საინვესტიციო ფონდის ავტორიზაცია, რეგისტრაცია ან აღიარება ქვემოთ ჩამოთვლილი ერთი ან რამდენიმე გარემოების არსებობისას:</w:t>
            </w:r>
            <w:r w:rsidRPr="00DC66D1">
              <w:rPr>
                <w:sz w:val="21"/>
                <w:szCs w:val="21"/>
                <w:lang w:val="ka-GE"/>
              </w:rPr>
              <w:br/>
            </w:r>
            <w:r w:rsidRPr="00DC66D1">
              <w:rPr>
                <w:sz w:val="21"/>
                <w:szCs w:val="21"/>
                <w:lang w:val="ka-GE"/>
              </w:rPr>
              <w:br/>
              <w:t>ვ) საინვესტიციო ფონდი არ ახორციელებს საქმიანობას ავტორიზაციის მიღებიდან, რეგისტრაციიდან ან აღიარებიდან 12 თვის განმავლობაში ან შეწყვიტა საქმიანობა 6 თვეზე მეტი ვადით;</w:t>
            </w:r>
          </w:p>
        </w:tc>
        <w:tc>
          <w:tcPr>
            <w:tcW w:w="1560" w:type="dxa"/>
            <w:noWrap/>
            <w:hideMark/>
          </w:tcPr>
          <w:p w14:paraId="493AA3A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9A52E6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7685C58" w14:textId="77777777" w:rsidTr="00462AB2">
        <w:trPr>
          <w:trHeight w:val="900"/>
        </w:trPr>
        <w:tc>
          <w:tcPr>
            <w:tcW w:w="988" w:type="dxa"/>
            <w:hideMark/>
          </w:tcPr>
          <w:p w14:paraId="0EF78E7E" w14:textId="77777777" w:rsidR="00B8339B" w:rsidRPr="00DC66D1" w:rsidRDefault="00B8339B" w:rsidP="00B8339B">
            <w:pPr>
              <w:rPr>
                <w:sz w:val="21"/>
                <w:szCs w:val="21"/>
                <w:lang w:val="ka-GE"/>
              </w:rPr>
            </w:pPr>
            <w:r w:rsidRPr="00DC66D1">
              <w:rPr>
                <w:sz w:val="21"/>
                <w:szCs w:val="21"/>
                <w:lang w:val="ka-GE"/>
              </w:rPr>
              <w:t>29(4b)</w:t>
            </w:r>
          </w:p>
        </w:tc>
        <w:tc>
          <w:tcPr>
            <w:tcW w:w="4394" w:type="dxa"/>
            <w:hideMark/>
          </w:tcPr>
          <w:p w14:paraId="4A221F30" w14:textId="77777777" w:rsidR="00B8339B" w:rsidRPr="00DC66D1" w:rsidRDefault="00B8339B" w:rsidP="00B8339B">
            <w:pPr>
              <w:rPr>
                <w:sz w:val="21"/>
                <w:szCs w:val="21"/>
                <w:lang w:val="ka-GE"/>
              </w:rPr>
            </w:pPr>
            <w:r w:rsidRPr="00DC66D1">
              <w:rPr>
                <w:sz w:val="21"/>
                <w:szCs w:val="21"/>
                <w:lang w:val="ka-GE"/>
              </w:rPr>
              <w:t>(b) მიიღო ავტორიოზაცია ყალბი განაცხადების გაკეთების, ან რომელიმე სხვა  არასათანადო საშუალებების გამოყენების საფუძველზე;</w:t>
            </w:r>
          </w:p>
        </w:tc>
        <w:tc>
          <w:tcPr>
            <w:tcW w:w="567" w:type="dxa"/>
            <w:noWrap/>
            <w:hideMark/>
          </w:tcPr>
          <w:p w14:paraId="1A13483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0C765E9" w14:textId="77777777" w:rsidR="00B8339B" w:rsidRPr="00DC66D1" w:rsidRDefault="00B8339B" w:rsidP="00B8339B">
            <w:pPr>
              <w:rPr>
                <w:sz w:val="21"/>
                <w:szCs w:val="21"/>
                <w:lang w:val="ka-GE"/>
              </w:rPr>
            </w:pPr>
            <w:r w:rsidRPr="00DC66D1">
              <w:rPr>
                <w:sz w:val="21"/>
                <w:szCs w:val="21"/>
                <w:lang w:val="ka-GE"/>
              </w:rPr>
              <w:t>80</w:t>
            </w:r>
          </w:p>
        </w:tc>
        <w:tc>
          <w:tcPr>
            <w:tcW w:w="4110" w:type="dxa"/>
            <w:hideMark/>
          </w:tcPr>
          <w:p w14:paraId="2C9D915C" w14:textId="5C6E380A" w:rsidR="00B8339B" w:rsidRPr="00DC66D1" w:rsidRDefault="00B8339B" w:rsidP="00B8339B">
            <w:pPr>
              <w:rPr>
                <w:sz w:val="21"/>
                <w:szCs w:val="21"/>
                <w:lang w:val="ka-GE"/>
              </w:rPr>
            </w:pPr>
            <w:r w:rsidRPr="00DC66D1">
              <w:rPr>
                <w:sz w:val="21"/>
                <w:szCs w:val="21"/>
                <w:lang w:val="ka-GE"/>
              </w:rPr>
              <w:t xml:space="preserve">გ) საინვესტიციო ფონდმა ან მისი სახელით მოქმედმა აქტივების მმართველმა კომპანიამ </w:t>
            </w:r>
            <w:r w:rsidR="00DD1AB9" w:rsidRPr="00DC66D1">
              <w:rPr>
                <w:sz w:val="21"/>
                <w:szCs w:val="21"/>
                <w:lang w:val="ka-GE"/>
              </w:rPr>
              <w:t xml:space="preserve">საინვესტიციო ფონდის </w:t>
            </w:r>
            <w:r w:rsidRPr="00DC66D1">
              <w:rPr>
                <w:sz w:val="21"/>
                <w:szCs w:val="21"/>
                <w:lang w:val="ka-GE"/>
              </w:rPr>
              <w:t>ავტორიზაცია, რეგისტრაცია ან აღიარება მოიპოვა საზედამხედველო ორგანოსათვის მცდარი ინფორმაციის წარდგენის ან სხვა უკანონო ქმედების განხორციელების საფუძველზე;</w:t>
            </w:r>
          </w:p>
        </w:tc>
        <w:tc>
          <w:tcPr>
            <w:tcW w:w="1560" w:type="dxa"/>
            <w:noWrap/>
            <w:hideMark/>
          </w:tcPr>
          <w:p w14:paraId="33DE37A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F0B166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70F723A" w14:textId="77777777" w:rsidTr="00462AB2">
        <w:trPr>
          <w:trHeight w:val="450"/>
        </w:trPr>
        <w:tc>
          <w:tcPr>
            <w:tcW w:w="988" w:type="dxa"/>
            <w:hideMark/>
          </w:tcPr>
          <w:p w14:paraId="19AB627B" w14:textId="77777777" w:rsidR="00B8339B" w:rsidRPr="00DC66D1" w:rsidRDefault="00B8339B" w:rsidP="00B8339B">
            <w:pPr>
              <w:rPr>
                <w:sz w:val="21"/>
                <w:szCs w:val="21"/>
                <w:lang w:val="ka-GE"/>
              </w:rPr>
            </w:pPr>
            <w:r w:rsidRPr="00DC66D1">
              <w:rPr>
                <w:sz w:val="21"/>
                <w:szCs w:val="21"/>
                <w:lang w:val="ka-GE"/>
              </w:rPr>
              <w:lastRenderedPageBreak/>
              <w:t>29(4c)</w:t>
            </w:r>
          </w:p>
        </w:tc>
        <w:tc>
          <w:tcPr>
            <w:tcW w:w="4394" w:type="dxa"/>
            <w:hideMark/>
          </w:tcPr>
          <w:p w14:paraId="5EEDB93C" w14:textId="77777777" w:rsidR="00B8339B" w:rsidRPr="00DC66D1" w:rsidRDefault="00B8339B" w:rsidP="00B8339B">
            <w:pPr>
              <w:rPr>
                <w:sz w:val="21"/>
                <w:szCs w:val="21"/>
                <w:lang w:val="ka-GE"/>
              </w:rPr>
            </w:pPr>
            <w:r w:rsidRPr="00DC66D1">
              <w:rPr>
                <w:sz w:val="21"/>
                <w:szCs w:val="21"/>
                <w:lang w:val="ka-GE"/>
              </w:rPr>
              <w:t>(c) აღარ ასრულებს იმ პირობებს, რომელთა შესაბამისადაც მიენიჭა ავტორიზაცია;</w:t>
            </w:r>
          </w:p>
        </w:tc>
        <w:tc>
          <w:tcPr>
            <w:tcW w:w="567" w:type="dxa"/>
            <w:noWrap/>
            <w:hideMark/>
          </w:tcPr>
          <w:p w14:paraId="60E8279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5446C54" w14:textId="77777777" w:rsidR="00B8339B" w:rsidRPr="00DC66D1" w:rsidRDefault="00B8339B" w:rsidP="00B8339B">
            <w:pPr>
              <w:rPr>
                <w:sz w:val="21"/>
                <w:szCs w:val="21"/>
                <w:lang w:val="ka-GE"/>
              </w:rPr>
            </w:pPr>
            <w:r w:rsidRPr="00DC66D1">
              <w:rPr>
                <w:sz w:val="21"/>
                <w:szCs w:val="21"/>
                <w:lang w:val="ka-GE"/>
              </w:rPr>
              <w:t>80</w:t>
            </w:r>
          </w:p>
        </w:tc>
        <w:tc>
          <w:tcPr>
            <w:tcW w:w="4110" w:type="dxa"/>
            <w:noWrap/>
            <w:hideMark/>
          </w:tcPr>
          <w:p w14:paraId="6CFCB87E" w14:textId="77777777" w:rsidR="00B8339B" w:rsidRPr="00DC66D1" w:rsidRDefault="00B8339B" w:rsidP="00B8339B">
            <w:pPr>
              <w:rPr>
                <w:sz w:val="21"/>
                <w:szCs w:val="21"/>
                <w:lang w:val="ka-GE"/>
              </w:rPr>
            </w:pPr>
            <w:r w:rsidRPr="00DC66D1">
              <w:rPr>
                <w:sz w:val="21"/>
                <w:szCs w:val="21"/>
                <w:lang w:val="ka-GE"/>
              </w:rPr>
              <w:t>დ) საინვესტიციო ფონდი აღარ აკმაყოფილებს ავტორიზაციის, რეგისტრაციის ან აღიარების პირობებს;</w:t>
            </w:r>
          </w:p>
        </w:tc>
        <w:tc>
          <w:tcPr>
            <w:tcW w:w="1560" w:type="dxa"/>
            <w:noWrap/>
            <w:hideMark/>
          </w:tcPr>
          <w:p w14:paraId="363E9BC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AEB119D"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380C2E7" w14:textId="77777777" w:rsidTr="00462AB2">
        <w:trPr>
          <w:trHeight w:val="900"/>
        </w:trPr>
        <w:tc>
          <w:tcPr>
            <w:tcW w:w="988" w:type="dxa"/>
            <w:hideMark/>
          </w:tcPr>
          <w:p w14:paraId="369DEBC5" w14:textId="77777777" w:rsidR="00B8339B" w:rsidRPr="00DC66D1" w:rsidRDefault="00B8339B" w:rsidP="00B8339B">
            <w:pPr>
              <w:rPr>
                <w:sz w:val="21"/>
                <w:szCs w:val="21"/>
                <w:lang w:val="ka-GE"/>
              </w:rPr>
            </w:pPr>
            <w:r w:rsidRPr="00DC66D1">
              <w:rPr>
                <w:sz w:val="21"/>
                <w:szCs w:val="21"/>
                <w:lang w:val="ka-GE"/>
              </w:rPr>
              <w:t>29(4d)</w:t>
            </w:r>
          </w:p>
        </w:tc>
        <w:tc>
          <w:tcPr>
            <w:tcW w:w="4394" w:type="dxa"/>
            <w:hideMark/>
          </w:tcPr>
          <w:p w14:paraId="636AB018" w14:textId="77777777" w:rsidR="00B8339B" w:rsidRPr="00DC66D1" w:rsidRDefault="00B8339B" w:rsidP="00B8339B">
            <w:pPr>
              <w:rPr>
                <w:sz w:val="21"/>
                <w:szCs w:val="21"/>
                <w:lang w:val="ka-GE"/>
              </w:rPr>
            </w:pPr>
            <w:r w:rsidRPr="00DC66D1">
              <w:rPr>
                <w:sz w:val="21"/>
                <w:szCs w:val="21"/>
                <w:lang w:val="ka-GE"/>
              </w:rPr>
              <w:t>(d) სერიოზულად და სისტემატიურად არღვევს წინამდებარე დირექტივის მიხედვით მიღებულ დებულებებს; ან</w:t>
            </w:r>
          </w:p>
        </w:tc>
        <w:tc>
          <w:tcPr>
            <w:tcW w:w="567" w:type="dxa"/>
            <w:noWrap/>
            <w:hideMark/>
          </w:tcPr>
          <w:p w14:paraId="0EF2662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445D36B" w14:textId="77777777" w:rsidR="00B8339B" w:rsidRPr="00DC66D1" w:rsidRDefault="00B8339B" w:rsidP="00B8339B">
            <w:pPr>
              <w:rPr>
                <w:sz w:val="21"/>
                <w:szCs w:val="21"/>
                <w:lang w:val="ka-GE"/>
              </w:rPr>
            </w:pPr>
            <w:r w:rsidRPr="00DC66D1">
              <w:rPr>
                <w:sz w:val="21"/>
                <w:szCs w:val="21"/>
                <w:lang w:val="ka-GE"/>
              </w:rPr>
              <w:t>80</w:t>
            </w:r>
          </w:p>
        </w:tc>
        <w:tc>
          <w:tcPr>
            <w:tcW w:w="4110" w:type="dxa"/>
            <w:hideMark/>
          </w:tcPr>
          <w:p w14:paraId="05CC5CE8" w14:textId="77777777" w:rsidR="00B8339B" w:rsidRPr="00DC66D1" w:rsidRDefault="00B8339B" w:rsidP="00B8339B">
            <w:pPr>
              <w:rPr>
                <w:sz w:val="21"/>
                <w:szCs w:val="21"/>
                <w:lang w:val="ka-GE"/>
              </w:rPr>
            </w:pPr>
            <w:r w:rsidRPr="00DC66D1">
              <w:rPr>
                <w:sz w:val="21"/>
                <w:szCs w:val="21"/>
                <w:lang w:val="ka-GE"/>
              </w:rPr>
              <w:t>ე)  საინვესტიციო ფონდმა ან მისი სახელით მოქმედმა აქტივების მმართველმა კომპანიამ არაერთგზის ან უხეშად დაარღვია ამ კანონით, საფინანსო სექტორის მარეგულირებელი სხვა კანონებით, მათ საფუძველზე გამოცემული სამართლებრივი აქტით ან მითითებით განსაზღვრული მოთხოვნა/მოთხოვნები;</w:t>
            </w:r>
          </w:p>
        </w:tc>
        <w:tc>
          <w:tcPr>
            <w:tcW w:w="1560" w:type="dxa"/>
            <w:noWrap/>
            <w:hideMark/>
          </w:tcPr>
          <w:p w14:paraId="0C14EA2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966B02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93B0956" w14:textId="77777777" w:rsidTr="00462AB2">
        <w:trPr>
          <w:trHeight w:val="675"/>
        </w:trPr>
        <w:tc>
          <w:tcPr>
            <w:tcW w:w="988" w:type="dxa"/>
            <w:hideMark/>
          </w:tcPr>
          <w:p w14:paraId="4DC1DFA0" w14:textId="77777777" w:rsidR="00B8339B" w:rsidRPr="00DC66D1" w:rsidRDefault="00B8339B" w:rsidP="00B8339B">
            <w:pPr>
              <w:rPr>
                <w:sz w:val="21"/>
                <w:szCs w:val="21"/>
                <w:lang w:val="ka-GE"/>
              </w:rPr>
            </w:pPr>
            <w:r w:rsidRPr="00DC66D1">
              <w:rPr>
                <w:sz w:val="21"/>
                <w:szCs w:val="21"/>
                <w:lang w:val="ka-GE"/>
              </w:rPr>
              <w:t>29(4e)</w:t>
            </w:r>
          </w:p>
        </w:tc>
        <w:tc>
          <w:tcPr>
            <w:tcW w:w="4394" w:type="dxa"/>
            <w:hideMark/>
          </w:tcPr>
          <w:p w14:paraId="21ACD073" w14:textId="77777777" w:rsidR="00B8339B" w:rsidRPr="00DC66D1" w:rsidRDefault="00B8339B" w:rsidP="00B8339B">
            <w:pPr>
              <w:rPr>
                <w:sz w:val="21"/>
                <w:szCs w:val="21"/>
                <w:lang w:val="ka-GE"/>
              </w:rPr>
            </w:pPr>
            <w:r w:rsidRPr="00DC66D1">
              <w:rPr>
                <w:sz w:val="21"/>
                <w:szCs w:val="21"/>
                <w:lang w:val="ka-GE"/>
              </w:rPr>
              <w:t>(e) მოქცეულია რომელიმე იმ შემთხვევის ფარგლებში, როდესაც შიდასახელმწიფოებრივი კანონმდებლობა ითვალისწინებს ავტორიზაციის გამოთხოვას;</w:t>
            </w:r>
          </w:p>
        </w:tc>
        <w:tc>
          <w:tcPr>
            <w:tcW w:w="567" w:type="dxa"/>
            <w:noWrap/>
            <w:hideMark/>
          </w:tcPr>
          <w:p w14:paraId="7DC57EA6"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C98B352" w14:textId="77777777" w:rsidR="00B8339B" w:rsidRPr="00DC66D1" w:rsidRDefault="00B8339B" w:rsidP="00B8339B">
            <w:pPr>
              <w:rPr>
                <w:sz w:val="21"/>
                <w:szCs w:val="21"/>
                <w:lang w:val="ka-GE"/>
              </w:rPr>
            </w:pPr>
            <w:r w:rsidRPr="00DC66D1">
              <w:rPr>
                <w:sz w:val="21"/>
                <w:szCs w:val="21"/>
                <w:lang w:val="ka-GE"/>
              </w:rPr>
              <w:t>80</w:t>
            </w:r>
          </w:p>
        </w:tc>
        <w:tc>
          <w:tcPr>
            <w:tcW w:w="4110" w:type="dxa"/>
            <w:noWrap/>
            <w:hideMark/>
          </w:tcPr>
          <w:p w14:paraId="292424EF" w14:textId="77777777" w:rsidR="00B8339B" w:rsidRPr="00DC66D1" w:rsidRDefault="00B8339B" w:rsidP="00B8339B">
            <w:pPr>
              <w:rPr>
                <w:sz w:val="21"/>
                <w:szCs w:val="21"/>
                <w:lang w:val="ka-GE"/>
              </w:rPr>
            </w:pPr>
            <w:r w:rsidRPr="00DC66D1">
              <w:rPr>
                <w:sz w:val="21"/>
                <w:szCs w:val="21"/>
                <w:lang w:val="ka-GE"/>
              </w:rPr>
              <w:t xml:space="preserve">ლ) საქართველოს კანონმდებლობით განსაზღვრული სხვა შემთხვევა </w:t>
            </w:r>
          </w:p>
        </w:tc>
        <w:tc>
          <w:tcPr>
            <w:tcW w:w="1560" w:type="dxa"/>
            <w:noWrap/>
            <w:hideMark/>
          </w:tcPr>
          <w:p w14:paraId="6AA9BDF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CEA729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65FBB83" w14:textId="77777777" w:rsidTr="00462AB2">
        <w:trPr>
          <w:trHeight w:val="1800"/>
        </w:trPr>
        <w:tc>
          <w:tcPr>
            <w:tcW w:w="988" w:type="dxa"/>
            <w:hideMark/>
          </w:tcPr>
          <w:p w14:paraId="08E1F319" w14:textId="77777777" w:rsidR="00B8339B" w:rsidRPr="00DC66D1" w:rsidRDefault="00B8339B" w:rsidP="00B8339B">
            <w:pPr>
              <w:rPr>
                <w:sz w:val="21"/>
                <w:szCs w:val="21"/>
                <w:lang w:val="ka-GE"/>
              </w:rPr>
            </w:pPr>
            <w:r w:rsidRPr="00DC66D1">
              <w:rPr>
                <w:sz w:val="21"/>
                <w:szCs w:val="21"/>
                <w:lang w:val="ka-GE"/>
              </w:rPr>
              <w:t>29(5a)</w:t>
            </w:r>
          </w:p>
        </w:tc>
        <w:tc>
          <w:tcPr>
            <w:tcW w:w="4394" w:type="dxa"/>
            <w:hideMark/>
          </w:tcPr>
          <w:p w14:paraId="5F37CB2A" w14:textId="77777777" w:rsidR="00B8339B" w:rsidRPr="00DC66D1" w:rsidRDefault="00B8339B" w:rsidP="00B8339B">
            <w:pPr>
              <w:rPr>
                <w:sz w:val="21"/>
                <w:szCs w:val="21"/>
                <w:lang w:val="ka-GE"/>
              </w:rPr>
            </w:pPr>
            <w:r w:rsidRPr="00DC66D1">
              <w:rPr>
                <w:sz w:val="21"/>
                <w:szCs w:val="21"/>
                <w:lang w:val="ka-GE"/>
              </w:rPr>
              <w:t>5. წინამდებარე დირექტივის თანამიმდევრული ჰარმონიზაციის უზრუნველსაყოფად,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რათა ზუსტად განისაზღვროს:</w:t>
            </w:r>
            <w:r w:rsidRPr="00DC66D1">
              <w:rPr>
                <w:sz w:val="21"/>
                <w:szCs w:val="21"/>
                <w:lang w:val="ka-GE"/>
              </w:rPr>
              <w:br/>
              <w:t>(a) ინფორმაცია, რომელიც უნდა მიეწოდოს ხელისუფლების კომპეტენტურ ორგანოებს, საინვესტიციო საწარმოს ავტორიზაციის განაცხადში, საქმიანობის პროგრამის ჩათვლით; და</w:t>
            </w:r>
          </w:p>
        </w:tc>
        <w:tc>
          <w:tcPr>
            <w:tcW w:w="567" w:type="dxa"/>
            <w:noWrap/>
            <w:hideMark/>
          </w:tcPr>
          <w:p w14:paraId="7A79F63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3E8057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726330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F81092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4492D67" w14:textId="0C386BAF"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B20879E" w14:textId="77777777" w:rsidTr="00462AB2">
        <w:trPr>
          <w:trHeight w:val="1575"/>
        </w:trPr>
        <w:tc>
          <w:tcPr>
            <w:tcW w:w="988" w:type="dxa"/>
            <w:hideMark/>
          </w:tcPr>
          <w:p w14:paraId="71A94410" w14:textId="77777777" w:rsidR="00B8339B" w:rsidRPr="00DC66D1" w:rsidRDefault="00B8339B" w:rsidP="00B8339B">
            <w:pPr>
              <w:rPr>
                <w:sz w:val="21"/>
                <w:szCs w:val="21"/>
                <w:lang w:val="ka-GE"/>
              </w:rPr>
            </w:pPr>
            <w:r w:rsidRPr="00DC66D1">
              <w:rPr>
                <w:sz w:val="21"/>
                <w:szCs w:val="21"/>
                <w:lang w:val="ka-GE"/>
              </w:rPr>
              <w:lastRenderedPageBreak/>
              <w:t>29(4e)</w:t>
            </w:r>
          </w:p>
        </w:tc>
        <w:tc>
          <w:tcPr>
            <w:tcW w:w="4394" w:type="dxa"/>
            <w:hideMark/>
          </w:tcPr>
          <w:p w14:paraId="05A511DA" w14:textId="77777777" w:rsidR="00B8339B" w:rsidRPr="00DC66D1" w:rsidRDefault="00B8339B" w:rsidP="00B8339B">
            <w:pPr>
              <w:rPr>
                <w:sz w:val="21"/>
                <w:szCs w:val="21"/>
                <w:lang w:val="ka-GE"/>
              </w:rPr>
            </w:pPr>
            <w:r w:rsidRPr="00DC66D1">
              <w:rPr>
                <w:sz w:val="21"/>
                <w:szCs w:val="21"/>
                <w:lang w:val="ka-GE"/>
              </w:rPr>
              <w:t>(b) დაბრკოლებები, რომლებმაც შეიძლება ხელი შეუშალოს ხელისუფლების კომპეტენტური ორგანოს საზედამხედველო ფუნქციების ეფექტურ შესრულებას 1(c)-ლი პუნქტის მიხედვით.</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დელეგირებულია კომისიისათვის, რეგულაციის (EU) N 1095/2010 მე-10-დან მე-14-მდე მუხლების მიხედვით.</w:t>
            </w:r>
          </w:p>
        </w:tc>
        <w:tc>
          <w:tcPr>
            <w:tcW w:w="567" w:type="dxa"/>
            <w:noWrap/>
            <w:hideMark/>
          </w:tcPr>
          <w:p w14:paraId="28AA8B6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1B197A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5148B5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033152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2BF2CA5" w14:textId="6B87D21E"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791CA7B" w14:textId="77777777" w:rsidTr="00462AB2">
        <w:trPr>
          <w:trHeight w:val="2250"/>
        </w:trPr>
        <w:tc>
          <w:tcPr>
            <w:tcW w:w="988" w:type="dxa"/>
            <w:hideMark/>
          </w:tcPr>
          <w:p w14:paraId="69FF79CF" w14:textId="77777777" w:rsidR="00B8339B" w:rsidRPr="00DC66D1" w:rsidRDefault="00B8339B" w:rsidP="00B8339B">
            <w:pPr>
              <w:rPr>
                <w:sz w:val="21"/>
                <w:szCs w:val="21"/>
                <w:lang w:val="ka-GE"/>
              </w:rPr>
            </w:pPr>
            <w:r w:rsidRPr="00DC66D1">
              <w:rPr>
                <w:sz w:val="21"/>
                <w:szCs w:val="21"/>
                <w:lang w:val="ka-GE"/>
              </w:rPr>
              <w:t>29(6)</w:t>
            </w:r>
          </w:p>
        </w:tc>
        <w:tc>
          <w:tcPr>
            <w:tcW w:w="4394" w:type="dxa"/>
            <w:hideMark/>
          </w:tcPr>
          <w:p w14:paraId="08F0E9FF" w14:textId="77777777" w:rsidR="00B8339B" w:rsidRPr="00DC66D1" w:rsidRDefault="00B8339B" w:rsidP="00B8339B">
            <w:pPr>
              <w:rPr>
                <w:sz w:val="21"/>
                <w:szCs w:val="21"/>
                <w:lang w:val="ka-GE"/>
              </w:rPr>
            </w:pPr>
            <w:r w:rsidRPr="00DC66D1">
              <w:rPr>
                <w:sz w:val="21"/>
                <w:szCs w:val="21"/>
                <w:lang w:val="ka-GE"/>
              </w:rPr>
              <w:t>6. წინამდებარე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კომისიას (ESMA) შეუძლია შეიმუშაოს ტექნიკური სტანდარტების განხორციელებული პროექტი, რათა დაადგინოს სტანდარტული ფორმები, ნიმუშები და პროცედურები ინფორმაციის მიწოდებისათვის, რომელიც მითითებულია მე-5 პუნქტის პირველი ქვეაბზაცის (a) ქვეპუნქტში.</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1D4D8F6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3839CB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B1EFB3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E97EFF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5DE2DDA" w14:textId="5494B5EB"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6C225741" w14:textId="77777777" w:rsidTr="00253690">
        <w:trPr>
          <w:trHeight w:val="2685"/>
        </w:trPr>
        <w:tc>
          <w:tcPr>
            <w:tcW w:w="988" w:type="dxa"/>
            <w:vMerge w:val="restart"/>
            <w:hideMark/>
          </w:tcPr>
          <w:p w14:paraId="6F1192B1" w14:textId="77777777" w:rsidR="00B8339B" w:rsidRPr="00DC66D1" w:rsidRDefault="00B8339B" w:rsidP="00B8339B">
            <w:pPr>
              <w:rPr>
                <w:sz w:val="21"/>
                <w:szCs w:val="21"/>
                <w:lang w:val="ka-GE"/>
              </w:rPr>
            </w:pPr>
            <w:r w:rsidRPr="00DC66D1">
              <w:rPr>
                <w:sz w:val="21"/>
                <w:szCs w:val="21"/>
                <w:lang w:val="ka-GE"/>
              </w:rPr>
              <w:lastRenderedPageBreak/>
              <w:t>30</w:t>
            </w:r>
          </w:p>
        </w:tc>
        <w:tc>
          <w:tcPr>
            <w:tcW w:w="4394" w:type="dxa"/>
            <w:vMerge w:val="restart"/>
            <w:hideMark/>
          </w:tcPr>
          <w:p w14:paraId="1035917B" w14:textId="77777777" w:rsidR="00B8339B" w:rsidRPr="00DC66D1" w:rsidRDefault="00B8339B" w:rsidP="00B8339B">
            <w:pPr>
              <w:spacing w:after="160"/>
              <w:rPr>
                <w:sz w:val="21"/>
                <w:szCs w:val="21"/>
                <w:lang w:val="ka-GE"/>
              </w:rPr>
            </w:pPr>
            <w:r w:rsidRPr="00DC66D1">
              <w:rPr>
                <w:sz w:val="21"/>
                <w:szCs w:val="21"/>
                <w:lang w:val="ka-GE"/>
              </w:rPr>
              <w:t>მე-13-დან მე-14b-მდე მუხლები გავრცელდება აუცილებელი გარემოებებიდან გამომდინარე ცვლილებებით საინვესტიციო საწარმოებზე, რომლებსაც არ დაუნიშნავთ წინამდებარე დირექტივის შესაბამისად ავტორიზებული მმართველობითი საწარმო,.</w:t>
            </w:r>
            <w:r w:rsidRPr="00DC66D1">
              <w:rPr>
                <w:sz w:val="21"/>
                <w:szCs w:val="21"/>
                <w:lang w:val="ka-GE"/>
              </w:rPr>
              <w:br/>
            </w:r>
            <w:r w:rsidRPr="00DC66D1">
              <w:rPr>
                <w:sz w:val="21"/>
                <w:szCs w:val="21"/>
                <w:lang w:val="ka-GE"/>
              </w:rPr>
              <w:br/>
              <w:t>პირველ აბზაცში მითითებული მუხლების მიზნებისათვის, „მმართველი საწარმო“ ნიშნავს „საინვესტიციო საწარმოს“.</w:t>
            </w:r>
            <w:r w:rsidRPr="00DC66D1">
              <w:rPr>
                <w:sz w:val="21"/>
                <w:szCs w:val="21"/>
                <w:lang w:val="ka-GE"/>
              </w:rPr>
              <w:br/>
              <w:t>საინვესტიციო საწარმოები მართავენ მხოლოდ მათი საკუთარი პორტფელის აქტივებს და არ უნდა მიიღონ, არავითარ გარემოებაში, რაიმე მანდატი, რომ მართონ მესამე მხარის სახელით.</w:t>
            </w:r>
          </w:p>
        </w:tc>
        <w:tc>
          <w:tcPr>
            <w:tcW w:w="567" w:type="dxa"/>
            <w:vMerge w:val="restart"/>
            <w:noWrap/>
            <w:hideMark/>
          </w:tcPr>
          <w:p w14:paraId="721AD4DA" w14:textId="77777777" w:rsidR="00B8339B" w:rsidRPr="00DC66D1" w:rsidRDefault="00B8339B" w:rsidP="00B8339B">
            <w:pPr>
              <w:spacing w:after="160"/>
              <w:rPr>
                <w:sz w:val="21"/>
                <w:szCs w:val="21"/>
                <w:lang w:val="ka-GE"/>
              </w:rPr>
            </w:pPr>
            <w:r w:rsidRPr="00DC66D1">
              <w:rPr>
                <w:sz w:val="21"/>
                <w:szCs w:val="21"/>
                <w:lang w:val="ka-GE"/>
              </w:rPr>
              <w:t>1</w:t>
            </w:r>
          </w:p>
        </w:tc>
        <w:tc>
          <w:tcPr>
            <w:tcW w:w="1276" w:type="dxa"/>
            <w:noWrap/>
            <w:hideMark/>
          </w:tcPr>
          <w:p w14:paraId="04F9F420" w14:textId="0EBA570B" w:rsidR="00B8339B" w:rsidRPr="00DC66D1" w:rsidRDefault="00B8339B" w:rsidP="00B8339B">
            <w:pPr>
              <w:rPr>
                <w:sz w:val="21"/>
                <w:szCs w:val="21"/>
                <w:lang w:val="ka-GE"/>
              </w:rPr>
            </w:pPr>
            <w:r w:rsidRPr="00DC66D1">
              <w:rPr>
                <w:sz w:val="21"/>
                <w:szCs w:val="21"/>
                <w:lang w:val="ka-GE"/>
              </w:rPr>
              <w:t>27.3</w:t>
            </w:r>
          </w:p>
          <w:p w14:paraId="0A649FBE" w14:textId="5F2AB8A1" w:rsidR="00B8339B" w:rsidRPr="00DC66D1" w:rsidRDefault="00B8339B" w:rsidP="00B8339B">
            <w:pPr>
              <w:rPr>
                <w:sz w:val="21"/>
                <w:szCs w:val="21"/>
                <w:lang w:val="ka-GE"/>
              </w:rPr>
            </w:pPr>
          </w:p>
        </w:tc>
        <w:tc>
          <w:tcPr>
            <w:tcW w:w="4110" w:type="dxa"/>
            <w:hideMark/>
          </w:tcPr>
          <w:p w14:paraId="4104A23C" w14:textId="69D0B36F" w:rsidR="00CC025E" w:rsidRPr="00DC66D1" w:rsidRDefault="00CC025E" w:rsidP="00CC025E">
            <w:pPr>
              <w:pStyle w:val="ColorfulList-Accent11"/>
              <w:tabs>
                <w:tab w:val="left" w:pos="360"/>
              </w:tabs>
              <w:spacing w:before="0" w:line="264" w:lineRule="auto"/>
              <w:ind w:left="0" w:right="-32" w:firstLine="0"/>
              <w:jc w:val="both"/>
              <w:rPr>
                <w:rFonts w:ascii="Sylfaen" w:eastAsiaTheme="minorHAnsi" w:hAnsi="Sylfaen" w:cstheme="minorBidi"/>
                <w:sz w:val="21"/>
                <w:szCs w:val="21"/>
                <w:lang w:val="ka-GE"/>
              </w:rPr>
            </w:pPr>
            <w:r w:rsidRPr="00DC66D1">
              <w:rPr>
                <w:rFonts w:ascii="Sylfaen" w:hAnsi="Sylfaen"/>
                <w:color w:val="000000" w:themeColor="text1"/>
                <w:sz w:val="21"/>
                <w:szCs w:val="21"/>
                <w:lang w:val="ka-GE"/>
              </w:rPr>
              <w:t xml:space="preserve">ამ </w:t>
            </w:r>
            <w:r w:rsidRPr="00DC66D1">
              <w:rPr>
                <w:rFonts w:ascii="Sylfaen" w:eastAsiaTheme="minorHAnsi" w:hAnsi="Sylfaen" w:cstheme="minorBidi"/>
                <w:sz w:val="21"/>
                <w:szCs w:val="21"/>
                <w:lang w:val="ka-GE"/>
              </w:rPr>
              <w:t xml:space="preserve">მუხლის პირველი პუნქტი აგრეთვე ვრცელდება, შესაბამისი თავისებურებებისა და ამ მუხლის მე-4 პუნქტის გათვალისწინებით, ავტორიზებულ და რეგისტრირებულ საინვესტიციო კომპანიებზე, რომლებსაც არ დაუნიშნავთ აქტივების მმართველი კომპანია. </w:t>
            </w:r>
          </w:p>
          <w:p w14:paraId="5150E8E8" w14:textId="62B125D1" w:rsidR="00B8339B" w:rsidRPr="00DC66D1" w:rsidRDefault="00B8339B" w:rsidP="00B8339B">
            <w:pPr>
              <w:rPr>
                <w:sz w:val="21"/>
                <w:szCs w:val="21"/>
                <w:lang w:val="ka-GE"/>
              </w:rPr>
            </w:pPr>
          </w:p>
        </w:tc>
        <w:tc>
          <w:tcPr>
            <w:tcW w:w="1560" w:type="dxa"/>
            <w:vMerge w:val="restart"/>
            <w:noWrap/>
            <w:hideMark/>
          </w:tcPr>
          <w:p w14:paraId="2803DE8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377DB1FF" w14:textId="56F7440C" w:rsidR="00B8339B" w:rsidRPr="00DC66D1" w:rsidRDefault="00B8339B" w:rsidP="00B8339B">
            <w:pPr>
              <w:rPr>
                <w:sz w:val="21"/>
                <w:szCs w:val="21"/>
                <w:lang w:val="ka-GE"/>
              </w:rPr>
            </w:pPr>
            <w:r w:rsidRPr="00DC66D1">
              <w:rPr>
                <w:sz w:val="21"/>
                <w:szCs w:val="21"/>
                <w:lang w:val="ka-GE"/>
              </w:rPr>
              <w:t>აქტივების მმართველის რეგულაციაში იქნება ეს საკითხი დაფარული</w:t>
            </w:r>
          </w:p>
        </w:tc>
      </w:tr>
      <w:tr w:rsidR="00B8339B" w:rsidRPr="00DC66D1" w14:paraId="0D0C2248" w14:textId="77777777" w:rsidTr="00253690">
        <w:trPr>
          <w:trHeight w:val="1345"/>
        </w:trPr>
        <w:tc>
          <w:tcPr>
            <w:tcW w:w="988" w:type="dxa"/>
            <w:vMerge/>
          </w:tcPr>
          <w:p w14:paraId="6BCD5E51" w14:textId="77777777" w:rsidR="00B8339B" w:rsidRPr="00DC66D1" w:rsidRDefault="00B8339B" w:rsidP="00B8339B">
            <w:pPr>
              <w:rPr>
                <w:sz w:val="21"/>
                <w:szCs w:val="21"/>
                <w:lang w:val="ka-GE"/>
              </w:rPr>
            </w:pPr>
          </w:p>
        </w:tc>
        <w:tc>
          <w:tcPr>
            <w:tcW w:w="4394" w:type="dxa"/>
            <w:vMerge/>
          </w:tcPr>
          <w:p w14:paraId="40A83EC4" w14:textId="77777777" w:rsidR="00B8339B" w:rsidRPr="00DC66D1" w:rsidRDefault="00B8339B" w:rsidP="00B8339B">
            <w:pPr>
              <w:rPr>
                <w:sz w:val="21"/>
                <w:szCs w:val="21"/>
                <w:lang w:val="ka-GE"/>
              </w:rPr>
            </w:pPr>
          </w:p>
        </w:tc>
        <w:tc>
          <w:tcPr>
            <w:tcW w:w="567" w:type="dxa"/>
            <w:vMerge/>
            <w:noWrap/>
          </w:tcPr>
          <w:p w14:paraId="117CAA11" w14:textId="77777777" w:rsidR="00B8339B" w:rsidRPr="00DC66D1" w:rsidRDefault="00B8339B" w:rsidP="00B8339B">
            <w:pPr>
              <w:rPr>
                <w:sz w:val="21"/>
                <w:szCs w:val="21"/>
                <w:lang w:val="ka-GE"/>
              </w:rPr>
            </w:pPr>
          </w:p>
        </w:tc>
        <w:tc>
          <w:tcPr>
            <w:tcW w:w="1276" w:type="dxa"/>
            <w:noWrap/>
          </w:tcPr>
          <w:p w14:paraId="7694FEE0" w14:textId="5A7B2D43" w:rsidR="00B8339B" w:rsidRPr="00DC66D1" w:rsidRDefault="00B8339B" w:rsidP="00B8339B">
            <w:pPr>
              <w:rPr>
                <w:sz w:val="21"/>
                <w:szCs w:val="21"/>
                <w:lang w:val="ka-GE"/>
              </w:rPr>
            </w:pPr>
            <w:r w:rsidRPr="00DC66D1">
              <w:rPr>
                <w:sz w:val="21"/>
                <w:szCs w:val="21"/>
                <w:lang w:val="ka-GE"/>
              </w:rPr>
              <w:t>26.4</w:t>
            </w:r>
          </w:p>
        </w:tc>
        <w:tc>
          <w:tcPr>
            <w:tcW w:w="4110" w:type="dxa"/>
          </w:tcPr>
          <w:p w14:paraId="2ABD8F87" w14:textId="77777777" w:rsidR="00CC025E" w:rsidRPr="00DC66D1" w:rsidRDefault="00CC025E" w:rsidP="00CC025E">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ამ მუხლის მოთხოვნები, შესაბამისი თავისებურებების გათვალისწინებით, ასევე ვრცელდება,  ავტორიზებულ/რეგისტრირებულ საინვესტიციო კომპანიაზე, რომელსაც დანიშნული არ ჰყავს აქტივების მმართველი კომპანია.</w:t>
            </w:r>
          </w:p>
          <w:p w14:paraId="4D02DA20" w14:textId="041717DE" w:rsidR="00B8339B" w:rsidRPr="00DC66D1" w:rsidRDefault="00B8339B" w:rsidP="00B8339B">
            <w:pPr>
              <w:rPr>
                <w:sz w:val="21"/>
                <w:szCs w:val="21"/>
                <w:lang w:val="ka-GE"/>
              </w:rPr>
            </w:pPr>
          </w:p>
        </w:tc>
        <w:tc>
          <w:tcPr>
            <w:tcW w:w="1560" w:type="dxa"/>
            <w:vMerge/>
            <w:noWrap/>
          </w:tcPr>
          <w:p w14:paraId="0176D61F" w14:textId="77777777" w:rsidR="00B8339B" w:rsidRPr="00DC66D1" w:rsidRDefault="00B8339B" w:rsidP="00B8339B">
            <w:pPr>
              <w:jc w:val="center"/>
              <w:rPr>
                <w:sz w:val="21"/>
                <w:szCs w:val="21"/>
                <w:lang w:val="ka-GE"/>
              </w:rPr>
            </w:pPr>
          </w:p>
        </w:tc>
        <w:tc>
          <w:tcPr>
            <w:tcW w:w="2404" w:type="dxa"/>
            <w:vMerge/>
          </w:tcPr>
          <w:p w14:paraId="4701043B" w14:textId="77777777" w:rsidR="00B8339B" w:rsidRPr="00DC66D1" w:rsidRDefault="00B8339B" w:rsidP="00B8339B">
            <w:pPr>
              <w:rPr>
                <w:sz w:val="21"/>
                <w:szCs w:val="21"/>
                <w:lang w:val="ka-GE"/>
              </w:rPr>
            </w:pPr>
          </w:p>
        </w:tc>
      </w:tr>
      <w:tr w:rsidR="00B8339B" w:rsidRPr="00DC66D1" w14:paraId="59D53F9F" w14:textId="77777777" w:rsidTr="00462AB2">
        <w:trPr>
          <w:trHeight w:val="1345"/>
        </w:trPr>
        <w:tc>
          <w:tcPr>
            <w:tcW w:w="988" w:type="dxa"/>
            <w:vMerge/>
          </w:tcPr>
          <w:p w14:paraId="6A3745D1" w14:textId="77777777" w:rsidR="00B8339B" w:rsidRPr="00DC66D1" w:rsidRDefault="00B8339B" w:rsidP="00B8339B">
            <w:pPr>
              <w:rPr>
                <w:sz w:val="21"/>
                <w:szCs w:val="21"/>
                <w:lang w:val="ka-GE"/>
              </w:rPr>
            </w:pPr>
          </w:p>
        </w:tc>
        <w:tc>
          <w:tcPr>
            <w:tcW w:w="4394" w:type="dxa"/>
            <w:vMerge/>
          </w:tcPr>
          <w:p w14:paraId="657E40E2" w14:textId="77777777" w:rsidR="00B8339B" w:rsidRPr="00DC66D1" w:rsidRDefault="00B8339B" w:rsidP="00B8339B">
            <w:pPr>
              <w:rPr>
                <w:sz w:val="21"/>
                <w:szCs w:val="21"/>
                <w:lang w:val="ka-GE"/>
              </w:rPr>
            </w:pPr>
          </w:p>
        </w:tc>
        <w:tc>
          <w:tcPr>
            <w:tcW w:w="567" w:type="dxa"/>
            <w:vMerge/>
            <w:noWrap/>
          </w:tcPr>
          <w:p w14:paraId="378C15C3" w14:textId="77777777" w:rsidR="00B8339B" w:rsidRPr="00DC66D1" w:rsidRDefault="00B8339B" w:rsidP="00B8339B">
            <w:pPr>
              <w:rPr>
                <w:sz w:val="21"/>
                <w:szCs w:val="21"/>
                <w:lang w:val="ka-GE"/>
              </w:rPr>
            </w:pPr>
          </w:p>
        </w:tc>
        <w:tc>
          <w:tcPr>
            <w:tcW w:w="1276" w:type="dxa"/>
            <w:noWrap/>
          </w:tcPr>
          <w:p w14:paraId="142BB6C1" w14:textId="74B73791" w:rsidR="00B8339B" w:rsidRPr="00DC66D1" w:rsidRDefault="00B8339B" w:rsidP="00B8339B">
            <w:pPr>
              <w:rPr>
                <w:sz w:val="21"/>
                <w:szCs w:val="21"/>
                <w:lang w:val="ka-GE"/>
              </w:rPr>
            </w:pPr>
            <w:r w:rsidRPr="00DC66D1">
              <w:rPr>
                <w:rFonts w:eastAsia="Times New Roman" w:cs="Times New Roman"/>
                <w:color w:val="000000" w:themeColor="text1"/>
                <w:sz w:val="21"/>
                <w:szCs w:val="21"/>
                <w:lang w:val="ka-GE"/>
              </w:rPr>
              <w:t>28.3</w:t>
            </w:r>
          </w:p>
        </w:tc>
        <w:tc>
          <w:tcPr>
            <w:tcW w:w="4110" w:type="dxa"/>
          </w:tcPr>
          <w:p w14:paraId="2C035524" w14:textId="77777777" w:rsidR="00B8339B" w:rsidRPr="00DC66D1" w:rsidRDefault="00B8339B" w:rsidP="00B8339B">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ამ მუხლით დადგენილი მოთხოვნები აგრეთვე, შესაბამისი თავისებურებების გათვალისწინებით, ვრცელდება ავტორიზებულ საინვესტიციო კომპანიაზე, რომელსაც დანიშნული არ ჰყავს აქტივების მმართველი კომპანია.</w:t>
            </w:r>
          </w:p>
          <w:p w14:paraId="6C0EC694" w14:textId="2C47F7A0"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p>
        </w:tc>
        <w:tc>
          <w:tcPr>
            <w:tcW w:w="1560" w:type="dxa"/>
            <w:vMerge/>
            <w:noWrap/>
          </w:tcPr>
          <w:p w14:paraId="0DE50C03" w14:textId="77777777" w:rsidR="00B8339B" w:rsidRPr="00DC66D1" w:rsidRDefault="00B8339B" w:rsidP="00B8339B">
            <w:pPr>
              <w:jc w:val="center"/>
              <w:rPr>
                <w:sz w:val="21"/>
                <w:szCs w:val="21"/>
                <w:lang w:val="ka-GE"/>
              </w:rPr>
            </w:pPr>
          </w:p>
        </w:tc>
        <w:tc>
          <w:tcPr>
            <w:tcW w:w="2404" w:type="dxa"/>
            <w:vMerge/>
          </w:tcPr>
          <w:p w14:paraId="270A8677" w14:textId="77777777" w:rsidR="00B8339B" w:rsidRPr="00DC66D1" w:rsidRDefault="00B8339B" w:rsidP="00B8339B">
            <w:pPr>
              <w:rPr>
                <w:sz w:val="21"/>
                <w:szCs w:val="21"/>
                <w:lang w:val="ka-GE"/>
              </w:rPr>
            </w:pPr>
          </w:p>
        </w:tc>
      </w:tr>
      <w:tr w:rsidR="00B8339B" w:rsidRPr="00DC66D1" w14:paraId="1B3A27A4" w14:textId="77777777" w:rsidTr="00462AB2">
        <w:trPr>
          <w:trHeight w:val="4275"/>
        </w:trPr>
        <w:tc>
          <w:tcPr>
            <w:tcW w:w="988" w:type="dxa"/>
            <w:hideMark/>
          </w:tcPr>
          <w:p w14:paraId="7C7A4DB9" w14:textId="77777777" w:rsidR="00B8339B" w:rsidRPr="00DC66D1" w:rsidRDefault="00B8339B" w:rsidP="00B8339B">
            <w:pPr>
              <w:rPr>
                <w:sz w:val="21"/>
                <w:szCs w:val="21"/>
                <w:lang w:val="ka-GE"/>
              </w:rPr>
            </w:pPr>
            <w:r w:rsidRPr="00DC66D1">
              <w:rPr>
                <w:sz w:val="21"/>
                <w:szCs w:val="21"/>
                <w:lang w:val="ka-GE"/>
              </w:rPr>
              <w:lastRenderedPageBreak/>
              <w:t>31</w:t>
            </w:r>
          </w:p>
        </w:tc>
        <w:tc>
          <w:tcPr>
            <w:tcW w:w="4394" w:type="dxa"/>
            <w:hideMark/>
          </w:tcPr>
          <w:p w14:paraId="7B04AECF" w14:textId="77777777" w:rsidR="00B8339B" w:rsidRPr="00DC66D1" w:rsidRDefault="00B8339B" w:rsidP="00B8339B">
            <w:pPr>
              <w:rPr>
                <w:sz w:val="21"/>
                <w:szCs w:val="21"/>
                <w:lang w:val="ka-GE"/>
              </w:rPr>
            </w:pPr>
            <w:r w:rsidRPr="00DC66D1">
              <w:rPr>
                <w:sz w:val="21"/>
                <w:szCs w:val="21"/>
                <w:lang w:val="ka-GE"/>
              </w:rPr>
              <w:t>თითეული საინვესტიციო საწარმოს რეგისტრაციის წევრმა სახელმწიფომ უნდა შეადგინოს გონივრული წესები, რომლებიც ყოველთვის უნდა დაიცვან საინვესტიციო საწარმოებმა, რომლებსაც არ დაუნიშნავთ წინამდებარე დირექტივის მიხედვით ავტორიზებული მმართველი საწარმო.</w:t>
            </w:r>
            <w:r w:rsidRPr="00DC66D1">
              <w:rPr>
                <w:sz w:val="21"/>
                <w:szCs w:val="21"/>
                <w:lang w:val="ka-GE"/>
              </w:rPr>
              <w:br/>
              <w:t xml:space="preserve">კერძოდ, საინვესტიციო საწარმოს რეგისტრაციის წევრი სახელმწიფოს ხელისუფლების კომპეტენტურმა ორგანოებმა, საინვესტიციო საწარმოს ხასიათის გათვალისწინებით ასევე, უნდა მოითხოვონ, რომ საწარმოს ქონდეს ჯანსაღი ადმინისტრაციული და საბუღალტრო პროცედურები, კონტროლის განხორციელებისა და დაცვის პროცედურები მონაცემთა ელექტრონული დამუშავებისთვის და ადეკვატური  შიდა კონტროლის მექანიზმები, რომლებიც მოიცავს კერძოდ, წესებს პირადი ტანზაქციების განხორციელებისათვის მისი თანამშრომლების მიერ, ან ფინანსურ ინსტრუმენტებში ინვესტიციების ფლობისა და მართვისათვის, მისი საწყისი კაპიტალის ინვესტირებისთვის და რომ უზრუნველყოფილი იყოს, რომ სულ მცირე, თითეული ტრანზაქცია, რომელშიც ჩართულია საწარმო, შეიძლება  იქნეს აღდგენილი მათი წარმოშობის, მასში მონაწილე მხარეების, მისი ხასიათის და იმ დროისა და ადგილის მიხედვით, როდესაც შესრულდა ტრანზაქცია და რომ </w:t>
            </w:r>
            <w:r w:rsidRPr="00DC66D1">
              <w:rPr>
                <w:sz w:val="21"/>
                <w:szCs w:val="21"/>
                <w:lang w:val="ka-GE"/>
              </w:rPr>
              <w:lastRenderedPageBreak/>
              <w:t xml:space="preserve">საინვესტიციო საწარმოს აქტივები  ინვეტირებულია სადამფუძნებლო დოკუმენტისა და მოქმედი სამართლებრივი დებულებების მიხედვით. </w:t>
            </w:r>
          </w:p>
        </w:tc>
        <w:tc>
          <w:tcPr>
            <w:tcW w:w="567" w:type="dxa"/>
            <w:noWrap/>
            <w:hideMark/>
          </w:tcPr>
          <w:p w14:paraId="7DB33E18"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0622B82"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12BFFC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FFF6DAB" w14:textId="77777777"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051F422B" w14:textId="5ADC0928" w:rsidR="00B8339B" w:rsidRPr="00DC66D1" w:rsidRDefault="00B8339B" w:rsidP="00B8339B">
            <w:pPr>
              <w:rPr>
                <w:sz w:val="21"/>
                <w:szCs w:val="21"/>
                <w:lang w:val="ka-GE"/>
              </w:rPr>
            </w:pPr>
            <w:r w:rsidRPr="00DC66D1">
              <w:rPr>
                <w:sz w:val="21"/>
                <w:szCs w:val="21"/>
                <w:lang w:val="ka-GE"/>
              </w:rPr>
              <w:t xml:space="preserve"> 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31B6227E" w14:textId="77777777" w:rsidTr="00462AB2">
        <w:trPr>
          <w:trHeight w:val="675"/>
        </w:trPr>
        <w:tc>
          <w:tcPr>
            <w:tcW w:w="988" w:type="dxa"/>
            <w:hideMark/>
          </w:tcPr>
          <w:p w14:paraId="210F8503" w14:textId="77777777" w:rsidR="00B8339B" w:rsidRPr="00DC66D1" w:rsidRDefault="00B8339B" w:rsidP="00B8339B">
            <w:pPr>
              <w:rPr>
                <w:sz w:val="21"/>
                <w:szCs w:val="21"/>
                <w:lang w:val="ka-GE"/>
              </w:rPr>
            </w:pPr>
            <w:r w:rsidRPr="00DC66D1">
              <w:rPr>
                <w:sz w:val="21"/>
                <w:szCs w:val="21"/>
                <w:lang w:val="ka-GE"/>
              </w:rPr>
              <w:t>37</w:t>
            </w:r>
          </w:p>
        </w:tc>
        <w:tc>
          <w:tcPr>
            <w:tcW w:w="4394" w:type="dxa"/>
            <w:hideMark/>
          </w:tcPr>
          <w:p w14:paraId="6B6E9409" w14:textId="77777777" w:rsidR="00B8339B" w:rsidRPr="00DC66D1" w:rsidRDefault="00B8339B" w:rsidP="00B8339B">
            <w:pPr>
              <w:rPr>
                <w:sz w:val="21"/>
                <w:szCs w:val="21"/>
                <w:lang w:val="ka-GE"/>
              </w:rPr>
            </w:pPr>
            <w:r w:rsidRPr="00DC66D1">
              <w:rPr>
                <w:sz w:val="21"/>
                <w:szCs w:val="21"/>
                <w:lang w:val="ka-GE"/>
              </w:rPr>
              <w:t>ამ თავის მიზნებისთვის, მიმოქცევად ფასიან ქაღალდებში კოლექტიური ინვესტიციების განსახორციელებლად შექმნილი საწარმოები (UCITS ) მოიცავს მის საინვესტიციო განყოფილებებს.</w:t>
            </w:r>
          </w:p>
        </w:tc>
        <w:tc>
          <w:tcPr>
            <w:tcW w:w="567" w:type="dxa"/>
            <w:noWrap/>
            <w:hideMark/>
          </w:tcPr>
          <w:p w14:paraId="0C32163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88AA952" w14:textId="28822D27" w:rsidR="00B8339B" w:rsidRPr="00DC66D1" w:rsidRDefault="00B8339B" w:rsidP="00B8339B">
            <w:pPr>
              <w:rPr>
                <w:sz w:val="21"/>
                <w:szCs w:val="21"/>
              </w:rPr>
            </w:pPr>
            <w:r w:rsidRPr="00DC66D1">
              <w:rPr>
                <w:sz w:val="21"/>
                <w:szCs w:val="21"/>
                <w:lang w:val="ka-GE"/>
              </w:rPr>
              <w:t>43.1</w:t>
            </w:r>
            <w:r w:rsidR="00331770" w:rsidRPr="00DC66D1">
              <w:rPr>
                <w:sz w:val="21"/>
                <w:szCs w:val="21"/>
              </w:rPr>
              <w:t>1</w:t>
            </w:r>
          </w:p>
        </w:tc>
        <w:tc>
          <w:tcPr>
            <w:tcW w:w="4110" w:type="dxa"/>
            <w:hideMark/>
          </w:tcPr>
          <w:p w14:paraId="7A8EA639" w14:textId="46583379" w:rsidR="00B8339B" w:rsidRPr="00DC66D1" w:rsidRDefault="00B8339B" w:rsidP="00B8339B">
            <w:pPr>
              <w:rPr>
                <w:sz w:val="21"/>
                <w:szCs w:val="21"/>
                <w:lang w:val="ka-GE"/>
              </w:rPr>
            </w:pPr>
            <w:r w:rsidRPr="00DC66D1">
              <w:rPr>
                <w:sz w:val="21"/>
                <w:szCs w:val="21"/>
                <w:lang w:val="ka-GE"/>
              </w:rPr>
              <w:t>შესაბამისი თავისებურებების გათვალისწინებით, ამ თავში საინვესტიციო ფონდზე ნებისმიერი მითითება აგრეთვე მოიცავს მის შესაბამის ქვეფონდ(ებ)ს.</w:t>
            </w:r>
          </w:p>
        </w:tc>
        <w:tc>
          <w:tcPr>
            <w:tcW w:w="1560" w:type="dxa"/>
            <w:noWrap/>
            <w:hideMark/>
          </w:tcPr>
          <w:p w14:paraId="4D8BC73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666D2E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3C22C6E" w14:textId="77777777" w:rsidTr="00462AB2">
        <w:trPr>
          <w:trHeight w:val="1575"/>
        </w:trPr>
        <w:tc>
          <w:tcPr>
            <w:tcW w:w="988" w:type="dxa"/>
            <w:hideMark/>
          </w:tcPr>
          <w:p w14:paraId="3355FA31" w14:textId="77777777" w:rsidR="00B8339B" w:rsidRPr="00DC66D1" w:rsidRDefault="00B8339B" w:rsidP="00B8339B">
            <w:pPr>
              <w:rPr>
                <w:sz w:val="21"/>
                <w:szCs w:val="21"/>
                <w:lang w:val="ka-GE"/>
              </w:rPr>
            </w:pPr>
            <w:r w:rsidRPr="00DC66D1">
              <w:rPr>
                <w:sz w:val="21"/>
                <w:szCs w:val="21"/>
                <w:lang w:val="ka-GE"/>
              </w:rPr>
              <w:t>38(1)</w:t>
            </w:r>
          </w:p>
        </w:tc>
        <w:tc>
          <w:tcPr>
            <w:tcW w:w="4394" w:type="dxa"/>
            <w:hideMark/>
          </w:tcPr>
          <w:p w14:paraId="046BE90B" w14:textId="40BB9108"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წინამდებარე თავში მოცემული პირობების მიხედვით და მიუხედავად იმ წესისა, რომლითაც მიმოქცევად ფასიან ქაღალდებში კოლექტიური ინვესტიციების განსახორციელებლად შექმნილი საწარმოები (UCITS) ჩანიყალიბებულია 1(3)-ე მუხლის შესაბამისად, უნდა დართონ ნება ტრანსსასაზღვრო და სახელმწიფოს შიგნით საწარმოების შერწყმას, როგორც განსაზღვრულია მე-2(1) მუხლოს (q) და (r) ქვეპუნქტებში, შერწყმის ერთი ან მეტი </w:t>
            </w:r>
            <w:r w:rsidRPr="00DC66D1">
              <w:rPr>
                <w:sz w:val="21"/>
                <w:szCs w:val="21"/>
                <w:lang w:val="ka-GE"/>
              </w:rPr>
              <w:lastRenderedPageBreak/>
              <w:t>მეთოდის მიხედვით როგორც გათვალისწინებულია ,მე-2(1)(p) მუხლში.</w:t>
            </w:r>
          </w:p>
        </w:tc>
        <w:tc>
          <w:tcPr>
            <w:tcW w:w="567" w:type="dxa"/>
            <w:noWrap/>
            <w:hideMark/>
          </w:tcPr>
          <w:p w14:paraId="3AD80A29"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D0AA57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C7A35D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76F9B9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FB0FC0B"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06E19659" w14:textId="77777777" w:rsidTr="00462AB2">
        <w:trPr>
          <w:trHeight w:val="2700"/>
        </w:trPr>
        <w:tc>
          <w:tcPr>
            <w:tcW w:w="988" w:type="dxa"/>
            <w:hideMark/>
          </w:tcPr>
          <w:p w14:paraId="0B2F4A50" w14:textId="77777777" w:rsidR="00B8339B" w:rsidRPr="00DC66D1" w:rsidRDefault="00B8339B" w:rsidP="00B8339B">
            <w:pPr>
              <w:rPr>
                <w:sz w:val="21"/>
                <w:szCs w:val="21"/>
                <w:lang w:val="ka-GE"/>
              </w:rPr>
            </w:pPr>
            <w:r w:rsidRPr="00DC66D1">
              <w:rPr>
                <w:sz w:val="21"/>
                <w:szCs w:val="21"/>
                <w:lang w:val="ka-GE"/>
              </w:rPr>
              <w:t>38(2)</w:t>
            </w:r>
          </w:p>
        </w:tc>
        <w:tc>
          <w:tcPr>
            <w:tcW w:w="4394" w:type="dxa"/>
            <w:hideMark/>
          </w:tcPr>
          <w:p w14:paraId="30428414" w14:textId="65702A88" w:rsidR="00B8339B" w:rsidRPr="00DC66D1" w:rsidRDefault="00B8339B" w:rsidP="00B8339B">
            <w:pPr>
              <w:spacing w:after="160"/>
              <w:rPr>
                <w:sz w:val="21"/>
                <w:szCs w:val="21"/>
                <w:lang w:val="ka-GE"/>
              </w:rPr>
            </w:pPr>
            <w:r w:rsidRPr="00DC66D1">
              <w:rPr>
                <w:sz w:val="21"/>
                <w:szCs w:val="21"/>
                <w:lang w:val="ka-GE"/>
              </w:rPr>
              <w:t>შერწყმის მეთოდი, რომელიც გამოიყენება შერწყმის შედეგად წარმოქმნილი ტრანსსასაზღვრო საწარმოებისათვის, როგორც განსაზღვრულია მე-2(1)(q) მუხლში, უნდა იყოს გათვალისწინებული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საწარმოების(UCITS) რეგისტრაციის წევრი სახელმწიფოს კანონების შესაბამისად.</w:t>
            </w:r>
            <w:r w:rsidRPr="00DC66D1">
              <w:rPr>
                <w:sz w:val="21"/>
                <w:szCs w:val="21"/>
                <w:lang w:val="ka-GE"/>
              </w:rPr>
              <w:br/>
              <w:t xml:space="preserve">შერწყმის მეთოდი, რომელიც გამოიყენება სახელმწიფოს შიგნით შერწყმის შედეგად წარმოქმნილი საწარმოებისათვის, როგორც განსაზღვრულია მე-2(1)(r) მუხლში, უნდა იყოს გათვალისწინებული წევრი სახელმწიფოს კანონების შესაბამისად, რომელშიც დაფუძნებულია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საწარმოები(UCITS). </w:t>
            </w:r>
          </w:p>
        </w:tc>
        <w:tc>
          <w:tcPr>
            <w:tcW w:w="567" w:type="dxa"/>
            <w:noWrap/>
            <w:hideMark/>
          </w:tcPr>
          <w:p w14:paraId="02D1C2C5"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4429A85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D2B712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6A1302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0C0FE1F"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1BD337F2" w14:textId="77777777" w:rsidTr="00C54639">
        <w:trPr>
          <w:trHeight w:val="1675"/>
        </w:trPr>
        <w:tc>
          <w:tcPr>
            <w:tcW w:w="988" w:type="dxa"/>
            <w:vMerge w:val="restart"/>
            <w:hideMark/>
          </w:tcPr>
          <w:p w14:paraId="175198D2" w14:textId="77777777" w:rsidR="00B8339B" w:rsidRPr="00DC66D1" w:rsidRDefault="00B8339B" w:rsidP="00B8339B">
            <w:pPr>
              <w:rPr>
                <w:sz w:val="21"/>
                <w:szCs w:val="21"/>
                <w:lang w:val="ka-GE"/>
              </w:rPr>
            </w:pPr>
            <w:r w:rsidRPr="00DC66D1">
              <w:rPr>
                <w:sz w:val="21"/>
                <w:szCs w:val="21"/>
                <w:lang w:val="ka-GE"/>
              </w:rPr>
              <w:lastRenderedPageBreak/>
              <w:t>39(1)</w:t>
            </w:r>
          </w:p>
        </w:tc>
        <w:tc>
          <w:tcPr>
            <w:tcW w:w="4394" w:type="dxa"/>
            <w:vMerge w:val="restart"/>
            <w:hideMark/>
          </w:tcPr>
          <w:p w14:paraId="30607004" w14:textId="1B1C7EE5" w:rsidR="00B8339B" w:rsidRPr="00DC66D1" w:rsidRDefault="00B8339B" w:rsidP="00B8339B">
            <w:pPr>
              <w:rPr>
                <w:sz w:val="21"/>
                <w:szCs w:val="21"/>
                <w:lang w:val="ka-GE"/>
              </w:rPr>
            </w:pPr>
            <w:r w:rsidRPr="00DC66D1">
              <w:rPr>
                <w:sz w:val="21"/>
                <w:szCs w:val="21"/>
                <w:lang w:val="ka-GE"/>
              </w:rPr>
              <w:t>შერწყმის შედეგად წარმოქმნილი საწარმოები ექვემდებარება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კომპეტენტური ორგანოების მიერ წინასწარ ავტორიზაციას.</w:t>
            </w:r>
          </w:p>
        </w:tc>
        <w:tc>
          <w:tcPr>
            <w:tcW w:w="567" w:type="dxa"/>
            <w:vMerge w:val="restart"/>
            <w:noWrap/>
            <w:hideMark/>
          </w:tcPr>
          <w:p w14:paraId="7EB622BA" w14:textId="2D58110E" w:rsidR="00B8339B" w:rsidRPr="00DC66D1" w:rsidRDefault="00B8339B" w:rsidP="00B8339B">
            <w:pPr>
              <w:rPr>
                <w:sz w:val="21"/>
                <w:szCs w:val="21"/>
                <w:lang w:val="ka-GE"/>
              </w:rPr>
            </w:pPr>
          </w:p>
        </w:tc>
        <w:tc>
          <w:tcPr>
            <w:tcW w:w="1276" w:type="dxa"/>
            <w:noWrap/>
            <w:hideMark/>
          </w:tcPr>
          <w:p w14:paraId="2C5F36E4" w14:textId="26931729" w:rsidR="00B8339B" w:rsidRPr="00DC66D1" w:rsidRDefault="00B8339B" w:rsidP="00B8339B">
            <w:pPr>
              <w:rPr>
                <w:sz w:val="21"/>
                <w:szCs w:val="21"/>
                <w:lang w:val="ka-GE"/>
              </w:rPr>
            </w:pPr>
          </w:p>
        </w:tc>
        <w:tc>
          <w:tcPr>
            <w:tcW w:w="4110" w:type="dxa"/>
            <w:hideMark/>
          </w:tcPr>
          <w:p w14:paraId="5BC987B1" w14:textId="02D11B61" w:rsidR="00B8339B" w:rsidRPr="00DC66D1" w:rsidRDefault="00B8339B" w:rsidP="00DC66D1">
            <w:pPr>
              <w:widowControl w:val="0"/>
              <w:tabs>
                <w:tab w:val="left" w:pos="360"/>
                <w:tab w:val="left" w:pos="450"/>
              </w:tabs>
              <w:autoSpaceDE w:val="0"/>
              <w:autoSpaceDN w:val="0"/>
              <w:spacing w:line="264" w:lineRule="auto"/>
              <w:ind w:right="-32"/>
              <w:jc w:val="both"/>
              <w:rPr>
                <w:sz w:val="21"/>
                <w:szCs w:val="21"/>
                <w:lang w:val="ka-GE"/>
              </w:rPr>
            </w:pPr>
          </w:p>
        </w:tc>
        <w:tc>
          <w:tcPr>
            <w:tcW w:w="1560" w:type="dxa"/>
            <w:vMerge w:val="restart"/>
            <w:noWrap/>
            <w:hideMark/>
          </w:tcPr>
          <w:p w14:paraId="5D677A59" w14:textId="61680049" w:rsidR="00B8339B" w:rsidRPr="00DC66D1" w:rsidRDefault="00576AC9" w:rsidP="00B8339B">
            <w:pPr>
              <w:spacing w:after="160"/>
              <w:jc w:val="center"/>
              <w:rPr>
                <w:sz w:val="21"/>
                <w:szCs w:val="21"/>
                <w:lang w:val="ka-GE"/>
              </w:rPr>
            </w:pPr>
            <w:r w:rsidRPr="00DC66D1">
              <w:rPr>
                <w:sz w:val="21"/>
                <w:szCs w:val="21"/>
                <w:lang w:val="ka-GE"/>
              </w:rPr>
              <w:t>შ</w:t>
            </w:r>
          </w:p>
        </w:tc>
        <w:tc>
          <w:tcPr>
            <w:tcW w:w="2404" w:type="dxa"/>
            <w:vMerge w:val="restart"/>
            <w:hideMark/>
          </w:tcPr>
          <w:p w14:paraId="65CD9B7F" w14:textId="6DDFDE96" w:rsidR="00B8339B" w:rsidRPr="00DC66D1" w:rsidRDefault="00C92D71" w:rsidP="00B8339B">
            <w:pPr>
              <w:rPr>
                <w:sz w:val="21"/>
                <w:szCs w:val="21"/>
                <w:lang w:val="ka-GE"/>
              </w:rPr>
            </w:pPr>
            <w:r w:rsidRPr="00DC66D1">
              <w:rPr>
                <w:sz w:val="21"/>
                <w:szCs w:val="21"/>
                <w:lang w:val="ka-GE"/>
              </w:rPr>
              <w:t>საქართველოს კანონმდებლობა რეორგანიზაციის სახედ არ განსაზღვრავს ტრანსსასაზღვრო შერწყმას (cross border merger), არ არსებობს საკანონმდებლო რეგულაცია ტრანსასაზღვრო შერწყმის პროცედურულ საკითხებთან დაკავშირებით და ამ ეტაპზე ვერ მოხდება გადმოტანა.</w:t>
            </w:r>
          </w:p>
        </w:tc>
      </w:tr>
      <w:tr w:rsidR="00B8339B" w:rsidRPr="00DC66D1" w14:paraId="07CE7B2F" w14:textId="77777777" w:rsidTr="00462AB2">
        <w:trPr>
          <w:trHeight w:val="1675"/>
        </w:trPr>
        <w:tc>
          <w:tcPr>
            <w:tcW w:w="988" w:type="dxa"/>
            <w:vMerge/>
          </w:tcPr>
          <w:p w14:paraId="38863CA6" w14:textId="77777777" w:rsidR="00B8339B" w:rsidRPr="00DC66D1" w:rsidRDefault="00B8339B" w:rsidP="00B8339B">
            <w:pPr>
              <w:rPr>
                <w:sz w:val="21"/>
                <w:szCs w:val="21"/>
                <w:lang w:val="ka-GE"/>
              </w:rPr>
            </w:pPr>
          </w:p>
        </w:tc>
        <w:tc>
          <w:tcPr>
            <w:tcW w:w="4394" w:type="dxa"/>
            <w:vMerge/>
          </w:tcPr>
          <w:p w14:paraId="10D16B9F" w14:textId="77777777" w:rsidR="00B8339B" w:rsidRPr="00DC66D1" w:rsidRDefault="00B8339B" w:rsidP="00B8339B">
            <w:pPr>
              <w:rPr>
                <w:sz w:val="21"/>
                <w:szCs w:val="21"/>
                <w:lang w:val="ka-GE"/>
              </w:rPr>
            </w:pPr>
          </w:p>
        </w:tc>
        <w:tc>
          <w:tcPr>
            <w:tcW w:w="567" w:type="dxa"/>
            <w:vMerge/>
            <w:noWrap/>
          </w:tcPr>
          <w:p w14:paraId="4D1A78E5" w14:textId="77777777" w:rsidR="00B8339B" w:rsidRPr="00DC66D1" w:rsidRDefault="00B8339B" w:rsidP="00B8339B">
            <w:pPr>
              <w:rPr>
                <w:sz w:val="21"/>
                <w:szCs w:val="21"/>
                <w:lang w:val="ka-GE"/>
              </w:rPr>
            </w:pPr>
          </w:p>
        </w:tc>
        <w:tc>
          <w:tcPr>
            <w:tcW w:w="1276" w:type="dxa"/>
            <w:noWrap/>
          </w:tcPr>
          <w:p w14:paraId="0B9CC3A2" w14:textId="406B1A2D" w:rsidR="00B8339B" w:rsidRPr="00DC66D1" w:rsidRDefault="00B8339B" w:rsidP="00B8339B">
            <w:pPr>
              <w:rPr>
                <w:sz w:val="21"/>
                <w:szCs w:val="21"/>
                <w:lang w:val="ka-GE"/>
              </w:rPr>
            </w:pPr>
          </w:p>
        </w:tc>
        <w:tc>
          <w:tcPr>
            <w:tcW w:w="4110" w:type="dxa"/>
          </w:tcPr>
          <w:p w14:paraId="1809DA8C" w14:textId="689F8634" w:rsidR="00B8339B" w:rsidRPr="00DC66D1" w:rsidRDefault="00B8339B" w:rsidP="00DC66D1">
            <w:pPr>
              <w:widowControl w:val="0"/>
              <w:tabs>
                <w:tab w:val="left" w:pos="360"/>
                <w:tab w:val="left" w:pos="450"/>
              </w:tabs>
              <w:autoSpaceDE w:val="0"/>
              <w:autoSpaceDN w:val="0"/>
              <w:spacing w:line="264" w:lineRule="auto"/>
              <w:ind w:right="-32"/>
              <w:jc w:val="both"/>
              <w:rPr>
                <w:sz w:val="21"/>
                <w:szCs w:val="21"/>
                <w:lang w:val="ka-GE"/>
              </w:rPr>
            </w:pPr>
          </w:p>
        </w:tc>
        <w:tc>
          <w:tcPr>
            <w:tcW w:w="1560" w:type="dxa"/>
            <w:vMerge/>
            <w:noWrap/>
          </w:tcPr>
          <w:p w14:paraId="4D11E548" w14:textId="77777777" w:rsidR="00B8339B" w:rsidRPr="00DC66D1" w:rsidRDefault="00B8339B" w:rsidP="00B8339B">
            <w:pPr>
              <w:jc w:val="center"/>
              <w:rPr>
                <w:sz w:val="21"/>
                <w:szCs w:val="21"/>
                <w:lang w:val="ka-GE"/>
              </w:rPr>
            </w:pPr>
          </w:p>
        </w:tc>
        <w:tc>
          <w:tcPr>
            <w:tcW w:w="2404" w:type="dxa"/>
            <w:vMerge/>
          </w:tcPr>
          <w:p w14:paraId="4295CC61" w14:textId="77777777" w:rsidR="00B8339B" w:rsidRPr="00DC66D1" w:rsidRDefault="00B8339B" w:rsidP="00B8339B">
            <w:pPr>
              <w:rPr>
                <w:sz w:val="21"/>
                <w:szCs w:val="21"/>
                <w:lang w:val="ka-GE"/>
              </w:rPr>
            </w:pPr>
          </w:p>
        </w:tc>
      </w:tr>
      <w:tr w:rsidR="00B8339B" w:rsidRPr="00DC66D1" w14:paraId="45D8FCD9" w14:textId="77777777" w:rsidTr="00462AB2">
        <w:trPr>
          <w:trHeight w:val="2250"/>
        </w:trPr>
        <w:tc>
          <w:tcPr>
            <w:tcW w:w="988" w:type="dxa"/>
            <w:hideMark/>
          </w:tcPr>
          <w:p w14:paraId="11160C78" w14:textId="77777777" w:rsidR="00B8339B" w:rsidRPr="00DC66D1" w:rsidRDefault="00B8339B" w:rsidP="00B8339B">
            <w:pPr>
              <w:rPr>
                <w:sz w:val="21"/>
                <w:szCs w:val="21"/>
                <w:lang w:val="ka-GE"/>
              </w:rPr>
            </w:pPr>
            <w:r w:rsidRPr="00DC66D1">
              <w:rPr>
                <w:sz w:val="21"/>
                <w:szCs w:val="21"/>
                <w:lang w:val="ka-GE"/>
              </w:rPr>
              <w:t>39(2a)</w:t>
            </w:r>
          </w:p>
        </w:tc>
        <w:tc>
          <w:tcPr>
            <w:tcW w:w="4394" w:type="dxa"/>
            <w:hideMark/>
          </w:tcPr>
          <w:p w14:paraId="15E90AFF" w14:textId="67A47C4D"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შექმნილმა საწარმოებმა (UCITS) უნდა მიაწოდონ შემდეგი ინფორმაცია მათი რეგისტრაციის წევრი სახელმწიფოს ხელისუფლების კომპეტენტურ ორგანოებს:</w:t>
            </w:r>
            <w:r w:rsidRPr="00DC66D1">
              <w:rPr>
                <w:sz w:val="21"/>
                <w:szCs w:val="21"/>
                <w:lang w:val="ka-GE"/>
              </w:rPr>
              <w:br/>
              <w:t xml:space="preserve">(a) შემოთავაზებულ შერწყმის შესახებ პროექტის ზოგადი პირობები, რომლებიც სათანადოდ დამტკიცებულია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და მიმღები მიმოქცევად ფასიან ქაღალდებში </w:t>
            </w:r>
            <w:r w:rsidRPr="00DC66D1">
              <w:rPr>
                <w:sz w:val="21"/>
                <w:szCs w:val="21"/>
                <w:lang w:val="ka-GE"/>
              </w:rPr>
              <w:lastRenderedPageBreak/>
              <w:t>კოლექტიური ინვესტიციების განსახორციელებლად შექმნილი საწარმოების (UCITS) მიერ;</w:t>
            </w:r>
          </w:p>
        </w:tc>
        <w:tc>
          <w:tcPr>
            <w:tcW w:w="567" w:type="dxa"/>
            <w:noWrap/>
            <w:hideMark/>
          </w:tcPr>
          <w:p w14:paraId="2857A358"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45221E1E" w14:textId="7B9D68AE" w:rsidR="00B8339B" w:rsidRPr="00DC66D1" w:rsidRDefault="00B8339B" w:rsidP="00B8339B">
            <w:pPr>
              <w:rPr>
                <w:sz w:val="21"/>
                <w:szCs w:val="21"/>
                <w:lang w:val="ka-GE"/>
              </w:rPr>
            </w:pPr>
            <w:r w:rsidRPr="00DC66D1">
              <w:rPr>
                <w:sz w:val="21"/>
                <w:szCs w:val="21"/>
                <w:lang w:val="ka-GE"/>
              </w:rPr>
              <w:t>44.1</w:t>
            </w:r>
          </w:p>
        </w:tc>
        <w:tc>
          <w:tcPr>
            <w:tcW w:w="4110" w:type="dxa"/>
            <w:hideMark/>
          </w:tcPr>
          <w:p w14:paraId="48EA32C0" w14:textId="2C418637" w:rsidR="00B8339B" w:rsidRPr="00DC66D1" w:rsidRDefault="00B8339B" w:rsidP="00B8339B">
            <w:pPr>
              <w:rPr>
                <w:sz w:val="21"/>
                <w:szCs w:val="21"/>
                <w:lang w:val="ka-GE"/>
              </w:rPr>
            </w:pPr>
            <w:r w:rsidRPr="00DC66D1">
              <w:rPr>
                <w:sz w:val="21"/>
                <w:szCs w:val="21"/>
                <w:lang w:val="ka-GE"/>
              </w:rPr>
              <w:t xml:space="preserve"> საინვესტიციო ფონდების შერწყმაზე თანხმობის მისაღებად საზედამხედველო ორგანოს უნდა წარედგინოს შემდეგი ინფორმაცია:</w:t>
            </w:r>
            <w:r w:rsidRPr="00DC66D1">
              <w:rPr>
                <w:sz w:val="21"/>
                <w:szCs w:val="21"/>
                <w:lang w:val="ka-GE"/>
              </w:rPr>
              <w:br/>
              <w:t>ა) ამ კანონის 45-ე მუხლის შესაბამისად შედგენილი შერწყმის პირობების პროექტი;</w:t>
            </w:r>
          </w:p>
        </w:tc>
        <w:tc>
          <w:tcPr>
            <w:tcW w:w="1560" w:type="dxa"/>
            <w:noWrap/>
            <w:hideMark/>
          </w:tcPr>
          <w:p w14:paraId="5BA9BF0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A1229C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B0148E8" w14:textId="77777777" w:rsidTr="00462AB2">
        <w:trPr>
          <w:trHeight w:val="900"/>
        </w:trPr>
        <w:tc>
          <w:tcPr>
            <w:tcW w:w="988" w:type="dxa"/>
            <w:hideMark/>
          </w:tcPr>
          <w:p w14:paraId="3068F6F6" w14:textId="77777777" w:rsidR="00B8339B" w:rsidRPr="00DC66D1" w:rsidRDefault="00B8339B" w:rsidP="00B8339B">
            <w:pPr>
              <w:rPr>
                <w:sz w:val="21"/>
                <w:szCs w:val="21"/>
                <w:lang w:val="ka-GE"/>
              </w:rPr>
            </w:pPr>
            <w:r w:rsidRPr="00DC66D1">
              <w:rPr>
                <w:sz w:val="21"/>
                <w:szCs w:val="21"/>
                <w:lang w:val="ka-GE"/>
              </w:rPr>
              <w:t>39(2b)</w:t>
            </w:r>
          </w:p>
        </w:tc>
        <w:tc>
          <w:tcPr>
            <w:tcW w:w="4394" w:type="dxa"/>
            <w:hideMark/>
          </w:tcPr>
          <w:p w14:paraId="45D704F2" w14:textId="77777777" w:rsidR="00B8339B" w:rsidRPr="00DC66D1" w:rsidRDefault="00B8339B" w:rsidP="00B8339B">
            <w:pPr>
              <w:rPr>
                <w:sz w:val="21"/>
                <w:szCs w:val="21"/>
                <w:lang w:val="ka-GE"/>
              </w:rPr>
            </w:pPr>
            <w:r w:rsidRPr="00DC66D1">
              <w:rPr>
                <w:sz w:val="21"/>
                <w:szCs w:val="21"/>
                <w:lang w:val="ka-GE"/>
              </w:rPr>
              <w:t>(b)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პროსპექტის უახლესი ვერსია და 78-ე მუხლში მთითებული მთავარი ინვესტორის შესახებ ინფორმაცია, თუ დაფუძნებულია სხვა წევრ სახელმწიფოში;</w:t>
            </w:r>
          </w:p>
        </w:tc>
        <w:tc>
          <w:tcPr>
            <w:tcW w:w="567" w:type="dxa"/>
            <w:noWrap/>
            <w:hideMark/>
          </w:tcPr>
          <w:p w14:paraId="64E59FF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8379236" w14:textId="3BE263F7" w:rsidR="00B8339B" w:rsidRPr="00DC66D1" w:rsidRDefault="00B8339B" w:rsidP="00B8339B">
            <w:pPr>
              <w:rPr>
                <w:sz w:val="21"/>
                <w:szCs w:val="21"/>
                <w:lang w:val="ka-GE"/>
              </w:rPr>
            </w:pPr>
            <w:r w:rsidRPr="00DC66D1">
              <w:rPr>
                <w:sz w:val="21"/>
                <w:szCs w:val="21"/>
                <w:lang w:val="ka-GE"/>
              </w:rPr>
              <w:t>44.1</w:t>
            </w:r>
          </w:p>
        </w:tc>
        <w:tc>
          <w:tcPr>
            <w:tcW w:w="4110" w:type="dxa"/>
            <w:hideMark/>
          </w:tcPr>
          <w:p w14:paraId="66F111A2" w14:textId="5F12C530" w:rsidR="00B8339B" w:rsidRPr="00DC66D1" w:rsidRDefault="00B8339B" w:rsidP="00B8339B">
            <w:pPr>
              <w:rPr>
                <w:sz w:val="21"/>
                <w:szCs w:val="21"/>
                <w:lang w:val="ka-GE"/>
              </w:rPr>
            </w:pPr>
            <w:r w:rsidRPr="00DC66D1">
              <w:rPr>
                <w:sz w:val="21"/>
                <w:szCs w:val="21"/>
                <w:lang w:val="ka-GE"/>
              </w:rPr>
              <w:t xml:space="preserve">ბ) </w:t>
            </w:r>
            <w:r w:rsidR="0072114C" w:rsidRPr="00DC66D1">
              <w:rPr>
                <w:sz w:val="21"/>
                <w:szCs w:val="21"/>
                <w:lang w:val="ka-GE"/>
              </w:rPr>
              <w:t>მიმღები საინვესტიციო ფონდის პროსპექტისა და ინვესტორთათვის განკუთვნილი საკვანძო ინფორმაციის განახლებული ვერსია ან, ამგვარი დოკუმენტების არარსებობის შემთხვევაში, მიმღები საინვესტიციო ფონდის განახლებული საინვესტიციო სტრატეგია;</w:t>
            </w:r>
          </w:p>
        </w:tc>
        <w:tc>
          <w:tcPr>
            <w:tcW w:w="1560" w:type="dxa"/>
            <w:noWrap/>
            <w:hideMark/>
          </w:tcPr>
          <w:p w14:paraId="493E62E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964CC5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CC5C122" w14:textId="77777777" w:rsidTr="00462AB2">
        <w:trPr>
          <w:trHeight w:val="1800"/>
        </w:trPr>
        <w:tc>
          <w:tcPr>
            <w:tcW w:w="988" w:type="dxa"/>
            <w:hideMark/>
          </w:tcPr>
          <w:p w14:paraId="6B56B170" w14:textId="77777777" w:rsidR="00B8339B" w:rsidRPr="00DC66D1" w:rsidRDefault="00B8339B" w:rsidP="00B8339B">
            <w:pPr>
              <w:rPr>
                <w:sz w:val="21"/>
                <w:szCs w:val="21"/>
                <w:lang w:val="ka-GE"/>
              </w:rPr>
            </w:pPr>
            <w:r w:rsidRPr="00DC66D1">
              <w:rPr>
                <w:sz w:val="21"/>
                <w:szCs w:val="21"/>
                <w:lang w:val="ka-GE"/>
              </w:rPr>
              <w:t>39(2c)</w:t>
            </w:r>
          </w:p>
        </w:tc>
        <w:tc>
          <w:tcPr>
            <w:tcW w:w="4394" w:type="dxa"/>
            <w:hideMark/>
          </w:tcPr>
          <w:p w14:paraId="77E208A0" w14:textId="77777777" w:rsidR="00B8339B" w:rsidRPr="00DC66D1" w:rsidRDefault="00B8339B" w:rsidP="00B8339B">
            <w:pPr>
              <w:rPr>
                <w:sz w:val="21"/>
                <w:szCs w:val="21"/>
                <w:lang w:val="ka-GE"/>
              </w:rPr>
            </w:pPr>
            <w:r w:rsidRPr="00DC66D1">
              <w:rPr>
                <w:sz w:val="21"/>
                <w:szCs w:val="21"/>
                <w:lang w:val="ka-GE"/>
              </w:rPr>
              <w:t xml:space="preserve">(c)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თითეული დეპოზიტარის მიერ გაკეთებული განაცხადი, რომელიც ადასტურებს, რომ 41-ე მუხლის შესაბამისად, მათ შეამოწმეს მე-40(1) მუხლის (a), (f) და (g) ქვეპუნქტებში განსაზღვრული მონაცემების შესაბამისობა წინამდებარე დირექტივის მოთხოვნებთან და მათი შესაბამისი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საწარმოების (UCITS) ფონდის წესებთან, ან სადამფუძნებლო დოკუმენტთან.; და</w:t>
            </w:r>
          </w:p>
        </w:tc>
        <w:tc>
          <w:tcPr>
            <w:tcW w:w="567" w:type="dxa"/>
            <w:noWrap/>
            <w:hideMark/>
          </w:tcPr>
          <w:p w14:paraId="3571D48B"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AF39A0E" w14:textId="3CC6CB92" w:rsidR="00B8339B" w:rsidRPr="00DC66D1" w:rsidRDefault="00B8339B" w:rsidP="00B8339B">
            <w:pPr>
              <w:rPr>
                <w:sz w:val="21"/>
                <w:szCs w:val="21"/>
                <w:lang w:val="ka-GE"/>
              </w:rPr>
            </w:pPr>
            <w:r w:rsidRPr="00DC66D1">
              <w:rPr>
                <w:sz w:val="21"/>
                <w:szCs w:val="21"/>
                <w:lang w:val="ka-GE"/>
              </w:rPr>
              <w:t>44.1</w:t>
            </w:r>
          </w:p>
        </w:tc>
        <w:tc>
          <w:tcPr>
            <w:tcW w:w="4110" w:type="dxa"/>
            <w:noWrap/>
            <w:hideMark/>
          </w:tcPr>
          <w:p w14:paraId="1E6A08D1" w14:textId="0248D867" w:rsidR="00B8339B" w:rsidRPr="00DC66D1" w:rsidRDefault="0072114C" w:rsidP="00B8339B">
            <w:pPr>
              <w:rPr>
                <w:sz w:val="21"/>
                <w:szCs w:val="21"/>
                <w:lang w:val="ka-GE"/>
              </w:rPr>
            </w:pPr>
            <w:r w:rsidRPr="00DC66D1">
              <w:rPr>
                <w:sz w:val="21"/>
                <w:szCs w:val="21"/>
                <w:lang w:val="ka-GE"/>
              </w:rPr>
              <w:t>ბ) მიმღები საინვესტიციო ფონდის პროსპექტისა და ინვესტორთათვის განკუთვნილი საკვანძო ინფორმაციის განახლებული ვერსია ან, ამგვარი დოკუმენტების არარსებობის შემთხვევაში, მიმღები საინვესტიციო ფონდის განახლებული საინვესტიციო სტრატეგია;</w:t>
            </w:r>
          </w:p>
        </w:tc>
        <w:tc>
          <w:tcPr>
            <w:tcW w:w="1560" w:type="dxa"/>
            <w:noWrap/>
            <w:hideMark/>
          </w:tcPr>
          <w:p w14:paraId="64E10BF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895255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E3B49BD" w14:textId="77777777" w:rsidTr="00462AB2">
        <w:trPr>
          <w:trHeight w:val="2700"/>
        </w:trPr>
        <w:tc>
          <w:tcPr>
            <w:tcW w:w="988" w:type="dxa"/>
            <w:hideMark/>
          </w:tcPr>
          <w:p w14:paraId="498F2957" w14:textId="77777777" w:rsidR="00B8339B" w:rsidRPr="00DC66D1" w:rsidRDefault="00B8339B" w:rsidP="00B8339B">
            <w:pPr>
              <w:rPr>
                <w:sz w:val="21"/>
                <w:szCs w:val="21"/>
                <w:lang w:val="ka-GE"/>
              </w:rPr>
            </w:pPr>
            <w:r w:rsidRPr="00DC66D1">
              <w:rPr>
                <w:sz w:val="21"/>
                <w:szCs w:val="21"/>
                <w:lang w:val="ka-GE"/>
              </w:rPr>
              <w:t>39(2d)</w:t>
            </w:r>
          </w:p>
        </w:tc>
        <w:tc>
          <w:tcPr>
            <w:tcW w:w="4394" w:type="dxa"/>
            <w:hideMark/>
          </w:tcPr>
          <w:p w14:paraId="1431CF57" w14:textId="369214B8" w:rsidR="00B8339B" w:rsidRPr="00DC66D1" w:rsidRDefault="00B8339B" w:rsidP="00B8339B">
            <w:pPr>
              <w:rPr>
                <w:sz w:val="21"/>
                <w:szCs w:val="21"/>
                <w:lang w:val="ka-GE"/>
              </w:rPr>
            </w:pPr>
            <w:r w:rsidRPr="00DC66D1">
              <w:rPr>
                <w:sz w:val="21"/>
                <w:szCs w:val="21"/>
                <w:lang w:val="ka-GE"/>
              </w:rPr>
              <w:t>(d) შემოთავაზებულ შერწყმის შესახებ ინფორმაცია, რომლის მოწოდებასაც აპირებენ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 (UCITS) მათი შესაბამისი პაის მფლობელებისათვის.</w:t>
            </w:r>
            <w:r w:rsidRPr="00DC66D1">
              <w:rPr>
                <w:sz w:val="21"/>
                <w:szCs w:val="21"/>
                <w:lang w:val="ka-GE"/>
              </w:rPr>
              <w:br/>
            </w:r>
          </w:p>
        </w:tc>
        <w:tc>
          <w:tcPr>
            <w:tcW w:w="567" w:type="dxa"/>
            <w:noWrap/>
            <w:hideMark/>
          </w:tcPr>
          <w:p w14:paraId="55EC033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A432652" w14:textId="779056C8" w:rsidR="00B8339B" w:rsidRPr="00DC66D1" w:rsidRDefault="00B8339B" w:rsidP="00B8339B">
            <w:pPr>
              <w:rPr>
                <w:sz w:val="21"/>
                <w:szCs w:val="21"/>
                <w:lang w:val="ka-GE"/>
              </w:rPr>
            </w:pPr>
            <w:r w:rsidRPr="00DC66D1">
              <w:rPr>
                <w:sz w:val="21"/>
                <w:szCs w:val="21"/>
                <w:lang w:val="ka-GE"/>
              </w:rPr>
              <w:t>44.1</w:t>
            </w:r>
          </w:p>
        </w:tc>
        <w:tc>
          <w:tcPr>
            <w:tcW w:w="4110" w:type="dxa"/>
            <w:hideMark/>
          </w:tcPr>
          <w:p w14:paraId="5ACC70AE" w14:textId="77777777" w:rsidR="00E945BE" w:rsidRPr="00DC66D1" w:rsidRDefault="00E945BE" w:rsidP="00E945BE">
            <w:pPr>
              <w:tabs>
                <w:tab w:val="left" w:pos="360"/>
              </w:tabs>
              <w:spacing w:line="264" w:lineRule="auto"/>
              <w:ind w:right="-29"/>
              <w:jc w:val="both"/>
              <w:rPr>
                <w:sz w:val="21"/>
                <w:szCs w:val="21"/>
                <w:lang w:val="ka-GE"/>
              </w:rPr>
            </w:pPr>
            <w:r w:rsidRPr="00DC66D1">
              <w:rPr>
                <w:sz w:val="21"/>
                <w:szCs w:val="21"/>
                <w:lang w:val="ka-GE"/>
              </w:rPr>
              <w:t>დ) ამ კანონის 46-ე მუხლის შესაბამისად, შერწყმის შესახებ ინფორმაცია, რომელიც უნდა მიაწოდოს გადამცემმა საინვესტიციო ფონდ(ებ)მა და მიმღებმა საინვესტიციო ფონდმა საკუთარი ერთეულების მფლობელებს.</w:t>
            </w:r>
          </w:p>
          <w:p w14:paraId="5D22087B" w14:textId="7B03C5E9" w:rsidR="00B8339B" w:rsidRPr="00DC66D1" w:rsidRDefault="00B8339B" w:rsidP="00B8339B">
            <w:pPr>
              <w:rPr>
                <w:sz w:val="21"/>
                <w:szCs w:val="21"/>
                <w:lang w:val="ka-GE"/>
              </w:rPr>
            </w:pPr>
          </w:p>
        </w:tc>
        <w:tc>
          <w:tcPr>
            <w:tcW w:w="1560" w:type="dxa"/>
            <w:noWrap/>
            <w:hideMark/>
          </w:tcPr>
          <w:p w14:paraId="7DAC37B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2E249E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66F5408" w14:textId="77777777" w:rsidTr="00462AB2">
        <w:trPr>
          <w:trHeight w:val="2700"/>
        </w:trPr>
        <w:tc>
          <w:tcPr>
            <w:tcW w:w="988" w:type="dxa"/>
          </w:tcPr>
          <w:p w14:paraId="518BC62F" w14:textId="446B283B" w:rsidR="00B8339B" w:rsidRPr="00DC66D1" w:rsidRDefault="00B8339B" w:rsidP="00B8339B">
            <w:pPr>
              <w:rPr>
                <w:sz w:val="21"/>
                <w:szCs w:val="21"/>
                <w:lang w:val="ka-GE"/>
              </w:rPr>
            </w:pPr>
            <w:r w:rsidRPr="00DC66D1">
              <w:rPr>
                <w:sz w:val="21"/>
                <w:szCs w:val="21"/>
                <w:lang w:val="ka-GE"/>
              </w:rPr>
              <w:t>39(2) მეორე აბზაცი</w:t>
            </w:r>
          </w:p>
        </w:tc>
        <w:tc>
          <w:tcPr>
            <w:tcW w:w="4394" w:type="dxa"/>
          </w:tcPr>
          <w:p w14:paraId="7A3ED502" w14:textId="694A7257" w:rsidR="00B8339B" w:rsidRPr="00DC66D1" w:rsidRDefault="00B8339B" w:rsidP="00B8339B">
            <w:pPr>
              <w:rPr>
                <w:sz w:val="21"/>
                <w:szCs w:val="21"/>
                <w:lang w:val="ka-GE"/>
              </w:rPr>
            </w:pPr>
            <w:r w:rsidRPr="00DC66D1">
              <w:rPr>
                <w:sz w:val="21"/>
                <w:szCs w:val="21"/>
                <w:lang w:val="ka-GE"/>
              </w:rPr>
              <w:t>აღნიშნული ინფორმაცია ისეთი წესით უნდა იქნეს მიწოდებული, რომ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 ორგანოებს მათი წაკითხვის შესაძლებლობა ჰქონდეს ამ წევრი სახელმწიფოს, ან ამ წევრი სახელმწიფოების სახელმწიფო ენაზე, ან ერთ-ერთ სახელმწიფო ენაზე, ან აღნიშნული ხელისუფლების კომპეტენტური ორგანოების მიერ დამტკიცებულ ენაზე.</w:t>
            </w:r>
          </w:p>
        </w:tc>
        <w:tc>
          <w:tcPr>
            <w:tcW w:w="567" w:type="dxa"/>
            <w:noWrap/>
          </w:tcPr>
          <w:p w14:paraId="577EA90F" w14:textId="77777777" w:rsidR="00B8339B" w:rsidRPr="00DC66D1" w:rsidRDefault="00B8339B" w:rsidP="00B8339B">
            <w:pPr>
              <w:rPr>
                <w:sz w:val="21"/>
                <w:szCs w:val="21"/>
                <w:lang w:val="ka-GE"/>
              </w:rPr>
            </w:pPr>
          </w:p>
        </w:tc>
        <w:tc>
          <w:tcPr>
            <w:tcW w:w="1276" w:type="dxa"/>
            <w:noWrap/>
          </w:tcPr>
          <w:p w14:paraId="31287DB1" w14:textId="77777777" w:rsidR="00B8339B" w:rsidRPr="00DC66D1" w:rsidRDefault="00B8339B" w:rsidP="00B8339B">
            <w:pPr>
              <w:rPr>
                <w:sz w:val="21"/>
                <w:szCs w:val="21"/>
                <w:lang w:val="ka-GE"/>
              </w:rPr>
            </w:pPr>
          </w:p>
        </w:tc>
        <w:tc>
          <w:tcPr>
            <w:tcW w:w="4110" w:type="dxa"/>
          </w:tcPr>
          <w:p w14:paraId="796AAF96" w14:textId="77777777" w:rsidR="00B8339B" w:rsidRPr="00DC66D1" w:rsidRDefault="00B8339B" w:rsidP="00B8339B">
            <w:pPr>
              <w:rPr>
                <w:sz w:val="21"/>
                <w:szCs w:val="21"/>
                <w:lang w:val="ka-GE"/>
              </w:rPr>
            </w:pPr>
          </w:p>
        </w:tc>
        <w:tc>
          <w:tcPr>
            <w:tcW w:w="1560" w:type="dxa"/>
            <w:noWrap/>
          </w:tcPr>
          <w:p w14:paraId="0CDF07DB" w14:textId="599AE510"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633D017F" w14:textId="11E6DDC9"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w:t>
            </w:r>
          </w:p>
        </w:tc>
      </w:tr>
      <w:tr w:rsidR="00B8339B" w:rsidRPr="00DC66D1" w14:paraId="57DD8FFB" w14:textId="77777777" w:rsidTr="00462AB2">
        <w:trPr>
          <w:trHeight w:val="8190"/>
        </w:trPr>
        <w:tc>
          <w:tcPr>
            <w:tcW w:w="988" w:type="dxa"/>
            <w:hideMark/>
          </w:tcPr>
          <w:p w14:paraId="5388B16C" w14:textId="77777777" w:rsidR="00B8339B" w:rsidRPr="00DC66D1" w:rsidRDefault="00B8339B" w:rsidP="00B8339B">
            <w:pPr>
              <w:rPr>
                <w:sz w:val="21"/>
                <w:szCs w:val="21"/>
                <w:lang w:val="ka-GE"/>
              </w:rPr>
            </w:pPr>
            <w:r w:rsidRPr="00DC66D1">
              <w:rPr>
                <w:sz w:val="21"/>
                <w:szCs w:val="21"/>
                <w:lang w:val="ka-GE"/>
              </w:rPr>
              <w:lastRenderedPageBreak/>
              <w:t>39(3)</w:t>
            </w:r>
          </w:p>
        </w:tc>
        <w:tc>
          <w:tcPr>
            <w:tcW w:w="4394" w:type="dxa"/>
            <w:hideMark/>
          </w:tcPr>
          <w:p w14:paraId="3E0B6D4D" w14:textId="77777777" w:rsidR="00B8339B" w:rsidRPr="00DC66D1" w:rsidRDefault="00B8339B" w:rsidP="00B8339B">
            <w:pPr>
              <w:rPr>
                <w:sz w:val="21"/>
                <w:szCs w:val="21"/>
                <w:lang w:val="ka-GE"/>
              </w:rPr>
            </w:pPr>
            <w:r w:rsidRPr="00DC66D1">
              <w:rPr>
                <w:sz w:val="21"/>
                <w:szCs w:val="21"/>
                <w:lang w:val="ka-GE"/>
              </w:rPr>
              <w:t>როდესაც კი ფაილი იქნება დასრულებული (შევსებული)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კომპეტენტურმა ორგანოებმა დაუყოვნებლივ უნდა გადაუგზავნონ მე-2 პუნქტში მითითებული ინფორმაციის ასლი, მიმღებ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ორგანოებს.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კომპეტენტურმა ორგანოებმა უნდა გაითვალისწინონ შესაბამისად, შემოთავაზებულ შერწყმის პოტენციური ზეგავლენა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პაის მფლობელებზე, შეფასებისათვის, მიეწოდება თუ არა შესაბამისი ინფორმაცია პაის-მფლობელებს.</w:t>
            </w:r>
            <w:r w:rsidRPr="00DC66D1">
              <w:rPr>
                <w:sz w:val="21"/>
                <w:szCs w:val="21"/>
                <w:lang w:val="ka-GE"/>
              </w:rPr>
              <w:br/>
            </w:r>
            <w:r w:rsidRPr="00DC66D1">
              <w:rPr>
                <w:sz w:val="21"/>
                <w:szCs w:val="21"/>
                <w:lang w:val="ka-GE"/>
              </w:rPr>
              <w:lastRenderedPageBreak/>
              <w:t>თუ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ორგანოები ჩათვლიან აუცილებლად, მათ შეიძლება მოითხოვონ, წერილობით, რომ ახსნილი და განმარტებული იქნას ინფორმაცია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პაის მფლობელებისათვის.</w:t>
            </w:r>
            <w:r w:rsidRPr="00DC66D1">
              <w:rPr>
                <w:sz w:val="21"/>
                <w:szCs w:val="21"/>
                <w:lang w:val="ka-GE"/>
              </w:rPr>
              <w:br/>
              <w:t xml:space="preserve">თუ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ორგანოები ჩათვლიან აუცილებლად, მათ შეიძლება მოითხოვონ, წერილობით და არაუგვიანეს 15 სამუშაო დღისა მე-2 პუნქტში მითითებული სრული ინფორმაციის ასლის მიღების დღიდან,  რომ მიმღებმა მიმოქცევად ფასიან ქაღალდებში კოლექტიური ინვესტიციების განსახორციელებლად შექმნილმა საწარმოებმა (UCITS) შეცვალონ  პაის მფლობელებისათვის მისაწოდებელი </w:t>
            </w:r>
            <w:r w:rsidRPr="00DC66D1">
              <w:rPr>
                <w:sz w:val="21"/>
                <w:szCs w:val="21"/>
                <w:lang w:val="ka-GE"/>
              </w:rPr>
              <w:br/>
              <w:t xml:space="preserve">ასეთ შემთხვევაში, მიმღები მიმოქცევად ფასიან ქაღალდებში კოლექტიური ინვესტიციების განსახორციელებლად </w:t>
            </w:r>
            <w:r w:rsidRPr="00DC66D1">
              <w:rPr>
                <w:sz w:val="21"/>
                <w:szCs w:val="21"/>
                <w:lang w:val="ka-GE"/>
              </w:rPr>
              <w:lastRenderedPageBreak/>
              <w:t>შექმნილი საწარმოების (UCITS) რეგისტრაციის წევრი სახელმწიფოს ხელისუფლების კომპეტენტურმა ორგანოებმა, უნდა გაუგზავნონ მითითება, თუ რა არ აკმაყოფილებთ მათ,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ორგანოებს. მათ უნდა აცნობონ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ორგანოებს, აკმაყოფილებთ თუ არა მათ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პაის მფლობელებისათვის მისაწოდებელი შეცვლილი ინფორმაცია, 20 სამუშაო დღის განმავლობაში ამ ინფორმაციის  შეტყობინებიდან.</w:t>
            </w:r>
          </w:p>
        </w:tc>
        <w:tc>
          <w:tcPr>
            <w:tcW w:w="567" w:type="dxa"/>
            <w:noWrap/>
            <w:hideMark/>
          </w:tcPr>
          <w:p w14:paraId="576D007B" w14:textId="1D31B75B" w:rsidR="00B8339B" w:rsidRPr="00DC66D1" w:rsidRDefault="00B8339B" w:rsidP="00B8339B">
            <w:pPr>
              <w:rPr>
                <w:sz w:val="21"/>
                <w:szCs w:val="21"/>
                <w:lang w:val="ka-GE"/>
              </w:rPr>
            </w:pPr>
          </w:p>
        </w:tc>
        <w:tc>
          <w:tcPr>
            <w:tcW w:w="1276" w:type="dxa"/>
            <w:noWrap/>
            <w:hideMark/>
          </w:tcPr>
          <w:p w14:paraId="0BB862E7" w14:textId="1753CFBD" w:rsidR="00B8339B" w:rsidRPr="00DC66D1" w:rsidRDefault="00B8339B" w:rsidP="00B8339B">
            <w:pPr>
              <w:rPr>
                <w:sz w:val="21"/>
                <w:szCs w:val="21"/>
                <w:lang w:val="ka-GE"/>
              </w:rPr>
            </w:pPr>
          </w:p>
        </w:tc>
        <w:tc>
          <w:tcPr>
            <w:tcW w:w="4110" w:type="dxa"/>
            <w:hideMark/>
          </w:tcPr>
          <w:p w14:paraId="3BB6E0D4" w14:textId="4F2FDE47" w:rsidR="00B8339B" w:rsidRPr="00DC66D1" w:rsidRDefault="00B8339B" w:rsidP="00B8339B">
            <w:pPr>
              <w:spacing w:after="160"/>
              <w:rPr>
                <w:sz w:val="21"/>
                <w:szCs w:val="21"/>
                <w:lang w:val="ka-GE"/>
              </w:rPr>
            </w:pPr>
          </w:p>
        </w:tc>
        <w:tc>
          <w:tcPr>
            <w:tcW w:w="1560" w:type="dxa"/>
            <w:noWrap/>
            <w:hideMark/>
          </w:tcPr>
          <w:p w14:paraId="71DC0598" w14:textId="7A6F377C" w:rsidR="00B8339B" w:rsidRPr="00DC66D1" w:rsidRDefault="00B8339B" w:rsidP="00B8339B">
            <w:pPr>
              <w:spacing w:after="160"/>
              <w:jc w:val="center"/>
              <w:rPr>
                <w:sz w:val="21"/>
                <w:szCs w:val="21"/>
                <w:lang w:val="ka-GE"/>
              </w:rPr>
            </w:pPr>
            <w:r w:rsidRPr="00DC66D1">
              <w:rPr>
                <w:sz w:val="21"/>
                <w:szCs w:val="21"/>
                <w:lang w:val="ka-GE"/>
              </w:rPr>
              <w:t>ას</w:t>
            </w:r>
          </w:p>
        </w:tc>
        <w:tc>
          <w:tcPr>
            <w:tcW w:w="2404" w:type="dxa"/>
            <w:hideMark/>
          </w:tcPr>
          <w:p w14:paraId="0E2C535B" w14:textId="48049EDE" w:rsidR="00B8339B" w:rsidRPr="00DC66D1" w:rsidRDefault="00B8339B" w:rsidP="00B8339B">
            <w:pPr>
              <w:rPr>
                <w:sz w:val="21"/>
                <w:szCs w:val="21"/>
                <w:lang w:val="ka-GE"/>
              </w:rPr>
            </w:pPr>
          </w:p>
          <w:p w14:paraId="2BF843AB" w14:textId="7A15C83B" w:rsidR="00B8339B" w:rsidRPr="00DC66D1" w:rsidRDefault="00B8339B" w:rsidP="00B8339B">
            <w:pPr>
              <w:rPr>
                <w:sz w:val="21"/>
                <w:szCs w:val="21"/>
                <w:lang w:val="ka-GE"/>
              </w:rPr>
            </w:pPr>
            <w:r w:rsidRPr="00DC66D1">
              <w:rPr>
                <w:sz w:val="21"/>
                <w:szCs w:val="21"/>
                <w:lang w:val="ka-GE"/>
              </w:rPr>
              <w:t xml:space="preserve">დირექტივის 39(3) პარაგრაფი ეხება ევროკავშირის წევრი სხვადასხვა  სახელმწიფოს საინვესტიციო ფონდების შერწყმას, ამიტომ მისი პირდაპირ გადმოტანა კანონპროექტში არარელევანტურია. თუმცა, მსგავსად დირექტივისა, კანონპროექტის 44-ე მუხლის მე-2 და მე-3 პუნქტები ითვალისწინებს შემდეგს:  </w:t>
            </w:r>
          </w:p>
          <w:p w14:paraId="20CF9D98" w14:textId="7937CE0A" w:rsidR="00B8339B" w:rsidRPr="00DC66D1" w:rsidRDefault="00B8339B" w:rsidP="00B8339B">
            <w:pPr>
              <w:rPr>
                <w:sz w:val="21"/>
                <w:szCs w:val="21"/>
                <w:lang w:val="ka-GE"/>
              </w:rPr>
            </w:pPr>
            <w:r w:rsidRPr="00DC66D1">
              <w:rPr>
                <w:sz w:val="21"/>
                <w:szCs w:val="21"/>
                <w:lang w:val="ka-GE"/>
              </w:rPr>
              <w:t xml:space="preserve">2. თუ საზედამხედველო ორგანო საჭიროდ ჩათვლის, იგი უფლებამოსილია მოითხოვოს გადამცემი საინვესტიციო ფონდ(ებ)ისა და მიმღები საინვესტიციო ფონდის ერთეულების მფლობელებისთვის </w:t>
            </w:r>
            <w:r w:rsidRPr="00DC66D1">
              <w:rPr>
                <w:sz w:val="21"/>
                <w:szCs w:val="21"/>
                <w:lang w:val="ka-GE"/>
              </w:rPr>
              <w:lastRenderedPageBreak/>
              <w:t>წარსადგენი ინფორმაციის შეცვლა ან განმარტება.</w:t>
            </w:r>
            <w:r w:rsidRPr="00DC66D1">
              <w:rPr>
                <w:sz w:val="21"/>
                <w:szCs w:val="21"/>
                <w:lang w:val="ka-GE"/>
              </w:rPr>
              <w:br/>
              <w:t xml:space="preserve">3. თუ საზედამხედველო ორგანო მიჩნევს, რომ წარდგენილი ინფორმაცია არასრულია, ის უფლებამოსილია ამ მუხლის პირველი პუნქტით გათვალისწინებული ინფორმაციის მიღებიდან 10 სამუშაო დღის ვადაში მოითხოვოს დამატებითი ინფორმაციის წარდგენა.    </w:t>
            </w:r>
          </w:p>
        </w:tc>
      </w:tr>
      <w:tr w:rsidR="00B8339B" w:rsidRPr="00DC66D1" w14:paraId="09E0DE16" w14:textId="77777777" w:rsidTr="00462AB2">
        <w:trPr>
          <w:trHeight w:val="1800"/>
        </w:trPr>
        <w:tc>
          <w:tcPr>
            <w:tcW w:w="988" w:type="dxa"/>
            <w:hideMark/>
          </w:tcPr>
          <w:p w14:paraId="69E98020" w14:textId="77777777" w:rsidR="00B8339B" w:rsidRPr="00DC66D1" w:rsidRDefault="00B8339B" w:rsidP="00B8339B">
            <w:pPr>
              <w:rPr>
                <w:sz w:val="21"/>
                <w:szCs w:val="21"/>
                <w:lang w:val="ka-GE"/>
              </w:rPr>
            </w:pPr>
            <w:r w:rsidRPr="00DC66D1">
              <w:rPr>
                <w:sz w:val="21"/>
                <w:szCs w:val="21"/>
                <w:lang w:val="ka-GE"/>
              </w:rPr>
              <w:lastRenderedPageBreak/>
              <w:t>39(4a)</w:t>
            </w:r>
          </w:p>
        </w:tc>
        <w:tc>
          <w:tcPr>
            <w:tcW w:w="4394" w:type="dxa"/>
            <w:hideMark/>
          </w:tcPr>
          <w:p w14:paraId="3DE533B3" w14:textId="744F79FF"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კომპეტენტურმა ორგანოებმა უნდა მიანიჭონ ავტორიზაცია შემოთავაზებულ შერწყმას, თუ დაკმაყოფილებულია შემდეგი პირობები:</w:t>
            </w:r>
            <w:r w:rsidRPr="00DC66D1">
              <w:rPr>
                <w:sz w:val="21"/>
                <w:szCs w:val="21"/>
                <w:lang w:val="ka-GE"/>
              </w:rPr>
              <w:br/>
              <w:t>(a) შემოთავაზებული შერწყმა შეესაბამება 39-ედან 42-ე მდე მუხლების ყველა მოთხოვნას;</w:t>
            </w:r>
          </w:p>
        </w:tc>
        <w:tc>
          <w:tcPr>
            <w:tcW w:w="567" w:type="dxa"/>
            <w:noWrap/>
            <w:hideMark/>
          </w:tcPr>
          <w:p w14:paraId="1CFD3F5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A73698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8A4757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83A9DF5"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BCAB078" w14:textId="2411511B"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1D40348F" w14:textId="77777777" w:rsidTr="00462AB2">
        <w:trPr>
          <w:trHeight w:val="1575"/>
        </w:trPr>
        <w:tc>
          <w:tcPr>
            <w:tcW w:w="988" w:type="dxa"/>
            <w:hideMark/>
          </w:tcPr>
          <w:p w14:paraId="12B4BA73" w14:textId="77777777" w:rsidR="00B8339B" w:rsidRPr="00DC66D1" w:rsidRDefault="00B8339B" w:rsidP="00B8339B">
            <w:pPr>
              <w:rPr>
                <w:sz w:val="21"/>
                <w:szCs w:val="21"/>
                <w:lang w:val="ka-GE"/>
              </w:rPr>
            </w:pPr>
            <w:r w:rsidRPr="00DC66D1">
              <w:rPr>
                <w:sz w:val="21"/>
                <w:szCs w:val="21"/>
                <w:lang w:val="ka-GE"/>
              </w:rPr>
              <w:t>39(4b)</w:t>
            </w:r>
          </w:p>
        </w:tc>
        <w:tc>
          <w:tcPr>
            <w:tcW w:w="4394" w:type="dxa"/>
            <w:hideMark/>
          </w:tcPr>
          <w:p w14:paraId="3A619A0E" w14:textId="77777777" w:rsidR="00B8339B" w:rsidRPr="00DC66D1" w:rsidRDefault="00B8339B" w:rsidP="00B8339B">
            <w:pPr>
              <w:rPr>
                <w:sz w:val="21"/>
                <w:szCs w:val="21"/>
                <w:lang w:val="ka-GE"/>
              </w:rPr>
            </w:pPr>
            <w:r w:rsidRPr="00DC66D1">
              <w:rPr>
                <w:sz w:val="21"/>
                <w:szCs w:val="21"/>
                <w:lang w:val="ka-GE"/>
              </w:rPr>
              <w:t>(b) მიმღებ მიმოქცევად ფასიან ქაღალდებში კოლექტიური ინვესტიციების განსახორციელებლად შექმნილი საწარმოებს მიღებული აქვთ შეტყობინება 93-ე მუხლის შესაბამისად, რომ ბაზარზე განათავსონ მათი პაიები ყველა წევრ სახელმწიფოში, როდესაც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 (UCITS) ავტორიზებულია, ან მათ აცნობეს, რომ ბაზარზე განათავსონ მათი პაიები 93-ე მუხლის შესაბამისად; და</w:t>
            </w:r>
          </w:p>
        </w:tc>
        <w:tc>
          <w:tcPr>
            <w:tcW w:w="567" w:type="dxa"/>
            <w:noWrap/>
            <w:hideMark/>
          </w:tcPr>
          <w:p w14:paraId="4D5FE17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259EFB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F4E3CF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78672F9" w14:textId="47614BF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EA6C6A4" w14:textId="0F4E7504" w:rsidR="00B8339B" w:rsidRPr="00DC66D1" w:rsidRDefault="00B8339B" w:rsidP="00B8339B">
            <w:pPr>
              <w:rPr>
                <w:sz w:val="21"/>
                <w:szCs w:val="21"/>
                <w:lang w:val="ka-GE"/>
              </w:rPr>
            </w:pPr>
          </w:p>
          <w:p w14:paraId="1DC1EC11" w14:textId="0BE36975"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წევრი სხვადასხვა  სახელმწიფოს საინვესტიციო ფონდების შერწყმის შემთხვევას. </w:t>
            </w:r>
          </w:p>
          <w:p w14:paraId="7BF5BC28" w14:textId="08909B69" w:rsidR="00B8339B" w:rsidRPr="00DC66D1" w:rsidRDefault="00B8339B" w:rsidP="00B8339B">
            <w:pPr>
              <w:rPr>
                <w:sz w:val="21"/>
                <w:szCs w:val="21"/>
                <w:lang w:val="ka-GE"/>
              </w:rPr>
            </w:pPr>
          </w:p>
        </w:tc>
      </w:tr>
      <w:tr w:rsidR="00B8339B" w:rsidRPr="00DC66D1" w14:paraId="718A68E3" w14:textId="77777777" w:rsidTr="00462AB2">
        <w:trPr>
          <w:trHeight w:val="1800"/>
        </w:trPr>
        <w:tc>
          <w:tcPr>
            <w:tcW w:w="988" w:type="dxa"/>
            <w:hideMark/>
          </w:tcPr>
          <w:p w14:paraId="432D0653" w14:textId="77777777" w:rsidR="00B8339B" w:rsidRPr="00DC66D1" w:rsidRDefault="00B8339B" w:rsidP="00B8339B">
            <w:pPr>
              <w:rPr>
                <w:sz w:val="21"/>
                <w:szCs w:val="21"/>
                <w:lang w:val="ka-GE"/>
              </w:rPr>
            </w:pPr>
            <w:r w:rsidRPr="00DC66D1">
              <w:rPr>
                <w:sz w:val="21"/>
                <w:szCs w:val="21"/>
                <w:lang w:val="ka-GE"/>
              </w:rPr>
              <w:t>39(4c)</w:t>
            </w:r>
          </w:p>
        </w:tc>
        <w:tc>
          <w:tcPr>
            <w:tcW w:w="4394" w:type="dxa"/>
            <w:hideMark/>
          </w:tcPr>
          <w:p w14:paraId="315876B8" w14:textId="77777777" w:rsidR="00B8339B" w:rsidRPr="00DC66D1" w:rsidRDefault="00B8339B" w:rsidP="00B8339B">
            <w:pPr>
              <w:rPr>
                <w:sz w:val="21"/>
                <w:szCs w:val="21"/>
                <w:lang w:val="ka-GE"/>
              </w:rPr>
            </w:pPr>
            <w:r w:rsidRPr="00DC66D1">
              <w:rPr>
                <w:sz w:val="21"/>
                <w:szCs w:val="21"/>
                <w:lang w:val="ka-GE"/>
              </w:rPr>
              <w:t xml:space="preserve">(c)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 საწარმოების (UCITS) რეგისტრაციის წევრი სახელმწიფოს ხელისუფლების კომპეტენტურ ორგანოებს აკმაყოფილებთ </w:t>
            </w:r>
            <w:r w:rsidRPr="00DC66D1">
              <w:rPr>
                <w:sz w:val="21"/>
                <w:szCs w:val="21"/>
                <w:lang w:val="ka-GE"/>
              </w:rPr>
              <w:lastRenderedPageBreak/>
              <w:t>პაის მფლობელებისათვის მისაწოდებლად შემოთავაზებული ინფორმაცია, ან არ არის მიღებული მიმღები მიმოქცევად ფასიან ქაღალდებში კოლექტიური ინვესტიციების განსახორციელებლად შექმნილ საწარმოების (UCITS) რეგისტრაციის წევრი სახელმწიფოს ხელისუფლების კომპეტენტური ორგანოებისაგან მითითება დაუკმაყოფილებლობის შესახებ, მე-3 პუნქტის მეოთხე ქვეაბზაცის შესაბამისად.</w:t>
            </w:r>
          </w:p>
        </w:tc>
        <w:tc>
          <w:tcPr>
            <w:tcW w:w="567" w:type="dxa"/>
            <w:noWrap/>
            <w:hideMark/>
          </w:tcPr>
          <w:p w14:paraId="29CF3F25"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EB6412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0EEB01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FE729CA" w14:textId="4FEBD4D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23B21BF" w14:textId="3D02C183"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წევრი სხვადასხვა  სახელმწიფოს საინვესტიციო ფონდების შერწყმის შემთხვევას. </w:t>
            </w:r>
          </w:p>
        </w:tc>
      </w:tr>
      <w:tr w:rsidR="00B8339B" w:rsidRPr="00DC66D1" w14:paraId="597246E3" w14:textId="77777777" w:rsidTr="004006BF">
        <w:trPr>
          <w:trHeight w:val="4500"/>
        </w:trPr>
        <w:tc>
          <w:tcPr>
            <w:tcW w:w="988" w:type="dxa"/>
            <w:shd w:val="clear" w:color="auto" w:fill="auto"/>
            <w:hideMark/>
          </w:tcPr>
          <w:p w14:paraId="65E6B7C3" w14:textId="77777777" w:rsidR="00B8339B" w:rsidRPr="00DC66D1" w:rsidRDefault="00B8339B" w:rsidP="00B8339B">
            <w:pPr>
              <w:rPr>
                <w:sz w:val="21"/>
                <w:szCs w:val="21"/>
                <w:lang w:val="ka-GE"/>
              </w:rPr>
            </w:pPr>
            <w:r w:rsidRPr="00DC66D1">
              <w:rPr>
                <w:sz w:val="21"/>
                <w:szCs w:val="21"/>
                <w:lang w:val="ka-GE"/>
              </w:rPr>
              <w:t>39(5)</w:t>
            </w:r>
          </w:p>
        </w:tc>
        <w:tc>
          <w:tcPr>
            <w:tcW w:w="4394" w:type="dxa"/>
            <w:shd w:val="clear" w:color="auto" w:fill="auto"/>
            <w:hideMark/>
          </w:tcPr>
          <w:p w14:paraId="5F2491E0" w14:textId="307DB70D"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კომპეტენტური ორგანოები ჩათვლიან, რომ ფაილი არასრულია, მათ უნდა მოითხოვონ დამატებითი ინფორმაცია მე-2 პუნქტში მითითებული ინფორმაციის მიღებიდან 10 სამუშაო დღის განმავლობაში.</w:t>
            </w:r>
            <w:r w:rsidRPr="00DC66D1">
              <w:rPr>
                <w:sz w:val="21"/>
                <w:szCs w:val="21"/>
                <w:lang w:val="ka-GE"/>
              </w:rPr>
              <w:br/>
            </w:r>
          </w:p>
        </w:tc>
        <w:tc>
          <w:tcPr>
            <w:tcW w:w="567" w:type="dxa"/>
            <w:shd w:val="clear" w:color="auto" w:fill="auto"/>
            <w:noWrap/>
            <w:hideMark/>
          </w:tcPr>
          <w:p w14:paraId="18FD16A5" w14:textId="77777777" w:rsidR="00B8339B" w:rsidRPr="00DC66D1" w:rsidRDefault="00B8339B" w:rsidP="00B8339B">
            <w:pPr>
              <w:rPr>
                <w:sz w:val="21"/>
                <w:szCs w:val="21"/>
                <w:lang w:val="ka-GE"/>
              </w:rPr>
            </w:pPr>
            <w:r w:rsidRPr="00DC66D1">
              <w:rPr>
                <w:sz w:val="21"/>
                <w:szCs w:val="21"/>
                <w:lang w:val="ka-GE"/>
              </w:rPr>
              <w:t>1</w:t>
            </w:r>
          </w:p>
        </w:tc>
        <w:tc>
          <w:tcPr>
            <w:tcW w:w="1276" w:type="dxa"/>
            <w:shd w:val="clear" w:color="auto" w:fill="auto"/>
            <w:noWrap/>
            <w:hideMark/>
          </w:tcPr>
          <w:p w14:paraId="58764BCB" w14:textId="4F6B791E" w:rsidR="00B8339B" w:rsidRPr="00DC66D1" w:rsidRDefault="00B8339B" w:rsidP="00B8339B">
            <w:pPr>
              <w:rPr>
                <w:sz w:val="21"/>
                <w:szCs w:val="21"/>
                <w:lang w:val="ka-GE"/>
              </w:rPr>
            </w:pPr>
            <w:r w:rsidRPr="00DC66D1">
              <w:rPr>
                <w:sz w:val="21"/>
                <w:szCs w:val="21"/>
                <w:lang w:val="ka-GE"/>
              </w:rPr>
              <w:t>44.3</w:t>
            </w:r>
          </w:p>
          <w:p w14:paraId="405A6A5E" w14:textId="2B6A0D4D" w:rsidR="00B8339B" w:rsidRPr="00DC66D1" w:rsidRDefault="00B8339B" w:rsidP="00B8339B">
            <w:pPr>
              <w:rPr>
                <w:sz w:val="21"/>
                <w:szCs w:val="21"/>
                <w:lang w:val="ka-GE"/>
              </w:rPr>
            </w:pPr>
          </w:p>
        </w:tc>
        <w:tc>
          <w:tcPr>
            <w:tcW w:w="4110" w:type="dxa"/>
            <w:shd w:val="clear" w:color="auto" w:fill="auto"/>
            <w:noWrap/>
            <w:hideMark/>
          </w:tcPr>
          <w:p w14:paraId="67AF7B5A" w14:textId="76E08F77" w:rsidR="00B8339B" w:rsidRPr="00DC66D1" w:rsidRDefault="00B8339B" w:rsidP="00B8339B">
            <w:pPr>
              <w:rPr>
                <w:sz w:val="21"/>
                <w:szCs w:val="21"/>
                <w:lang w:val="ka-GE"/>
              </w:rPr>
            </w:pPr>
            <w:r w:rsidRPr="00DC66D1">
              <w:rPr>
                <w:sz w:val="21"/>
                <w:szCs w:val="21"/>
                <w:lang w:val="ka-GE"/>
              </w:rPr>
              <w:t xml:space="preserve">თუ საზედამხედველო ორგანო მიჩნევს, რომ წარდგენილი ინფორმაცია არასრულია, ის უფლებამოსილია ამ მუხლის პირველი პუნქტით გათვალისწინებული ინფორმაციის მიღებიდან 10 სამუშაო დღის ვადაში მოითხოვოს დამატებითი ინფორმაციის წარდგენა.  </w:t>
            </w:r>
          </w:p>
        </w:tc>
        <w:tc>
          <w:tcPr>
            <w:tcW w:w="1560" w:type="dxa"/>
            <w:shd w:val="clear" w:color="auto" w:fill="auto"/>
            <w:noWrap/>
            <w:hideMark/>
          </w:tcPr>
          <w:p w14:paraId="521C186A" w14:textId="52AEDEAA" w:rsidR="00B8339B" w:rsidRPr="00DC66D1" w:rsidRDefault="00B8339B" w:rsidP="00B8339B">
            <w:pPr>
              <w:jc w:val="center"/>
              <w:rPr>
                <w:sz w:val="21"/>
                <w:szCs w:val="21"/>
                <w:lang w:val="ka-GE"/>
              </w:rPr>
            </w:pPr>
            <w:r w:rsidRPr="00DC66D1">
              <w:rPr>
                <w:sz w:val="21"/>
                <w:szCs w:val="21"/>
                <w:lang w:val="ka-GE"/>
              </w:rPr>
              <w:t>სშ</w:t>
            </w:r>
          </w:p>
        </w:tc>
        <w:tc>
          <w:tcPr>
            <w:tcW w:w="2404" w:type="dxa"/>
            <w:shd w:val="clear" w:color="auto" w:fill="auto"/>
            <w:hideMark/>
          </w:tcPr>
          <w:p w14:paraId="1AE189DB" w14:textId="120BDE91" w:rsidR="00B8339B" w:rsidRPr="00DC66D1" w:rsidRDefault="00B8339B" w:rsidP="00B8339B">
            <w:pPr>
              <w:rPr>
                <w:sz w:val="21"/>
                <w:szCs w:val="21"/>
                <w:lang w:val="ka-GE"/>
              </w:rPr>
            </w:pPr>
          </w:p>
        </w:tc>
      </w:tr>
      <w:tr w:rsidR="00E527DD" w:rsidRPr="00DC66D1" w14:paraId="418A8E3F" w14:textId="77777777" w:rsidTr="004006BF">
        <w:trPr>
          <w:trHeight w:val="4500"/>
        </w:trPr>
        <w:tc>
          <w:tcPr>
            <w:tcW w:w="988" w:type="dxa"/>
            <w:shd w:val="clear" w:color="auto" w:fill="FFFFFF" w:themeFill="background1"/>
          </w:tcPr>
          <w:p w14:paraId="3794A548" w14:textId="49F1F66B" w:rsidR="00E527DD" w:rsidRPr="00DC66D1" w:rsidRDefault="00E527DD" w:rsidP="00E527DD">
            <w:pPr>
              <w:rPr>
                <w:sz w:val="21"/>
                <w:szCs w:val="21"/>
                <w:lang w:val="ka-GE"/>
              </w:rPr>
            </w:pPr>
            <w:r w:rsidRPr="00DC66D1">
              <w:rPr>
                <w:sz w:val="21"/>
                <w:szCs w:val="21"/>
              </w:rPr>
              <w:lastRenderedPageBreak/>
              <w:t>39(5)-</w:t>
            </w:r>
            <w:r w:rsidRPr="00DC66D1">
              <w:rPr>
                <w:rFonts w:cs="Sylfaen"/>
                <w:sz w:val="21"/>
                <w:szCs w:val="21"/>
              </w:rPr>
              <w:t>ის</w:t>
            </w:r>
            <w:r w:rsidRPr="00DC66D1">
              <w:rPr>
                <w:sz w:val="21"/>
                <w:szCs w:val="21"/>
              </w:rPr>
              <w:t xml:space="preserve"> </w:t>
            </w:r>
            <w:r w:rsidRPr="00DC66D1">
              <w:rPr>
                <w:rFonts w:cs="Sylfaen"/>
                <w:sz w:val="21"/>
                <w:szCs w:val="21"/>
              </w:rPr>
              <w:t>მეორე</w:t>
            </w:r>
            <w:r w:rsidRPr="00DC66D1">
              <w:rPr>
                <w:sz w:val="21"/>
                <w:szCs w:val="21"/>
              </w:rPr>
              <w:t xml:space="preserve"> </w:t>
            </w:r>
            <w:r w:rsidRPr="00DC66D1">
              <w:rPr>
                <w:rFonts w:cs="Sylfaen"/>
                <w:sz w:val="21"/>
                <w:szCs w:val="21"/>
              </w:rPr>
              <w:t>აბზაცი</w:t>
            </w:r>
          </w:p>
        </w:tc>
        <w:tc>
          <w:tcPr>
            <w:tcW w:w="4394" w:type="dxa"/>
            <w:shd w:val="clear" w:color="auto" w:fill="FFFFFF" w:themeFill="background1"/>
          </w:tcPr>
          <w:p w14:paraId="5C95918C" w14:textId="62875337" w:rsidR="00E527DD" w:rsidRPr="00DC66D1" w:rsidRDefault="00E527DD" w:rsidP="00E527DD">
            <w:pPr>
              <w:rPr>
                <w:sz w:val="21"/>
                <w:szCs w:val="21"/>
                <w:lang w:val="ka-GE"/>
              </w:rPr>
            </w:pPr>
            <w:r w:rsidRPr="00DC66D1">
              <w:rPr>
                <w:rFonts w:cs="Sylfaen"/>
                <w:sz w:val="21"/>
                <w:szCs w:val="21"/>
              </w:rPr>
              <w:t>შერწყმაში</w:t>
            </w:r>
            <w:r w:rsidRPr="00DC66D1">
              <w:rPr>
                <w:sz w:val="21"/>
                <w:szCs w:val="21"/>
              </w:rPr>
              <w:t xml:space="preserve"> </w:t>
            </w:r>
            <w:r w:rsidRPr="00DC66D1">
              <w:rPr>
                <w:rFonts w:cs="Sylfaen"/>
                <w:sz w:val="21"/>
                <w:szCs w:val="21"/>
              </w:rPr>
              <w:t>მონაწილე</w:t>
            </w:r>
            <w:r w:rsidRPr="00DC66D1">
              <w:rPr>
                <w:sz w:val="21"/>
                <w:szCs w:val="21"/>
              </w:rPr>
              <w:t xml:space="preserve"> </w:t>
            </w:r>
            <w:r w:rsidRPr="00DC66D1">
              <w:rPr>
                <w:rFonts w:cs="Sylfaen"/>
                <w:sz w:val="21"/>
                <w:szCs w:val="21"/>
              </w:rPr>
              <w:t>მიმოქცევად</w:t>
            </w:r>
            <w:r w:rsidRPr="00DC66D1">
              <w:rPr>
                <w:sz w:val="21"/>
                <w:szCs w:val="21"/>
              </w:rPr>
              <w:t xml:space="preserve"> </w:t>
            </w:r>
            <w:r w:rsidRPr="00DC66D1">
              <w:rPr>
                <w:rFonts w:cs="Sylfaen"/>
                <w:sz w:val="21"/>
                <w:szCs w:val="21"/>
              </w:rPr>
              <w:t>ფასიან</w:t>
            </w:r>
            <w:r w:rsidRPr="00DC66D1">
              <w:rPr>
                <w:sz w:val="21"/>
                <w:szCs w:val="21"/>
              </w:rPr>
              <w:t xml:space="preserve"> </w:t>
            </w:r>
            <w:r w:rsidRPr="00DC66D1">
              <w:rPr>
                <w:rFonts w:cs="Sylfaen"/>
                <w:sz w:val="21"/>
                <w:szCs w:val="21"/>
              </w:rPr>
              <w:t>ქაღალდებში</w:t>
            </w:r>
            <w:r w:rsidRPr="00DC66D1">
              <w:rPr>
                <w:sz w:val="21"/>
                <w:szCs w:val="21"/>
              </w:rPr>
              <w:t xml:space="preserve"> </w:t>
            </w:r>
            <w:r w:rsidRPr="00DC66D1">
              <w:rPr>
                <w:rFonts w:cs="Sylfaen"/>
                <w:sz w:val="21"/>
                <w:szCs w:val="21"/>
              </w:rPr>
              <w:t>კოლექტიური</w:t>
            </w:r>
            <w:r w:rsidRPr="00DC66D1">
              <w:rPr>
                <w:sz w:val="21"/>
                <w:szCs w:val="21"/>
              </w:rPr>
              <w:t xml:space="preserve"> </w:t>
            </w:r>
            <w:r w:rsidRPr="00DC66D1">
              <w:rPr>
                <w:rFonts w:cs="Sylfaen"/>
                <w:sz w:val="21"/>
                <w:szCs w:val="21"/>
              </w:rPr>
              <w:t>ინვესტიციების</w:t>
            </w:r>
            <w:r w:rsidRPr="00DC66D1">
              <w:rPr>
                <w:sz w:val="21"/>
                <w:szCs w:val="21"/>
              </w:rPr>
              <w:t xml:space="preserve"> </w:t>
            </w:r>
            <w:r w:rsidRPr="00DC66D1">
              <w:rPr>
                <w:rFonts w:cs="Sylfaen"/>
                <w:sz w:val="21"/>
                <w:szCs w:val="21"/>
              </w:rPr>
              <w:t>განსახორციელებლად</w:t>
            </w:r>
            <w:r w:rsidRPr="00DC66D1">
              <w:rPr>
                <w:sz w:val="21"/>
                <w:szCs w:val="21"/>
              </w:rPr>
              <w:t xml:space="preserve"> </w:t>
            </w:r>
            <w:r w:rsidRPr="00DC66D1">
              <w:rPr>
                <w:rFonts w:cs="Sylfaen"/>
                <w:sz w:val="21"/>
                <w:szCs w:val="21"/>
              </w:rPr>
              <w:t>შექმნილი</w:t>
            </w:r>
            <w:r w:rsidRPr="00DC66D1">
              <w:rPr>
                <w:sz w:val="21"/>
                <w:szCs w:val="21"/>
              </w:rPr>
              <w:t xml:space="preserve"> </w:t>
            </w:r>
            <w:r w:rsidRPr="00DC66D1">
              <w:rPr>
                <w:rFonts w:cs="Sylfaen"/>
                <w:sz w:val="21"/>
                <w:szCs w:val="21"/>
              </w:rPr>
              <w:t>საწარმოების</w:t>
            </w:r>
            <w:r w:rsidRPr="00DC66D1">
              <w:rPr>
                <w:sz w:val="21"/>
                <w:szCs w:val="21"/>
              </w:rPr>
              <w:t xml:space="preserve"> (UCITS) </w:t>
            </w:r>
            <w:r w:rsidRPr="00DC66D1">
              <w:rPr>
                <w:rFonts w:cs="Sylfaen"/>
                <w:sz w:val="21"/>
                <w:szCs w:val="21"/>
              </w:rPr>
              <w:t>რეგისტრაციის</w:t>
            </w:r>
            <w:r w:rsidRPr="00DC66D1">
              <w:rPr>
                <w:sz w:val="21"/>
                <w:szCs w:val="21"/>
              </w:rPr>
              <w:t xml:space="preserve"> </w:t>
            </w:r>
            <w:r w:rsidRPr="00DC66D1">
              <w:rPr>
                <w:rFonts w:cs="Sylfaen"/>
                <w:sz w:val="21"/>
                <w:szCs w:val="21"/>
              </w:rPr>
              <w:t>წევრი</w:t>
            </w:r>
            <w:r w:rsidRPr="00DC66D1">
              <w:rPr>
                <w:sz w:val="21"/>
                <w:szCs w:val="21"/>
              </w:rPr>
              <w:t xml:space="preserve"> </w:t>
            </w:r>
            <w:r w:rsidRPr="00DC66D1">
              <w:rPr>
                <w:rFonts w:cs="Sylfaen"/>
                <w:sz w:val="21"/>
                <w:szCs w:val="21"/>
              </w:rPr>
              <w:t>სახელმწიფოს</w:t>
            </w:r>
            <w:r w:rsidRPr="00DC66D1">
              <w:rPr>
                <w:sz w:val="21"/>
                <w:szCs w:val="21"/>
              </w:rPr>
              <w:t xml:space="preserve"> </w:t>
            </w:r>
            <w:r w:rsidRPr="00DC66D1">
              <w:rPr>
                <w:rFonts w:cs="Sylfaen"/>
                <w:sz w:val="21"/>
                <w:szCs w:val="21"/>
              </w:rPr>
              <w:t>ხელისუფლების</w:t>
            </w:r>
            <w:r w:rsidRPr="00DC66D1">
              <w:rPr>
                <w:sz w:val="21"/>
                <w:szCs w:val="21"/>
              </w:rPr>
              <w:t xml:space="preserve"> </w:t>
            </w:r>
            <w:r w:rsidRPr="00DC66D1">
              <w:rPr>
                <w:rFonts w:cs="Sylfaen"/>
                <w:sz w:val="21"/>
                <w:szCs w:val="21"/>
              </w:rPr>
              <w:t>კომპეტენტურმა</w:t>
            </w:r>
            <w:r w:rsidRPr="00DC66D1">
              <w:rPr>
                <w:sz w:val="21"/>
                <w:szCs w:val="21"/>
              </w:rPr>
              <w:t xml:space="preserve"> </w:t>
            </w:r>
            <w:r w:rsidRPr="00DC66D1">
              <w:rPr>
                <w:rFonts w:cs="Sylfaen"/>
                <w:sz w:val="21"/>
                <w:szCs w:val="21"/>
              </w:rPr>
              <w:t>ორგანოებმა</w:t>
            </w:r>
            <w:r w:rsidRPr="00DC66D1">
              <w:rPr>
                <w:sz w:val="21"/>
                <w:szCs w:val="21"/>
              </w:rPr>
              <w:t xml:space="preserve"> </w:t>
            </w:r>
            <w:r w:rsidRPr="00DC66D1">
              <w:rPr>
                <w:rFonts w:cs="Sylfaen"/>
                <w:sz w:val="21"/>
                <w:szCs w:val="21"/>
              </w:rPr>
              <w:t>უნდა</w:t>
            </w:r>
            <w:r w:rsidRPr="00DC66D1">
              <w:rPr>
                <w:sz w:val="21"/>
                <w:szCs w:val="21"/>
              </w:rPr>
              <w:t xml:space="preserve"> </w:t>
            </w:r>
            <w:r w:rsidRPr="00DC66D1">
              <w:rPr>
                <w:rFonts w:cs="Sylfaen"/>
                <w:sz w:val="21"/>
                <w:szCs w:val="21"/>
              </w:rPr>
              <w:t>აცნობონ</w:t>
            </w:r>
            <w:r w:rsidRPr="00DC66D1">
              <w:rPr>
                <w:sz w:val="21"/>
                <w:szCs w:val="21"/>
              </w:rPr>
              <w:t xml:space="preserve"> </w:t>
            </w:r>
            <w:r w:rsidRPr="00DC66D1">
              <w:rPr>
                <w:rFonts w:cs="Sylfaen"/>
                <w:sz w:val="21"/>
                <w:szCs w:val="21"/>
              </w:rPr>
              <w:t>შერწყმაში</w:t>
            </w:r>
            <w:r w:rsidRPr="00DC66D1">
              <w:rPr>
                <w:sz w:val="21"/>
                <w:szCs w:val="21"/>
              </w:rPr>
              <w:t xml:space="preserve"> </w:t>
            </w:r>
            <w:r w:rsidRPr="00DC66D1">
              <w:rPr>
                <w:rFonts w:cs="Sylfaen"/>
                <w:sz w:val="21"/>
                <w:szCs w:val="21"/>
              </w:rPr>
              <w:t>მონაწილე</w:t>
            </w:r>
            <w:r w:rsidRPr="00DC66D1">
              <w:rPr>
                <w:sz w:val="21"/>
                <w:szCs w:val="21"/>
              </w:rPr>
              <w:t xml:space="preserve"> </w:t>
            </w:r>
            <w:r w:rsidRPr="00DC66D1">
              <w:rPr>
                <w:rFonts w:cs="Sylfaen"/>
                <w:sz w:val="21"/>
                <w:szCs w:val="21"/>
              </w:rPr>
              <w:t>მიმოქცევად</w:t>
            </w:r>
            <w:r w:rsidRPr="00DC66D1">
              <w:rPr>
                <w:sz w:val="21"/>
                <w:szCs w:val="21"/>
              </w:rPr>
              <w:t xml:space="preserve"> </w:t>
            </w:r>
            <w:r w:rsidRPr="00DC66D1">
              <w:rPr>
                <w:rFonts w:cs="Sylfaen"/>
                <w:sz w:val="21"/>
                <w:szCs w:val="21"/>
              </w:rPr>
              <w:t>ფასიან</w:t>
            </w:r>
            <w:r w:rsidRPr="00DC66D1">
              <w:rPr>
                <w:sz w:val="21"/>
                <w:szCs w:val="21"/>
              </w:rPr>
              <w:t xml:space="preserve"> </w:t>
            </w:r>
            <w:r w:rsidRPr="00DC66D1">
              <w:rPr>
                <w:rFonts w:cs="Sylfaen"/>
                <w:sz w:val="21"/>
                <w:szCs w:val="21"/>
              </w:rPr>
              <w:t>ქაღალდებში</w:t>
            </w:r>
            <w:r w:rsidRPr="00DC66D1">
              <w:rPr>
                <w:sz w:val="21"/>
                <w:szCs w:val="21"/>
              </w:rPr>
              <w:t xml:space="preserve"> </w:t>
            </w:r>
            <w:r w:rsidRPr="00DC66D1">
              <w:rPr>
                <w:rFonts w:cs="Sylfaen"/>
                <w:sz w:val="21"/>
                <w:szCs w:val="21"/>
              </w:rPr>
              <w:t>კოლექტიური</w:t>
            </w:r>
            <w:r w:rsidRPr="00DC66D1">
              <w:rPr>
                <w:sz w:val="21"/>
                <w:szCs w:val="21"/>
              </w:rPr>
              <w:t xml:space="preserve"> </w:t>
            </w:r>
            <w:r w:rsidRPr="00DC66D1">
              <w:rPr>
                <w:rFonts w:cs="Sylfaen"/>
                <w:sz w:val="21"/>
                <w:szCs w:val="21"/>
              </w:rPr>
              <w:t>ინვესტიციების</w:t>
            </w:r>
            <w:r w:rsidRPr="00DC66D1">
              <w:rPr>
                <w:sz w:val="21"/>
                <w:szCs w:val="21"/>
              </w:rPr>
              <w:t xml:space="preserve"> </w:t>
            </w:r>
            <w:r w:rsidRPr="00DC66D1">
              <w:rPr>
                <w:rFonts w:cs="Sylfaen"/>
                <w:sz w:val="21"/>
                <w:szCs w:val="21"/>
              </w:rPr>
              <w:t>განსახორციელებლად</w:t>
            </w:r>
            <w:r w:rsidRPr="00DC66D1">
              <w:rPr>
                <w:sz w:val="21"/>
                <w:szCs w:val="21"/>
              </w:rPr>
              <w:t xml:space="preserve"> </w:t>
            </w:r>
            <w:r w:rsidRPr="00DC66D1">
              <w:rPr>
                <w:rFonts w:cs="Sylfaen"/>
                <w:sz w:val="21"/>
                <w:szCs w:val="21"/>
              </w:rPr>
              <w:t>შექმნილ</w:t>
            </w:r>
            <w:r w:rsidRPr="00DC66D1">
              <w:rPr>
                <w:sz w:val="21"/>
                <w:szCs w:val="21"/>
              </w:rPr>
              <w:t xml:space="preserve"> </w:t>
            </w:r>
            <w:r w:rsidRPr="00DC66D1">
              <w:rPr>
                <w:rFonts w:cs="Sylfaen"/>
                <w:sz w:val="21"/>
                <w:szCs w:val="21"/>
              </w:rPr>
              <w:t>საწარმოებს</w:t>
            </w:r>
            <w:r w:rsidRPr="00DC66D1">
              <w:rPr>
                <w:sz w:val="21"/>
                <w:szCs w:val="21"/>
              </w:rPr>
              <w:t xml:space="preserve"> (UCITS) </w:t>
            </w:r>
            <w:r w:rsidRPr="00DC66D1">
              <w:rPr>
                <w:rFonts w:cs="Sylfaen"/>
                <w:sz w:val="21"/>
                <w:szCs w:val="21"/>
              </w:rPr>
              <w:t>სრული</w:t>
            </w:r>
            <w:r w:rsidRPr="00DC66D1">
              <w:rPr>
                <w:sz w:val="21"/>
                <w:szCs w:val="21"/>
              </w:rPr>
              <w:t xml:space="preserve"> </w:t>
            </w:r>
            <w:r w:rsidRPr="00DC66D1">
              <w:rPr>
                <w:rFonts w:cs="Sylfaen"/>
                <w:sz w:val="21"/>
                <w:szCs w:val="21"/>
              </w:rPr>
              <w:t>ინფორმაციის</w:t>
            </w:r>
            <w:r w:rsidRPr="00DC66D1">
              <w:rPr>
                <w:sz w:val="21"/>
                <w:szCs w:val="21"/>
              </w:rPr>
              <w:t xml:space="preserve"> </w:t>
            </w:r>
            <w:r w:rsidRPr="00DC66D1">
              <w:rPr>
                <w:rFonts w:cs="Sylfaen"/>
                <w:sz w:val="21"/>
                <w:szCs w:val="21"/>
              </w:rPr>
              <w:t>წარდგენიდან</w:t>
            </w:r>
            <w:r w:rsidRPr="00DC66D1">
              <w:rPr>
                <w:sz w:val="21"/>
                <w:szCs w:val="21"/>
              </w:rPr>
              <w:t xml:space="preserve"> 20 </w:t>
            </w:r>
            <w:r w:rsidRPr="00DC66D1">
              <w:rPr>
                <w:rFonts w:cs="Sylfaen"/>
                <w:sz w:val="21"/>
                <w:szCs w:val="21"/>
              </w:rPr>
              <w:t>სამუშაო</w:t>
            </w:r>
            <w:r w:rsidRPr="00DC66D1">
              <w:rPr>
                <w:sz w:val="21"/>
                <w:szCs w:val="21"/>
              </w:rPr>
              <w:t xml:space="preserve"> </w:t>
            </w:r>
            <w:r w:rsidRPr="00DC66D1">
              <w:rPr>
                <w:rFonts w:cs="Sylfaen"/>
                <w:sz w:val="21"/>
                <w:szCs w:val="21"/>
              </w:rPr>
              <w:t>დღეში</w:t>
            </w:r>
            <w:r w:rsidRPr="00DC66D1">
              <w:rPr>
                <w:sz w:val="21"/>
                <w:szCs w:val="21"/>
              </w:rPr>
              <w:t xml:space="preserve"> </w:t>
            </w:r>
            <w:r w:rsidRPr="00DC66D1">
              <w:rPr>
                <w:rFonts w:cs="Sylfaen"/>
                <w:sz w:val="21"/>
                <w:szCs w:val="21"/>
              </w:rPr>
              <w:t>მე</w:t>
            </w:r>
            <w:r w:rsidRPr="00DC66D1">
              <w:rPr>
                <w:sz w:val="21"/>
                <w:szCs w:val="21"/>
              </w:rPr>
              <w:t xml:space="preserve">-2 </w:t>
            </w:r>
            <w:r w:rsidRPr="00DC66D1">
              <w:rPr>
                <w:rFonts w:cs="Sylfaen"/>
                <w:sz w:val="21"/>
                <w:szCs w:val="21"/>
              </w:rPr>
              <w:t>პუნქტის</w:t>
            </w:r>
            <w:r w:rsidRPr="00DC66D1">
              <w:rPr>
                <w:sz w:val="21"/>
                <w:szCs w:val="21"/>
              </w:rPr>
              <w:t xml:space="preserve"> </w:t>
            </w:r>
            <w:r w:rsidRPr="00DC66D1">
              <w:rPr>
                <w:rFonts w:cs="Sylfaen"/>
                <w:sz w:val="21"/>
                <w:szCs w:val="21"/>
              </w:rPr>
              <w:t>შესაბამისად</w:t>
            </w:r>
            <w:r w:rsidRPr="00DC66D1">
              <w:rPr>
                <w:sz w:val="21"/>
                <w:szCs w:val="21"/>
              </w:rPr>
              <w:t xml:space="preserve">, </w:t>
            </w:r>
            <w:r w:rsidRPr="00DC66D1">
              <w:rPr>
                <w:rFonts w:cs="Sylfaen"/>
                <w:sz w:val="21"/>
                <w:szCs w:val="21"/>
              </w:rPr>
              <w:t>არის</w:t>
            </w:r>
            <w:r w:rsidRPr="00DC66D1">
              <w:rPr>
                <w:sz w:val="21"/>
                <w:szCs w:val="21"/>
              </w:rPr>
              <w:t xml:space="preserve"> </w:t>
            </w:r>
            <w:r w:rsidRPr="00DC66D1">
              <w:rPr>
                <w:rFonts w:cs="Sylfaen"/>
                <w:sz w:val="21"/>
                <w:szCs w:val="21"/>
              </w:rPr>
              <w:t>თუ</w:t>
            </w:r>
            <w:r w:rsidRPr="00DC66D1">
              <w:rPr>
                <w:sz w:val="21"/>
                <w:szCs w:val="21"/>
              </w:rPr>
              <w:t xml:space="preserve"> </w:t>
            </w:r>
            <w:r w:rsidRPr="00DC66D1">
              <w:rPr>
                <w:rFonts w:cs="Sylfaen"/>
                <w:sz w:val="21"/>
                <w:szCs w:val="21"/>
              </w:rPr>
              <w:t>არა</w:t>
            </w:r>
            <w:r w:rsidRPr="00DC66D1">
              <w:rPr>
                <w:sz w:val="21"/>
                <w:szCs w:val="21"/>
              </w:rPr>
              <w:t xml:space="preserve"> </w:t>
            </w:r>
            <w:r w:rsidRPr="00DC66D1">
              <w:rPr>
                <w:rFonts w:cs="Sylfaen"/>
                <w:sz w:val="21"/>
                <w:szCs w:val="21"/>
              </w:rPr>
              <w:t>ავტორიზებული</w:t>
            </w:r>
            <w:r w:rsidRPr="00DC66D1">
              <w:rPr>
                <w:sz w:val="21"/>
                <w:szCs w:val="21"/>
              </w:rPr>
              <w:t xml:space="preserve"> </w:t>
            </w:r>
            <w:r w:rsidRPr="00DC66D1">
              <w:rPr>
                <w:rFonts w:cs="Sylfaen"/>
                <w:sz w:val="21"/>
                <w:szCs w:val="21"/>
              </w:rPr>
              <w:t>შერწყმის</w:t>
            </w:r>
            <w:r w:rsidRPr="00DC66D1">
              <w:rPr>
                <w:sz w:val="21"/>
                <w:szCs w:val="21"/>
              </w:rPr>
              <w:t xml:space="preserve"> </w:t>
            </w:r>
            <w:r w:rsidRPr="00DC66D1">
              <w:rPr>
                <w:rFonts w:cs="Sylfaen"/>
                <w:sz w:val="21"/>
                <w:szCs w:val="21"/>
              </w:rPr>
              <w:t>შედეგად</w:t>
            </w:r>
            <w:r w:rsidRPr="00DC66D1">
              <w:rPr>
                <w:sz w:val="21"/>
                <w:szCs w:val="21"/>
              </w:rPr>
              <w:t xml:space="preserve"> </w:t>
            </w:r>
            <w:r w:rsidRPr="00DC66D1">
              <w:rPr>
                <w:rFonts w:cs="Sylfaen"/>
                <w:sz w:val="21"/>
                <w:szCs w:val="21"/>
              </w:rPr>
              <w:t>წარმოქმნილი</w:t>
            </w:r>
            <w:r w:rsidRPr="00DC66D1">
              <w:rPr>
                <w:sz w:val="21"/>
                <w:szCs w:val="21"/>
              </w:rPr>
              <w:t xml:space="preserve"> </w:t>
            </w:r>
            <w:r w:rsidRPr="00DC66D1">
              <w:rPr>
                <w:rFonts w:cs="Sylfaen"/>
                <w:sz w:val="21"/>
                <w:szCs w:val="21"/>
              </w:rPr>
              <w:t>საწარმო</w:t>
            </w:r>
            <w:r w:rsidRPr="00DC66D1">
              <w:rPr>
                <w:sz w:val="21"/>
                <w:szCs w:val="21"/>
              </w:rPr>
              <w:t>.</w:t>
            </w:r>
          </w:p>
        </w:tc>
        <w:tc>
          <w:tcPr>
            <w:tcW w:w="567" w:type="dxa"/>
            <w:shd w:val="clear" w:color="auto" w:fill="FFFFFF" w:themeFill="background1"/>
            <w:noWrap/>
          </w:tcPr>
          <w:p w14:paraId="70FD9241" w14:textId="77777777" w:rsidR="00E527DD" w:rsidRPr="00DC66D1" w:rsidRDefault="00E527DD" w:rsidP="00E527DD">
            <w:pPr>
              <w:rPr>
                <w:sz w:val="21"/>
                <w:szCs w:val="21"/>
                <w:lang w:val="ka-GE"/>
              </w:rPr>
            </w:pPr>
          </w:p>
        </w:tc>
        <w:tc>
          <w:tcPr>
            <w:tcW w:w="1276" w:type="dxa"/>
            <w:shd w:val="clear" w:color="auto" w:fill="FFFFFF" w:themeFill="background1"/>
            <w:noWrap/>
          </w:tcPr>
          <w:p w14:paraId="4AE0C51E" w14:textId="77777777" w:rsidR="00E527DD" w:rsidRPr="00DC66D1" w:rsidRDefault="00E527DD" w:rsidP="00E527DD">
            <w:pPr>
              <w:rPr>
                <w:sz w:val="21"/>
                <w:szCs w:val="21"/>
                <w:lang w:val="ka-GE"/>
              </w:rPr>
            </w:pPr>
          </w:p>
        </w:tc>
        <w:tc>
          <w:tcPr>
            <w:tcW w:w="4110" w:type="dxa"/>
            <w:shd w:val="clear" w:color="auto" w:fill="FFFFFF" w:themeFill="background1"/>
            <w:noWrap/>
          </w:tcPr>
          <w:p w14:paraId="2BF6F354" w14:textId="77777777" w:rsidR="00E527DD" w:rsidRPr="00DC66D1" w:rsidRDefault="00E527DD" w:rsidP="00E527DD">
            <w:pPr>
              <w:rPr>
                <w:sz w:val="21"/>
                <w:szCs w:val="21"/>
                <w:lang w:val="ka-GE"/>
              </w:rPr>
            </w:pPr>
          </w:p>
        </w:tc>
        <w:tc>
          <w:tcPr>
            <w:tcW w:w="1560" w:type="dxa"/>
            <w:shd w:val="clear" w:color="auto" w:fill="FFFFFF" w:themeFill="background1"/>
            <w:noWrap/>
          </w:tcPr>
          <w:p w14:paraId="3BE1B8C7" w14:textId="77777777" w:rsidR="00E527DD" w:rsidRPr="00DC66D1" w:rsidRDefault="00E527DD" w:rsidP="00E527DD">
            <w:pPr>
              <w:jc w:val="center"/>
              <w:rPr>
                <w:sz w:val="21"/>
                <w:szCs w:val="21"/>
                <w:lang w:val="ka-GE"/>
              </w:rPr>
            </w:pPr>
          </w:p>
        </w:tc>
        <w:tc>
          <w:tcPr>
            <w:tcW w:w="2404" w:type="dxa"/>
            <w:shd w:val="clear" w:color="auto" w:fill="FFFFFF" w:themeFill="background1"/>
          </w:tcPr>
          <w:p w14:paraId="5D7A8D46" w14:textId="7C9057D8" w:rsidR="00E527DD" w:rsidRPr="00DC66D1" w:rsidRDefault="00E527DD" w:rsidP="00E527DD">
            <w:pPr>
              <w:rPr>
                <w:sz w:val="21"/>
                <w:szCs w:val="21"/>
                <w:lang w:val="ka-GE"/>
              </w:rPr>
            </w:pPr>
            <w:r w:rsidRPr="00DC66D1">
              <w:rPr>
                <w:sz w:val="21"/>
                <w:szCs w:val="21"/>
              </w:rPr>
              <w:t>39(5)-</w:t>
            </w:r>
            <w:r w:rsidRPr="00DC66D1">
              <w:rPr>
                <w:rFonts w:cs="Sylfaen"/>
                <w:sz w:val="21"/>
                <w:szCs w:val="21"/>
              </w:rPr>
              <w:t>ის</w:t>
            </w:r>
            <w:r w:rsidRPr="00DC66D1">
              <w:rPr>
                <w:sz w:val="21"/>
                <w:szCs w:val="21"/>
              </w:rPr>
              <w:t xml:space="preserve"> </w:t>
            </w:r>
            <w:r w:rsidRPr="00DC66D1">
              <w:rPr>
                <w:rFonts w:cs="Sylfaen"/>
                <w:sz w:val="21"/>
                <w:szCs w:val="21"/>
              </w:rPr>
              <w:t>მეორე</w:t>
            </w:r>
            <w:r w:rsidRPr="00DC66D1">
              <w:rPr>
                <w:sz w:val="21"/>
                <w:szCs w:val="21"/>
              </w:rPr>
              <w:t xml:space="preserve"> </w:t>
            </w:r>
            <w:r w:rsidRPr="00DC66D1">
              <w:rPr>
                <w:rFonts w:cs="Sylfaen"/>
                <w:sz w:val="21"/>
                <w:szCs w:val="21"/>
              </w:rPr>
              <w:t>აბზაცი</w:t>
            </w:r>
          </w:p>
        </w:tc>
      </w:tr>
      <w:tr w:rsidR="00B8339B" w:rsidRPr="00DC66D1" w14:paraId="331A7C87" w14:textId="77777777" w:rsidTr="004006BF">
        <w:trPr>
          <w:trHeight w:val="4500"/>
        </w:trPr>
        <w:tc>
          <w:tcPr>
            <w:tcW w:w="988" w:type="dxa"/>
            <w:shd w:val="clear" w:color="auto" w:fill="FFFFFF" w:themeFill="background1"/>
          </w:tcPr>
          <w:p w14:paraId="7FAB2FD8" w14:textId="22F797BC" w:rsidR="00B8339B" w:rsidRPr="00DC66D1" w:rsidRDefault="00B8339B" w:rsidP="00B8339B">
            <w:pPr>
              <w:rPr>
                <w:sz w:val="21"/>
                <w:szCs w:val="21"/>
                <w:lang w:val="ka-GE"/>
              </w:rPr>
            </w:pPr>
            <w:r w:rsidRPr="00DC66D1">
              <w:rPr>
                <w:sz w:val="21"/>
                <w:szCs w:val="21"/>
                <w:lang w:val="ka-GE"/>
              </w:rPr>
              <w:t xml:space="preserve">39(5) მესამე აბზაცი </w:t>
            </w:r>
          </w:p>
        </w:tc>
        <w:tc>
          <w:tcPr>
            <w:tcW w:w="4394" w:type="dxa"/>
            <w:shd w:val="clear" w:color="auto" w:fill="FFFFFF" w:themeFill="background1"/>
          </w:tcPr>
          <w:p w14:paraId="65575C9D" w14:textId="24DB01F5"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კომპეტენტური ორგანოები ასევე აცნობებენ მიმღებ  მიმოქცევად ფასიან ქაღალდებში კოლექტიური ინვესტიციების განსახორციელებლად შექმნილი საწარმოების UCITS  რეგისტრაციის წევრი სახელმწიფოს ხელისუფლების კომპეტენტურ ორგანოებს მათი გადაწყვეტილების შესახებ.</w:t>
            </w:r>
          </w:p>
        </w:tc>
        <w:tc>
          <w:tcPr>
            <w:tcW w:w="567" w:type="dxa"/>
            <w:shd w:val="clear" w:color="auto" w:fill="FFFFFF" w:themeFill="background1"/>
            <w:noWrap/>
          </w:tcPr>
          <w:p w14:paraId="6388E9A5" w14:textId="77777777" w:rsidR="00B8339B" w:rsidRPr="00DC66D1" w:rsidRDefault="00B8339B" w:rsidP="00B8339B">
            <w:pPr>
              <w:rPr>
                <w:sz w:val="21"/>
                <w:szCs w:val="21"/>
                <w:lang w:val="ka-GE"/>
              </w:rPr>
            </w:pPr>
          </w:p>
        </w:tc>
        <w:tc>
          <w:tcPr>
            <w:tcW w:w="1276" w:type="dxa"/>
            <w:shd w:val="clear" w:color="auto" w:fill="FFFFFF" w:themeFill="background1"/>
            <w:noWrap/>
          </w:tcPr>
          <w:p w14:paraId="16784D63" w14:textId="77777777" w:rsidR="00B8339B" w:rsidRPr="00DC66D1" w:rsidRDefault="00B8339B" w:rsidP="00B8339B">
            <w:pPr>
              <w:rPr>
                <w:sz w:val="21"/>
                <w:szCs w:val="21"/>
                <w:lang w:val="ka-GE"/>
              </w:rPr>
            </w:pPr>
          </w:p>
        </w:tc>
        <w:tc>
          <w:tcPr>
            <w:tcW w:w="4110" w:type="dxa"/>
            <w:shd w:val="clear" w:color="auto" w:fill="FFFFFF" w:themeFill="background1"/>
            <w:noWrap/>
          </w:tcPr>
          <w:p w14:paraId="203D9EC4" w14:textId="77777777" w:rsidR="00B8339B" w:rsidRPr="00DC66D1" w:rsidRDefault="00B8339B" w:rsidP="00B8339B">
            <w:pPr>
              <w:rPr>
                <w:sz w:val="21"/>
                <w:szCs w:val="21"/>
                <w:lang w:val="ka-GE"/>
              </w:rPr>
            </w:pPr>
          </w:p>
        </w:tc>
        <w:tc>
          <w:tcPr>
            <w:tcW w:w="1560" w:type="dxa"/>
            <w:shd w:val="clear" w:color="auto" w:fill="FFFFFF" w:themeFill="background1"/>
            <w:noWrap/>
          </w:tcPr>
          <w:p w14:paraId="770089D6" w14:textId="4299EAFC" w:rsidR="00B8339B" w:rsidRPr="00DC66D1" w:rsidRDefault="00B8339B" w:rsidP="00B8339B">
            <w:pPr>
              <w:jc w:val="center"/>
              <w:rPr>
                <w:sz w:val="21"/>
                <w:szCs w:val="21"/>
                <w:lang w:val="ka-GE"/>
              </w:rPr>
            </w:pPr>
            <w:r w:rsidRPr="00DC66D1">
              <w:rPr>
                <w:sz w:val="21"/>
                <w:szCs w:val="21"/>
                <w:lang w:val="ka-GE"/>
              </w:rPr>
              <w:t>ას</w:t>
            </w:r>
          </w:p>
        </w:tc>
        <w:tc>
          <w:tcPr>
            <w:tcW w:w="2404" w:type="dxa"/>
            <w:shd w:val="clear" w:color="auto" w:fill="FFFFFF" w:themeFill="background1"/>
          </w:tcPr>
          <w:p w14:paraId="6AB4BF44" w14:textId="77777777" w:rsidR="00B8339B" w:rsidRPr="00DC66D1" w:rsidRDefault="00B8339B" w:rsidP="00B8339B">
            <w:pPr>
              <w:rPr>
                <w:sz w:val="21"/>
                <w:szCs w:val="21"/>
                <w:lang w:val="ka-GE"/>
              </w:rPr>
            </w:pPr>
          </w:p>
        </w:tc>
      </w:tr>
      <w:tr w:rsidR="00B8339B" w:rsidRPr="00DC66D1" w14:paraId="72463893" w14:textId="77777777" w:rsidTr="00462AB2">
        <w:trPr>
          <w:trHeight w:val="900"/>
        </w:trPr>
        <w:tc>
          <w:tcPr>
            <w:tcW w:w="988" w:type="dxa"/>
            <w:hideMark/>
          </w:tcPr>
          <w:p w14:paraId="10165260" w14:textId="77777777" w:rsidR="00B8339B" w:rsidRPr="00DC66D1" w:rsidRDefault="00B8339B" w:rsidP="00B8339B">
            <w:pPr>
              <w:rPr>
                <w:sz w:val="21"/>
                <w:szCs w:val="21"/>
                <w:lang w:val="ka-GE"/>
              </w:rPr>
            </w:pPr>
            <w:r w:rsidRPr="00DC66D1">
              <w:rPr>
                <w:sz w:val="21"/>
                <w:szCs w:val="21"/>
                <w:lang w:val="ka-GE"/>
              </w:rPr>
              <w:lastRenderedPageBreak/>
              <w:t>39(6)</w:t>
            </w:r>
          </w:p>
        </w:tc>
        <w:tc>
          <w:tcPr>
            <w:tcW w:w="4394" w:type="dxa"/>
            <w:hideMark/>
          </w:tcPr>
          <w:p w14:paraId="4362F388" w14:textId="75AD5245" w:rsidR="00B8339B" w:rsidRPr="00DC66D1" w:rsidRDefault="00B8339B" w:rsidP="00B8339B">
            <w:pPr>
              <w:rPr>
                <w:sz w:val="21"/>
                <w:szCs w:val="21"/>
                <w:lang w:val="ka-GE"/>
              </w:rPr>
            </w:pPr>
            <w:r w:rsidRPr="00DC66D1">
              <w:rPr>
                <w:sz w:val="21"/>
                <w:szCs w:val="21"/>
                <w:lang w:val="ka-GE"/>
              </w:rPr>
              <w:t>წევრ სახელმწიფოებს შეუძლიათ, 57(1)-ე მუხლის მეორე ქვეაბზაცის შესაბამისად, გაითვალისწინონ გამონაკლისები  32-ე დან 55-ემდე მუხლებიდან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საწარმოებისთვის (UCITS).</w:t>
            </w:r>
          </w:p>
        </w:tc>
        <w:tc>
          <w:tcPr>
            <w:tcW w:w="567" w:type="dxa"/>
            <w:noWrap/>
            <w:hideMark/>
          </w:tcPr>
          <w:p w14:paraId="46258D4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9A9098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4E0214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5690CA3"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A16A860" w14:textId="400D4CC2"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454DA701" w14:textId="77777777" w:rsidTr="00462AB2">
        <w:trPr>
          <w:trHeight w:val="2250"/>
        </w:trPr>
        <w:tc>
          <w:tcPr>
            <w:tcW w:w="988" w:type="dxa"/>
            <w:hideMark/>
          </w:tcPr>
          <w:p w14:paraId="0AF5471B" w14:textId="77777777" w:rsidR="00B8339B" w:rsidRPr="00DC66D1" w:rsidRDefault="00B8339B" w:rsidP="00B8339B">
            <w:pPr>
              <w:rPr>
                <w:sz w:val="21"/>
                <w:szCs w:val="21"/>
                <w:lang w:val="ka-GE"/>
              </w:rPr>
            </w:pPr>
            <w:r w:rsidRPr="00DC66D1">
              <w:rPr>
                <w:sz w:val="21"/>
                <w:szCs w:val="21"/>
                <w:lang w:val="ka-GE"/>
              </w:rPr>
              <w:t>40(1a)</w:t>
            </w:r>
          </w:p>
        </w:tc>
        <w:tc>
          <w:tcPr>
            <w:tcW w:w="4394" w:type="dxa"/>
            <w:hideMark/>
          </w:tcPr>
          <w:p w14:paraId="7EB59944" w14:textId="594678BB"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შერწყმაში მონაწილე და მიმღებმა მიმოქცევად ფასიან ქაღალდებში კოლექტიური ინვესტიციების განსახორციელებლად შექმნილმა საწარმოებმა (UCITS) შეადგინონ შერწყმის შესახებ პროექტის ზოგადი პირობები.</w:t>
            </w:r>
            <w:r w:rsidRPr="00DC66D1">
              <w:rPr>
                <w:sz w:val="21"/>
                <w:szCs w:val="21"/>
                <w:lang w:val="ka-GE"/>
              </w:rPr>
              <w:br/>
              <w:t>შერწყმის შესახებ პროექტის ზოგადი პირობები უნდა განსაზღვრავდნენ შემდეგ მონაცემებს:</w:t>
            </w:r>
            <w:r w:rsidRPr="00DC66D1">
              <w:rPr>
                <w:sz w:val="21"/>
                <w:szCs w:val="21"/>
                <w:lang w:val="ka-GE"/>
              </w:rPr>
              <w:br/>
              <w:t>(a) შესაბამისი შერწყმის შედეგად წარმოქმნილი საწარმოს და მიმოქცევად ფასიან ქაღალდებში კოლექტიური ინვესტიციების განსახორციელებლად შექმნილმა საწარმოების (UCITS) ტიპის იდენტიფიკაცია;</w:t>
            </w:r>
          </w:p>
        </w:tc>
        <w:tc>
          <w:tcPr>
            <w:tcW w:w="567" w:type="dxa"/>
            <w:noWrap/>
            <w:hideMark/>
          </w:tcPr>
          <w:p w14:paraId="17C5CA5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9EFBF7A" w14:textId="6AB08171" w:rsidR="00B8339B" w:rsidRPr="00DC66D1" w:rsidRDefault="00B8339B" w:rsidP="00B8339B">
            <w:pPr>
              <w:rPr>
                <w:sz w:val="21"/>
                <w:szCs w:val="21"/>
                <w:lang w:val="ka-GE"/>
              </w:rPr>
            </w:pPr>
            <w:r w:rsidRPr="00DC66D1">
              <w:rPr>
                <w:sz w:val="21"/>
                <w:szCs w:val="21"/>
                <w:lang w:val="ka-GE"/>
              </w:rPr>
              <w:t>45.1</w:t>
            </w:r>
          </w:p>
        </w:tc>
        <w:tc>
          <w:tcPr>
            <w:tcW w:w="4110" w:type="dxa"/>
            <w:hideMark/>
          </w:tcPr>
          <w:p w14:paraId="1D915F53" w14:textId="7F9277FE" w:rsidR="00B8339B" w:rsidRPr="00DC66D1" w:rsidRDefault="00B8339B" w:rsidP="00B8339B">
            <w:pPr>
              <w:spacing w:after="160"/>
              <w:rPr>
                <w:sz w:val="21"/>
                <w:szCs w:val="21"/>
                <w:lang w:val="ka-GE"/>
              </w:rPr>
            </w:pPr>
            <w:r w:rsidRPr="00DC66D1">
              <w:rPr>
                <w:sz w:val="21"/>
                <w:szCs w:val="21"/>
                <w:lang w:val="ka-GE"/>
              </w:rPr>
              <w:t xml:space="preserve">გადამცემი საინვესტიციო ფონდ(ებ)ი და მიმღები საინვესტიციო ფონდი ვალდებული არიან შეადგინონ შერწყმის პირობების პროექტი, რომელიც უნდა ასახავდეს, სულ მცირე, შემდეგ ინფორმაციას: </w:t>
            </w:r>
            <w:r w:rsidRPr="00DC66D1">
              <w:rPr>
                <w:sz w:val="21"/>
                <w:szCs w:val="21"/>
                <w:lang w:val="ka-GE"/>
              </w:rPr>
              <w:br/>
              <w:t xml:space="preserve">ა) შერწყმაში ჩართული საინვესტიციო ფონდები და შერწყმის ფორმა; </w:t>
            </w:r>
          </w:p>
        </w:tc>
        <w:tc>
          <w:tcPr>
            <w:tcW w:w="1560" w:type="dxa"/>
            <w:noWrap/>
            <w:hideMark/>
          </w:tcPr>
          <w:p w14:paraId="6D02A8E0"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1A157C4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580FB0E" w14:textId="77777777" w:rsidTr="00462AB2">
        <w:trPr>
          <w:trHeight w:val="300"/>
        </w:trPr>
        <w:tc>
          <w:tcPr>
            <w:tcW w:w="988" w:type="dxa"/>
            <w:hideMark/>
          </w:tcPr>
          <w:p w14:paraId="4F0CAAD4" w14:textId="77777777" w:rsidR="00B8339B" w:rsidRPr="00DC66D1" w:rsidRDefault="00B8339B" w:rsidP="00B8339B">
            <w:pPr>
              <w:rPr>
                <w:sz w:val="21"/>
                <w:szCs w:val="21"/>
                <w:lang w:val="ka-GE"/>
              </w:rPr>
            </w:pPr>
            <w:r w:rsidRPr="00DC66D1">
              <w:rPr>
                <w:sz w:val="21"/>
                <w:szCs w:val="21"/>
                <w:lang w:val="ka-GE"/>
              </w:rPr>
              <w:t>40(1b)</w:t>
            </w:r>
          </w:p>
        </w:tc>
        <w:tc>
          <w:tcPr>
            <w:tcW w:w="4394" w:type="dxa"/>
            <w:hideMark/>
          </w:tcPr>
          <w:p w14:paraId="34025C36" w14:textId="77777777" w:rsidR="00B8339B" w:rsidRPr="00DC66D1" w:rsidRDefault="00B8339B" w:rsidP="00B8339B">
            <w:pPr>
              <w:rPr>
                <w:sz w:val="21"/>
                <w:szCs w:val="21"/>
                <w:lang w:val="ka-GE"/>
              </w:rPr>
            </w:pPr>
            <w:r w:rsidRPr="00DC66D1">
              <w:rPr>
                <w:sz w:val="21"/>
                <w:szCs w:val="21"/>
                <w:lang w:val="ka-GE"/>
              </w:rPr>
              <w:t>(b) შემოთავაზებული შერწყმის ფონი და გონივრული საფუძველი.</w:t>
            </w:r>
          </w:p>
        </w:tc>
        <w:tc>
          <w:tcPr>
            <w:tcW w:w="567" w:type="dxa"/>
            <w:noWrap/>
            <w:hideMark/>
          </w:tcPr>
          <w:p w14:paraId="59984B3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28BA29A" w14:textId="75ED7B62" w:rsidR="00B8339B" w:rsidRPr="00DC66D1" w:rsidRDefault="00B8339B" w:rsidP="00B8339B">
            <w:pPr>
              <w:rPr>
                <w:sz w:val="21"/>
                <w:szCs w:val="21"/>
                <w:lang w:val="ka-GE"/>
              </w:rPr>
            </w:pPr>
            <w:r w:rsidRPr="00DC66D1">
              <w:rPr>
                <w:sz w:val="21"/>
                <w:szCs w:val="21"/>
                <w:lang w:val="ka-GE"/>
              </w:rPr>
              <w:t>45.1</w:t>
            </w:r>
          </w:p>
        </w:tc>
        <w:tc>
          <w:tcPr>
            <w:tcW w:w="4110" w:type="dxa"/>
            <w:noWrap/>
            <w:hideMark/>
          </w:tcPr>
          <w:p w14:paraId="01E9CB4F" w14:textId="701D2DE6" w:rsidR="00B8339B" w:rsidRPr="00DC66D1" w:rsidRDefault="00B8339B" w:rsidP="00761735">
            <w:pPr>
              <w:rPr>
                <w:sz w:val="21"/>
                <w:szCs w:val="21"/>
                <w:lang w:val="ka-GE"/>
              </w:rPr>
            </w:pPr>
            <w:r w:rsidRPr="00DC66D1">
              <w:rPr>
                <w:sz w:val="21"/>
                <w:szCs w:val="21"/>
                <w:lang w:val="ka-GE"/>
              </w:rPr>
              <w:t xml:space="preserve">ბ)  შერწყმის საფუძველი და დასაბუთება; </w:t>
            </w:r>
          </w:p>
        </w:tc>
        <w:tc>
          <w:tcPr>
            <w:tcW w:w="1560" w:type="dxa"/>
            <w:noWrap/>
            <w:hideMark/>
          </w:tcPr>
          <w:p w14:paraId="0129559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9C63F8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06A01B0" w14:textId="77777777" w:rsidTr="00462AB2">
        <w:trPr>
          <w:trHeight w:val="900"/>
        </w:trPr>
        <w:tc>
          <w:tcPr>
            <w:tcW w:w="988" w:type="dxa"/>
            <w:hideMark/>
          </w:tcPr>
          <w:p w14:paraId="302C11EE" w14:textId="77777777" w:rsidR="00B8339B" w:rsidRPr="00DC66D1" w:rsidRDefault="00B8339B" w:rsidP="00B8339B">
            <w:pPr>
              <w:rPr>
                <w:sz w:val="21"/>
                <w:szCs w:val="21"/>
                <w:lang w:val="ka-GE"/>
              </w:rPr>
            </w:pPr>
            <w:r w:rsidRPr="00DC66D1">
              <w:rPr>
                <w:sz w:val="21"/>
                <w:szCs w:val="21"/>
                <w:lang w:val="ka-GE"/>
              </w:rPr>
              <w:t>40(1c)</w:t>
            </w:r>
          </w:p>
        </w:tc>
        <w:tc>
          <w:tcPr>
            <w:tcW w:w="4394" w:type="dxa"/>
            <w:hideMark/>
          </w:tcPr>
          <w:p w14:paraId="25B89E58" w14:textId="77777777" w:rsidR="00B8339B" w:rsidRPr="00DC66D1" w:rsidRDefault="00B8339B" w:rsidP="00B8339B">
            <w:pPr>
              <w:rPr>
                <w:sz w:val="21"/>
                <w:szCs w:val="21"/>
                <w:lang w:val="ka-GE"/>
              </w:rPr>
            </w:pPr>
            <w:r w:rsidRPr="00DC66D1">
              <w:rPr>
                <w:sz w:val="21"/>
                <w:szCs w:val="21"/>
                <w:lang w:val="ka-GE"/>
              </w:rPr>
              <w:t xml:space="preserve">(c) შემოთავაზებული შერწყმის მოსალოდნელი ზეგავლენა პაის მფლობელებზე როგორც შერწყმაში მონაწილე ასევე მიმღები მიმოქცევად ფასიან ქაღალდებში კოლექტიური </w:t>
            </w:r>
            <w:r w:rsidRPr="00DC66D1">
              <w:rPr>
                <w:sz w:val="21"/>
                <w:szCs w:val="21"/>
                <w:lang w:val="ka-GE"/>
              </w:rPr>
              <w:lastRenderedPageBreak/>
              <w:t>ინვესტიციების განსახორციელებლად შექმნილმა საწარმოებისთვის (UCITS);</w:t>
            </w:r>
          </w:p>
        </w:tc>
        <w:tc>
          <w:tcPr>
            <w:tcW w:w="567" w:type="dxa"/>
            <w:noWrap/>
            <w:hideMark/>
          </w:tcPr>
          <w:p w14:paraId="369F695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C99F4FF" w14:textId="14BE3F60" w:rsidR="00B8339B" w:rsidRPr="00DC66D1" w:rsidRDefault="00B8339B" w:rsidP="00B8339B">
            <w:pPr>
              <w:rPr>
                <w:sz w:val="21"/>
                <w:szCs w:val="21"/>
                <w:lang w:val="ka-GE"/>
              </w:rPr>
            </w:pPr>
            <w:r w:rsidRPr="00DC66D1">
              <w:rPr>
                <w:sz w:val="21"/>
                <w:szCs w:val="21"/>
                <w:lang w:val="ka-GE"/>
              </w:rPr>
              <w:t>45.1</w:t>
            </w:r>
          </w:p>
        </w:tc>
        <w:tc>
          <w:tcPr>
            <w:tcW w:w="4110" w:type="dxa"/>
            <w:hideMark/>
          </w:tcPr>
          <w:p w14:paraId="595896CE" w14:textId="2A76CC43" w:rsidR="00B8339B" w:rsidRPr="00DC66D1" w:rsidRDefault="00B8339B" w:rsidP="00761735">
            <w:pPr>
              <w:rPr>
                <w:sz w:val="21"/>
                <w:szCs w:val="21"/>
                <w:lang w:val="ka-GE"/>
              </w:rPr>
            </w:pPr>
            <w:r w:rsidRPr="00DC66D1">
              <w:rPr>
                <w:sz w:val="21"/>
                <w:szCs w:val="21"/>
                <w:lang w:val="ka-GE"/>
              </w:rPr>
              <w:t xml:space="preserve">გ)  შერწყმის მოსალოდნელი გავლენა გადამცემი და მიმღები საინვესტიციო ფონდების ერთეულის მფლობელებზე; </w:t>
            </w:r>
          </w:p>
        </w:tc>
        <w:tc>
          <w:tcPr>
            <w:tcW w:w="1560" w:type="dxa"/>
            <w:noWrap/>
            <w:hideMark/>
          </w:tcPr>
          <w:p w14:paraId="369E313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DD285F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5818D58" w14:textId="77777777" w:rsidTr="00462AB2">
        <w:trPr>
          <w:trHeight w:val="675"/>
        </w:trPr>
        <w:tc>
          <w:tcPr>
            <w:tcW w:w="988" w:type="dxa"/>
            <w:hideMark/>
          </w:tcPr>
          <w:p w14:paraId="3DCF962D" w14:textId="77777777" w:rsidR="00B8339B" w:rsidRPr="00DC66D1" w:rsidRDefault="00B8339B" w:rsidP="00B8339B">
            <w:pPr>
              <w:rPr>
                <w:sz w:val="21"/>
                <w:szCs w:val="21"/>
                <w:lang w:val="ka-GE"/>
              </w:rPr>
            </w:pPr>
            <w:r w:rsidRPr="00DC66D1">
              <w:rPr>
                <w:sz w:val="21"/>
                <w:szCs w:val="21"/>
                <w:lang w:val="ka-GE"/>
              </w:rPr>
              <w:t>40(1d)</w:t>
            </w:r>
          </w:p>
        </w:tc>
        <w:tc>
          <w:tcPr>
            <w:tcW w:w="4394" w:type="dxa"/>
            <w:hideMark/>
          </w:tcPr>
          <w:p w14:paraId="5FC122FF" w14:textId="77777777" w:rsidR="00B8339B" w:rsidRPr="00DC66D1" w:rsidRDefault="00B8339B" w:rsidP="00B8339B">
            <w:pPr>
              <w:rPr>
                <w:sz w:val="21"/>
                <w:szCs w:val="21"/>
                <w:lang w:val="ka-GE"/>
              </w:rPr>
            </w:pPr>
            <w:r w:rsidRPr="00DC66D1">
              <w:rPr>
                <w:sz w:val="21"/>
                <w:szCs w:val="21"/>
                <w:lang w:val="ka-GE"/>
              </w:rPr>
              <w:t>(d) აქტივების შეფასებისათვის მიღებული კრიტერიუმები და საჭიროებისამებრ, ვალდებულებები თარიღისათვის, როდესაც გამოითვლება გაცვლითი კურსის ინდექსი, როგორც მითითებულია 47(1)-ე მუხლში.</w:t>
            </w:r>
          </w:p>
        </w:tc>
        <w:tc>
          <w:tcPr>
            <w:tcW w:w="567" w:type="dxa"/>
            <w:noWrap/>
            <w:hideMark/>
          </w:tcPr>
          <w:p w14:paraId="0F688AF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8A923DE" w14:textId="4ADE2D76" w:rsidR="00B8339B" w:rsidRPr="00DC66D1" w:rsidRDefault="00B8339B" w:rsidP="00B8339B">
            <w:pPr>
              <w:rPr>
                <w:sz w:val="21"/>
                <w:szCs w:val="21"/>
                <w:lang w:val="ka-GE"/>
              </w:rPr>
            </w:pPr>
            <w:r w:rsidRPr="00DC66D1">
              <w:rPr>
                <w:sz w:val="21"/>
                <w:szCs w:val="21"/>
                <w:lang w:val="ka-GE"/>
              </w:rPr>
              <w:t>45.1</w:t>
            </w:r>
          </w:p>
        </w:tc>
        <w:tc>
          <w:tcPr>
            <w:tcW w:w="4110" w:type="dxa"/>
            <w:hideMark/>
          </w:tcPr>
          <w:p w14:paraId="4BD1BD36" w14:textId="77777777" w:rsidR="00B8339B" w:rsidRPr="00DC66D1" w:rsidRDefault="00B8339B" w:rsidP="00B8339B">
            <w:pPr>
              <w:rPr>
                <w:sz w:val="21"/>
                <w:szCs w:val="21"/>
                <w:lang w:val="ka-GE"/>
              </w:rPr>
            </w:pPr>
            <w:r w:rsidRPr="00DC66D1">
              <w:rPr>
                <w:sz w:val="21"/>
                <w:szCs w:val="21"/>
                <w:lang w:val="ka-GE"/>
              </w:rPr>
              <w:t>დ) ამ პუნქტის „ე“ ქვეპუნქტით განსაზღვრული გაცვლის კოეფიციენტის გამოთვლის თარიღისათვის არსებული აქტივებისა და, შესაბამის შემთხვევაში, ვალდებულებების  შეფასების კრიტერიუმები;</w:t>
            </w:r>
          </w:p>
        </w:tc>
        <w:tc>
          <w:tcPr>
            <w:tcW w:w="1560" w:type="dxa"/>
            <w:noWrap/>
            <w:hideMark/>
          </w:tcPr>
          <w:p w14:paraId="485497F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057707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0CD3AA0" w14:textId="77777777" w:rsidTr="00462AB2">
        <w:trPr>
          <w:trHeight w:val="450"/>
        </w:trPr>
        <w:tc>
          <w:tcPr>
            <w:tcW w:w="988" w:type="dxa"/>
            <w:hideMark/>
          </w:tcPr>
          <w:p w14:paraId="36185132" w14:textId="77777777" w:rsidR="00B8339B" w:rsidRPr="00DC66D1" w:rsidRDefault="00B8339B" w:rsidP="00B8339B">
            <w:pPr>
              <w:rPr>
                <w:sz w:val="21"/>
                <w:szCs w:val="21"/>
                <w:lang w:val="ka-GE"/>
              </w:rPr>
            </w:pPr>
            <w:r w:rsidRPr="00DC66D1">
              <w:rPr>
                <w:sz w:val="21"/>
                <w:szCs w:val="21"/>
                <w:lang w:val="ka-GE"/>
              </w:rPr>
              <w:t>40(1e)</w:t>
            </w:r>
          </w:p>
        </w:tc>
        <w:tc>
          <w:tcPr>
            <w:tcW w:w="4394" w:type="dxa"/>
            <w:hideMark/>
          </w:tcPr>
          <w:p w14:paraId="5DEFB80A" w14:textId="77777777" w:rsidR="00B8339B" w:rsidRPr="00DC66D1" w:rsidRDefault="00B8339B" w:rsidP="00B8339B">
            <w:pPr>
              <w:rPr>
                <w:sz w:val="21"/>
                <w:szCs w:val="21"/>
                <w:lang w:val="ka-GE"/>
              </w:rPr>
            </w:pPr>
            <w:r w:rsidRPr="00DC66D1">
              <w:rPr>
                <w:sz w:val="21"/>
                <w:szCs w:val="21"/>
                <w:lang w:val="ka-GE"/>
              </w:rPr>
              <w:t>(e) გაცვლითი კურსის ინდექსის გაანგარიშების წესი;</w:t>
            </w:r>
          </w:p>
        </w:tc>
        <w:tc>
          <w:tcPr>
            <w:tcW w:w="567" w:type="dxa"/>
            <w:noWrap/>
            <w:hideMark/>
          </w:tcPr>
          <w:p w14:paraId="50743F6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6B16894" w14:textId="4D6EEF89" w:rsidR="00B8339B" w:rsidRPr="00DC66D1" w:rsidRDefault="00B8339B" w:rsidP="00B8339B">
            <w:pPr>
              <w:rPr>
                <w:sz w:val="21"/>
                <w:szCs w:val="21"/>
                <w:lang w:val="ka-GE"/>
              </w:rPr>
            </w:pPr>
            <w:r w:rsidRPr="00DC66D1">
              <w:rPr>
                <w:sz w:val="21"/>
                <w:szCs w:val="21"/>
                <w:lang w:val="ka-GE"/>
              </w:rPr>
              <w:t>45.1</w:t>
            </w:r>
          </w:p>
        </w:tc>
        <w:tc>
          <w:tcPr>
            <w:tcW w:w="4110" w:type="dxa"/>
            <w:hideMark/>
          </w:tcPr>
          <w:p w14:paraId="2F05A98B" w14:textId="77777777" w:rsidR="00B8339B" w:rsidRPr="00DC66D1" w:rsidRDefault="00B8339B" w:rsidP="00B8339B">
            <w:pPr>
              <w:rPr>
                <w:sz w:val="21"/>
                <w:szCs w:val="21"/>
                <w:lang w:val="ka-GE"/>
              </w:rPr>
            </w:pPr>
            <w:r w:rsidRPr="00DC66D1">
              <w:rPr>
                <w:sz w:val="21"/>
                <w:szCs w:val="21"/>
                <w:lang w:val="ka-GE"/>
              </w:rPr>
              <w:t>ე) გადამცემი საინვესტიციო ფონდ(ებ)ისა და მიმღები საინვესტიციო ფონდის ერთეულების გაცვლის კოეფიციენტის გამოთვლის თარიღი და მეთოდი;</w:t>
            </w:r>
          </w:p>
        </w:tc>
        <w:tc>
          <w:tcPr>
            <w:tcW w:w="1560" w:type="dxa"/>
            <w:noWrap/>
            <w:hideMark/>
          </w:tcPr>
          <w:p w14:paraId="074600A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394DC1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847A5C3" w14:textId="77777777" w:rsidTr="00462AB2">
        <w:trPr>
          <w:trHeight w:val="300"/>
        </w:trPr>
        <w:tc>
          <w:tcPr>
            <w:tcW w:w="988" w:type="dxa"/>
            <w:hideMark/>
          </w:tcPr>
          <w:p w14:paraId="7C4EC9CA" w14:textId="77777777" w:rsidR="00B8339B" w:rsidRPr="00DC66D1" w:rsidRDefault="00B8339B" w:rsidP="00B8339B">
            <w:pPr>
              <w:rPr>
                <w:sz w:val="21"/>
                <w:szCs w:val="21"/>
                <w:lang w:val="ka-GE"/>
              </w:rPr>
            </w:pPr>
            <w:r w:rsidRPr="00DC66D1">
              <w:rPr>
                <w:sz w:val="21"/>
                <w:szCs w:val="21"/>
                <w:lang w:val="ka-GE"/>
              </w:rPr>
              <w:t>40(1f)</w:t>
            </w:r>
          </w:p>
        </w:tc>
        <w:tc>
          <w:tcPr>
            <w:tcW w:w="4394" w:type="dxa"/>
            <w:hideMark/>
          </w:tcPr>
          <w:p w14:paraId="75A03707" w14:textId="77777777" w:rsidR="00B8339B" w:rsidRPr="00DC66D1" w:rsidRDefault="00B8339B" w:rsidP="00B8339B">
            <w:pPr>
              <w:rPr>
                <w:sz w:val="21"/>
                <w:szCs w:val="21"/>
                <w:lang w:val="ka-GE"/>
              </w:rPr>
            </w:pPr>
            <w:r w:rsidRPr="00DC66D1">
              <w:rPr>
                <w:sz w:val="21"/>
                <w:szCs w:val="21"/>
                <w:lang w:val="ka-GE"/>
              </w:rPr>
              <w:t>(f) შერწყმის შედეგად წარმოქმნილი საწარმოს ამოქმედების დაგეგმილი  თარიღი;</w:t>
            </w:r>
          </w:p>
        </w:tc>
        <w:tc>
          <w:tcPr>
            <w:tcW w:w="567" w:type="dxa"/>
            <w:noWrap/>
            <w:hideMark/>
          </w:tcPr>
          <w:p w14:paraId="1E6BF01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DE5A500" w14:textId="4C6EE06D" w:rsidR="00B8339B" w:rsidRPr="00DC66D1" w:rsidRDefault="00B8339B" w:rsidP="00B8339B">
            <w:pPr>
              <w:rPr>
                <w:sz w:val="21"/>
                <w:szCs w:val="21"/>
                <w:lang w:val="ka-GE"/>
              </w:rPr>
            </w:pPr>
            <w:r w:rsidRPr="00DC66D1">
              <w:rPr>
                <w:sz w:val="21"/>
                <w:szCs w:val="21"/>
                <w:lang w:val="ka-GE"/>
              </w:rPr>
              <w:t>45.1</w:t>
            </w:r>
          </w:p>
        </w:tc>
        <w:tc>
          <w:tcPr>
            <w:tcW w:w="4110" w:type="dxa"/>
            <w:noWrap/>
            <w:hideMark/>
          </w:tcPr>
          <w:p w14:paraId="5DF7CF42" w14:textId="77777777" w:rsidR="00B8339B" w:rsidRPr="00DC66D1" w:rsidRDefault="00B8339B" w:rsidP="00B8339B">
            <w:pPr>
              <w:rPr>
                <w:sz w:val="21"/>
                <w:szCs w:val="21"/>
                <w:lang w:val="ka-GE"/>
              </w:rPr>
            </w:pPr>
            <w:r w:rsidRPr="00DC66D1">
              <w:rPr>
                <w:sz w:val="21"/>
                <w:szCs w:val="21"/>
                <w:lang w:val="ka-GE"/>
              </w:rPr>
              <w:t xml:space="preserve">ვ) შერწყმის ამოქმედების დაგეგმილ თარიღს; </w:t>
            </w:r>
          </w:p>
        </w:tc>
        <w:tc>
          <w:tcPr>
            <w:tcW w:w="1560" w:type="dxa"/>
            <w:noWrap/>
            <w:hideMark/>
          </w:tcPr>
          <w:p w14:paraId="06D7042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1C6F23C"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34A41B7" w14:textId="77777777" w:rsidTr="00462AB2">
        <w:trPr>
          <w:trHeight w:val="450"/>
        </w:trPr>
        <w:tc>
          <w:tcPr>
            <w:tcW w:w="988" w:type="dxa"/>
            <w:hideMark/>
          </w:tcPr>
          <w:p w14:paraId="7FAF0BFF" w14:textId="77777777" w:rsidR="00B8339B" w:rsidRPr="00DC66D1" w:rsidRDefault="00B8339B" w:rsidP="00B8339B">
            <w:pPr>
              <w:rPr>
                <w:sz w:val="21"/>
                <w:szCs w:val="21"/>
                <w:lang w:val="ka-GE"/>
              </w:rPr>
            </w:pPr>
            <w:r w:rsidRPr="00DC66D1">
              <w:rPr>
                <w:sz w:val="21"/>
                <w:szCs w:val="21"/>
                <w:lang w:val="ka-GE"/>
              </w:rPr>
              <w:t>40(1g)</w:t>
            </w:r>
          </w:p>
        </w:tc>
        <w:tc>
          <w:tcPr>
            <w:tcW w:w="4394" w:type="dxa"/>
            <w:hideMark/>
          </w:tcPr>
          <w:p w14:paraId="796C2487" w14:textId="77777777" w:rsidR="00B8339B" w:rsidRPr="00DC66D1" w:rsidRDefault="00B8339B" w:rsidP="00B8339B">
            <w:pPr>
              <w:rPr>
                <w:sz w:val="21"/>
                <w:szCs w:val="21"/>
                <w:lang w:val="ka-GE"/>
              </w:rPr>
            </w:pPr>
            <w:r w:rsidRPr="00DC66D1">
              <w:rPr>
                <w:sz w:val="21"/>
                <w:szCs w:val="21"/>
                <w:lang w:val="ka-GE"/>
              </w:rPr>
              <w:t>(g) გამოსაყენებელი წესები, აქტივების გადაგზავნისა და პაიების გაცვლისათვის, შესაბამისად; და</w:t>
            </w:r>
          </w:p>
        </w:tc>
        <w:tc>
          <w:tcPr>
            <w:tcW w:w="567" w:type="dxa"/>
            <w:noWrap/>
            <w:hideMark/>
          </w:tcPr>
          <w:p w14:paraId="44C248A7"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C6A0103" w14:textId="5F92A8E4" w:rsidR="00B8339B" w:rsidRPr="00DC66D1" w:rsidRDefault="00B8339B" w:rsidP="00B8339B">
            <w:pPr>
              <w:rPr>
                <w:sz w:val="21"/>
                <w:szCs w:val="21"/>
                <w:lang w:val="ka-GE"/>
              </w:rPr>
            </w:pPr>
            <w:r w:rsidRPr="00DC66D1">
              <w:rPr>
                <w:sz w:val="21"/>
                <w:szCs w:val="21"/>
                <w:lang w:val="ka-GE"/>
              </w:rPr>
              <w:t>45.1</w:t>
            </w:r>
          </w:p>
        </w:tc>
        <w:tc>
          <w:tcPr>
            <w:tcW w:w="4110" w:type="dxa"/>
            <w:hideMark/>
          </w:tcPr>
          <w:p w14:paraId="39B5C1D5" w14:textId="77777777" w:rsidR="00B8339B" w:rsidRPr="00DC66D1" w:rsidRDefault="00B8339B" w:rsidP="00B8339B">
            <w:pPr>
              <w:rPr>
                <w:sz w:val="21"/>
                <w:szCs w:val="21"/>
                <w:lang w:val="ka-GE"/>
              </w:rPr>
            </w:pPr>
            <w:r w:rsidRPr="00DC66D1">
              <w:rPr>
                <w:sz w:val="21"/>
                <w:szCs w:val="21"/>
                <w:lang w:val="ka-GE"/>
              </w:rPr>
              <w:t>ზ) აქტივების/ვალდებულებების გადაცემისა და ერთეულების გაცვლის წესებს.</w:t>
            </w:r>
          </w:p>
        </w:tc>
        <w:tc>
          <w:tcPr>
            <w:tcW w:w="1560" w:type="dxa"/>
            <w:noWrap/>
            <w:hideMark/>
          </w:tcPr>
          <w:p w14:paraId="0CD9D80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C41619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9B4F2F8" w14:textId="77777777" w:rsidTr="00462AB2">
        <w:trPr>
          <w:trHeight w:val="1800"/>
        </w:trPr>
        <w:tc>
          <w:tcPr>
            <w:tcW w:w="988" w:type="dxa"/>
            <w:hideMark/>
          </w:tcPr>
          <w:p w14:paraId="22C7CB1F" w14:textId="77777777" w:rsidR="00B8339B" w:rsidRPr="00DC66D1" w:rsidRDefault="00B8339B" w:rsidP="00B8339B">
            <w:pPr>
              <w:rPr>
                <w:sz w:val="21"/>
                <w:szCs w:val="21"/>
                <w:lang w:val="ka-GE"/>
              </w:rPr>
            </w:pPr>
            <w:r w:rsidRPr="00DC66D1">
              <w:rPr>
                <w:sz w:val="21"/>
                <w:szCs w:val="21"/>
                <w:lang w:val="ka-GE"/>
              </w:rPr>
              <w:t>40(1h)</w:t>
            </w:r>
          </w:p>
        </w:tc>
        <w:tc>
          <w:tcPr>
            <w:tcW w:w="4394" w:type="dxa"/>
            <w:hideMark/>
          </w:tcPr>
          <w:p w14:paraId="65C81C3B" w14:textId="77777777" w:rsidR="00B8339B" w:rsidRPr="00DC66D1" w:rsidRDefault="00B8339B" w:rsidP="00B8339B">
            <w:pPr>
              <w:rPr>
                <w:sz w:val="21"/>
                <w:szCs w:val="21"/>
                <w:lang w:val="ka-GE"/>
              </w:rPr>
            </w:pPr>
            <w:r w:rsidRPr="00DC66D1">
              <w:rPr>
                <w:sz w:val="21"/>
                <w:szCs w:val="21"/>
                <w:lang w:val="ka-GE"/>
              </w:rPr>
              <w:t>(h) შერწყმის შედეგად წარმოქმნილი საწარმოს შემთხვევაში მე-2(1) მუხლის (p)(ii)  ქვეპუნქტი და საჭიროებისამებრ, მე-2(1) მუხლის (p)(ii)  ქვეპუნქტის შესაბამისად, ახლად ჩამოყალიბებული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ფონდის წესები, ან სადამფუძნებლო დოკუმენტი.</w:t>
            </w:r>
            <w:r w:rsidRPr="00DC66D1">
              <w:rPr>
                <w:sz w:val="21"/>
                <w:szCs w:val="21"/>
                <w:lang w:val="ka-GE"/>
              </w:rPr>
              <w:br/>
              <w:t xml:space="preserve">ხელისუფლების კომპეტენტურმა </w:t>
            </w:r>
            <w:r w:rsidRPr="00DC66D1">
              <w:rPr>
                <w:sz w:val="21"/>
                <w:szCs w:val="21"/>
                <w:lang w:val="ka-GE"/>
              </w:rPr>
              <w:lastRenderedPageBreak/>
              <w:t>ორგანოებმა არ უნდა მოითხოვონ, რომ რაიმე დამატებითი ინფორმაცია იქნეს შეტანილი შერწყმის პროექტის ზოგად პირობებში.</w:t>
            </w:r>
          </w:p>
        </w:tc>
        <w:tc>
          <w:tcPr>
            <w:tcW w:w="567" w:type="dxa"/>
            <w:noWrap/>
            <w:hideMark/>
          </w:tcPr>
          <w:p w14:paraId="48EFF792"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38F98AB5" w14:textId="41285DAA" w:rsidR="00B8339B" w:rsidRPr="00DC66D1" w:rsidRDefault="00B8339B" w:rsidP="00B8339B">
            <w:pPr>
              <w:rPr>
                <w:sz w:val="21"/>
                <w:szCs w:val="21"/>
                <w:lang w:val="ka-GE"/>
              </w:rPr>
            </w:pPr>
            <w:r w:rsidRPr="00DC66D1">
              <w:rPr>
                <w:sz w:val="21"/>
                <w:szCs w:val="21"/>
                <w:lang w:val="ka-GE"/>
              </w:rPr>
              <w:t>45.1</w:t>
            </w:r>
          </w:p>
        </w:tc>
        <w:tc>
          <w:tcPr>
            <w:tcW w:w="4110" w:type="dxa"/>
            <w:hideMark/>
          </w:tcPr>
          <w:p w14:paraId="1AA1BB7D" w14:textId="151816B1" w:rsidR="00B8339B" w:rsidRPr="00DC66D1" w:rsidRDefault="00B8339B" w:rsidP="00B8339B">
            <w:pPr>
              <w:tabs>
                <w:tab w:val="left" w:pos="360"/>
              </w:tabs>
              <w:spacing w:line="264" w:lineRule="auto"/>
              <w:ind w:right="-32"/>
              <w:rPr>
                <w:sz w:val="21"/>
                <w:szCs w:val="21"/>
                <w:lang w:val="ka-GE"/>
              </w:rPr>
            </w:pPr>
            <w:r w:rsidRPr="00DC66D1">
              <w:rPr>
                <w:sz w:val="21"/>
                <w:szCs w:val="21"/>
                <w:lang w:val="ka-GE"/>
              </w:rPr>
              <w:t xml:space="preserve">თ) </w:t>
            </w:r>
            <w:r w:rsidR="00761735" w:rsidRPr="00DC66D1">
              <w:rPr>
                <w:sz w:val="21"/>
                <w:szCs w:val="21"/>
                <w:lang w:val="ka-GE"/>
              </w:rPr>
              <w:t>ამ კანონის მე-2 მუხლის პირველი პუნქტის „ჰ8.ბ“ ან „ჰ8.გ“ ქვეპუნქტებით განსაზღვრული შერწყმის განხორციელებისას, ახლად დაფუძნებული მიმღები საინვესტიციო ფონდის სადამფუძნებლო დოკუმენტი.</w:t>
            </w:r>
          </w:p>
          <w:p w14:paraId="584B2675" w14:textId="7249F750" w:rsidR="00B8339B" w:rsidRPr="00DC66D1" w:rsidRDefault="00B8339B" w:rsidP="00B8339B">
            <w:pPr>
              <w:rPr>
                <w:sz w:val="21"/>
                <w:szCs w:val="21"/>
                <w:lang w:val="ka-GE"/>
              </w:rPr>
            </w:pPr>
          </w:p>
        </w:tc>
        <w:tc>
          <w:tcPr>
            <w:tcW w:w="1560" w:type="dxa"/>
            <w:noWrap/>
            <w:hideMark/>
          </w:tcPr>
          <w:p w14:paraId="560F352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076695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E6AA16A" w14:textId="77777777" w:rsidTr="00462AB2">
        <w:trPr>
          <w:trHeight w:val="1350"/>
        </w:trPr>
        <w:tc>
          <w:tcPr>
            <w:tcW w:w="988" w:type="dxa"/>
            <w:hideMark/>
          </w:tcPr>
          <w:p w14:paraId="2DD9FA4C" w14:textId="77777777" w:rsidR="00B8339B" w:rsidRPr="00DC66D1" w:rsidRDefault="00B8339B" w:rsidP="00B8339B">
            <w:pPr>
              <w:rPr>
                <w:sz w:val="21"/>
                <w:szCs w:val="21"/>
                <w:lang w:val="ka-GE"/>
              </w:rPr>
            </w:pPr>
            <w:r w:rsidRPr="00DC66D1">
              <w:rPr>
                <w:sz w:val="21"/>
                <w:szCs w:val="21"/>
                <w:lang w:val="ka-GE"/>
              </w:rPr>
              <w:t>40(2)</w:t>
            </w:r>
          </w:p>
        </w:tc>
        <w:tc>
          <w:tcPr>
            <w:tcW w:w="4394" w:type="dxa"/>
            <w:hideMark/>
          </w:tcPr>
          <w:p w14:paraId="1E640629" w14:textId="582B41E4" w:rsidR="00B8339B" w:rsidRPr="00DC66D1" w:rsidRDefault="00B8339B" w:rsidP="00B8339B">
            <w:pPr>
              <w:rPr>
                <w:sz w:val="21"/>
                <w:szCs w:val="21"/>
                <w:lang w:val="ka-GE"/>
              </w:rPr>
            </w:pPr>
            <w:r w:rsidRPr="00DC66D1">
              <w:rPr>
                <w:sz w:val="21"/>
                <w:szCs w:val="21"/>
                <w:lang w:val="ka-GE"/>
              </w:rPr>
              <w:t>შერწყმის პროექტის ზოგადი პირობებში დამატებიტი პირობების შეტანის გადაწყვეტილება შეიძლება ნიიღონ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შექმნილმა საწარმოებმა (UCITS) და ასევე მიმღებმა მიმოქცევად ფასიან ქაღალდებში კოლექტიური ინვესტიციების განსახორციელებლად შექმნილმა საწარმოებმა (UCITS).</w:t>
            </w:r>
          </w:p>
        </w:tc>
        <w:tc>
          <w:tcPr>
            <w:tcW w:w="567" w:type="dxa"/>
            <w:noWrap/>
            <w:hideMark/>
          </w:tcPr>
          <w:p w14:paraId="7E4D107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D7E4AB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10587C8" w14:textId="77777777" w:rsidR="00B8339B" w:rsidRPr="00DC66D1" w:rsidRDefault="00B8339B" w:rsidP="00B8339B">
            <w:pPr>
              <w:rPr>
                <w:sz w:val="21"/>
                <w:szCs w:val="21"/>
                <w:lang w:val="ka-GE"/>
              </w:rPr>
            </w:pPr>
          </w:p>
        </w:tc>
        <w:tc>
          <w:tcPr>
            <w:tcW w:w="1560" w:type="dxa"/>
            <w:noWrap/>
            <w:hideMark/>
          </w:tcPr>
          <w:p w14:paraId="6C36BEC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00F217F" w14:textId="3D79203A" w:rsidR="00B8339B" w:rsidRPr="00DC66D1" w:rsidRDefault="00B8339B" w:rsidP="00B8339B">
            <w:pPr>
              <w:rPr>
                <w:sz w:val="21"/>
                <w:szCs w:val="21"/>
                <w:lang w:val="ka-GE"/>
              </w:rPr>
            </w:pPr>
          </w:p>
          <w:p w14:paraId="0B4197D6" w14:textId="1F84CECB"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4DB8A4B7" w14:textId="77777777" w:rsidTr="00462AB2">
        <w:trPr>
          <w:trHeight w:val="1800"/>
        </w:trPr>
        <w:tc>
          <w:tcPr>
            <w:tcW w:w="988" w:type="dxa"/>
            <w:hideMark/>
          </w:tcPr>
          <w:p w14:paraId="0BBF53F3" w14:textId="77777777" w:rsidR="00B8339B" w:rsidRPr="00DC66D1" w:rsidRDefault="00B8339B" w:rsidP="00B8339B">
            <w:pPr>
              <w:rPr>
                <w:sz w:val="21"/>
                <w:szCs w:val="21"/>
                <w:lang w:val="ka-GE"/>
              </w:rPr>
            </w:pPr>
            <w:r w:rsidRPr="00DC66D1">
              <w:rPr>
                <w:sz w:val="21"/>
                <w:szCs w:val="21"/>
                <w:lang w:val="ka-GE"/>
              </w:rPr>
              <w:t>41</w:t>
            </w:r>
          </w:p>
        </w:tc>
        <w:tc>
          <w:tcPr>
            <w:tcW w:w="4394" w:type="dxa"/>
            <w:noWrap/>
            <w:hideMark/>
          </w:tcPr>
          <w:p w14:paraId="46044F3E" w14:textId="77777777"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(UCITS) დეპოზიტარებმა შეამოწმონ მე-40(1) მუხლის (a), (f) და (g) ქვეპუნქტებში განსაზღვრული მონაცემების შესაბამისობა წინამდებარე დირექტივის მოთხოვნებთან და მათი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(UCITS) ფონდის წესებთან, ან სადამფუძნებლო დოკუმენტთან.</w:t>
            </w:r>
          </w:p>
        </w:tc>
        <w:tc>
          <w:tcPr>
            <w:tcW w:w="567" w:type="dxa"/>
            <w:noWrap/>
            <w:hideMark/>
          </w:tcPr>
          <w:p w14:paraId="2E60DFA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571EE1A" w14:textId="245118AC" w:rsidR="00B8339B" w:rsidRPr="00DC66D1" w:rsidRDefault="00B8339B" w:rsidP="00B8339B">
            <w:pPr>
              <w:rPr>
                <w:sz w:val="21"/>
                <w:szCs w:val="21"/>
                <w:lang w:val="ka-GE"/>
              </w:rPr>
            </w:pPr>
            <w:r w:rsidRPr="00DC66D1">
              <w:rPr>
                <w:sz w:val="21"/>
                <w:szCs w:val="21"/>
                <w:lang w:val="ka-GE"/>
              </w:rPr>
              <w:t>45.3</w:t>
            </w:r>
          </w:p>
        </w:tc>
        <w:tc>
          <w:tcPr>
            <w:tcW w:w="4110" w:type="dxa"/>
            <w:hideMark/>
          </w:tcPr>
          <w:p w14:paraId="0EC837C3" w14:textId="6AD61E78" w:rsidR="00B8339B" w:rsidRPr="00DC66D1" w:rsidRDefault="00B8339B" w:rsidP="00B8339B">
            <w:pPr>
              <w:rPr>
                <w:sz w:val="21"/>
                <w:szCs w:val="21"/>
                <w:lang w:val="ka-GE"/>
              </w:rPr>
            </w:pPr>
            <w:r w:rsidRPr="00DC66D1">
              <w:rPr>
                <w:sz w:val="21"/>
                <w:szCs w:val="21"/>
                <w:lang w:val="ka-GE"/>
              </w:rPr>
              <w:t>გადამცემი საინვესტიციო ფონდ(ებ)ისა და მიმღები საინვესტიციო ფონდის სპეციალიზებული დეპოზიტარები (არსებობის შემთხვევაში) ვალდებული არიან შეამოწმონ ამ მუხლის პირველი პუნქტის „ა“, „ვ“ და „ზ“ ქვეპუნქტებით გათვალისწინებული ინფორმაციის ამ კანონთან და შერწყმაში მონაწილე შესაბამისი საინვესტიციო ფონდის სადამფუძნებლო დოკუმენტთან შესაბამისობა.</w:t>
            </w:r>
          </w:p>
        </w:tc>
        <w:tc>
          <w:tcPr>
            <w:tcW w:w="1560" w:type="dxa"/>
            <w:noWrap/>
            <w:hideMark/>
          </w:tcPr>
          <w:p w14:paraId="320FDEED" w14:textId="335BD3C9"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5E7EE96" w14:textId="6653A2AE" w:rsidR="00B8339B" w:rsidRPr="00DC66D1" w:rsidRDefault="00B8339B" w:rsidP="00B8339B">
            <w:pPr>
              <w:rPr>
                <w:sz w:val="21"/>
                <w:szCs w:val="21"/>
                <w:lang w:val="ka-GE"/>
              </w:rPr>
            </w:pPr>
          </w:p>
        </w:tc>
      </w:tr>
      <w:tr w:rsidR="00B8339B" w:rsidRPr="00DC66D1" w14:paraId="7E7166A4" w14:textId="77777777" w:rsidTr="00462AB2">
        <w:trPr>
          <w:trHeight w:val="2475"/>
        </w:trPr>
        <w:tc>
          <w:tcPr>
            <w:tcW w:w="988" w:type="dxa"/>
            <w:hideMark/>
          </w:tcPr>
          <w:p w14:paraId="3F93F179" w14:textId="77777777" w:rsidR="00B8339B" w:rsidRPr="00DC66D1" w:rsidRDefault="00B8339B" w:rsidP="00B8339B">
            <w:pPr>
              <w:rPr>
                <w:sz w:val="21"/>
                <w:szCs w:val="21"/>
                <w:lang w:val="ka-GE"/>
              </w:rPr>
            </w:pPr>
            <w:r w:rsidRPr="00DC66D1">
              <w:rPr>
                <w:sz w:val="21"/>
                <w:szCs w:val="21"/>
                <w:lang w:val="ka-GE"/>
              </w:rPr>
              <w:lastRenderedPageBreak/>
              <w:t>42(1a)</w:t>
            </w:r>
          </w:p>
        </w:tc>
        <w:tc>
          <w:tcPr>
            <w:tcW w:w="4394" w:type="dxa"/>
            <w:hideMark/>
          </w:tcPr>
          <w:p w14:paraId="29A38580" w14:textId="3194D92F"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კანონმა უნდა დაავალოს დეპოზიტარს, ან დამოუკიდებელ აუდიტორს, რომელიც დამტკიცებულია ევროპარლამენტისა და საბჭოსა  2006 წლის 17 მაისის დირექტივის 2006/43/EC  შესაბამისაად წლიური ბუღალტრული აღრიცხვის ანგარიშების და კონსოლიდირებული ანგარიშების სავალდებულო აუდიტების შესახებ , რომ დაადასტუროს შემდეგი:</w:t>
            </w:r>
            <w:r w:rsidRPr="00DC66D1">
              <w:rPr>
                <w:sz w:val="21"/>
                <w:szCs w:val="21"/>
                <w:lang w:val="ka-GE"/>
              </w:rPr>
              <w:br/>
              <w:t>(a) აქტივების შეფასებისათვის მიღებული კრიტერიუმები და საჭიროებისამებრ, ვალდებულებები თარიღისათვის, როდესაც გამოითვლება გაცვლითი კურსის ინდექსი, როგორც მითითებულია 47(1)-ე მუხლში.</w:t>
            </w:r>
          </w:p>
        </w:tc>
        <w:tc>
          <w:tcPr>
            <w:tcW w:w="567" w:type="dxa"/>
            <w:noWrap/>
            <w:hideMark/>
          </w:tcPr>
          <w:p w14:paraId="0145517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B535DDB"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8447EA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6BC1879"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903B631" w14:textId="46CE1E02"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98D6270" w14:textId="77777777" w:rsidTr="00462AB2">
        <w:trPr>
          <w:trHeight w:val="450"/>
        </w:trPr>
        <w:tc>
          <w:tcPr>
            <w:tcW w:w="988" w:type="dxa"/>
            <w:hideMark/>
          </w:tcPr>
          <w:p w14:paraId="5F7B908C" w14:textId="77777777" w:rsidR="00B8339B" w:rsidRPr="00DC66D1" w:rsidRDefault="00B8339B" w:rsidP="00B8339B">
            <w:pPr>
              <w:rPr>
                <w:sz w:val="21"/>
                <w:szCs w:val="21"/>
                <w:lang w:val="ka-GE"/>
              </w:rPr>
            </w:pPr>
            <w:r w:rsidRPr="00DC66D1">
              <w:rPr>
                <w:sz w:val="21"/>
                <w:szCs w:val="21"/>
                <w:lang w:val="ka-GE"/>
              </w:rPr>
              <w:t>42(1b)</w:t>
            </w:r>
          </w:p>
        </w:tc>
        <w:tc>
          <w:tcPr>
            <w:tcW w:w="4394" w:type="dxa"/>
            <w:hideMark/>
          </w:tcPr>
          <w:p w14:paraId="22652526" w14:textId="77777777" w:rsidR="00B8339B" w:rsidRPr="00DC66D1" w:rsidRDefault="00B8339B" w:rsidP="00B8339B">
            <w:pPr>
              <w:rPr>
                <w:sz w:val="21"/>
                <w:szCs w:val="21"/>
                <w:lang w:val="ka-GE"/>
              </w:rPr>
            </w:pPr>
            <w:r w:rsidRPr="00DC66D1">
              <w:rPr>
                <w:sz w:val="21"/>
                <w:szCs w:val="21"/>
                <w:lang w:val="ka-GE"/>
              </w:rPr>
              <w:t>(b) საჭიროებისამებრ, ნაღდი ანგარიშსწორება თითეულ პაიზე; და</w:t>
            </w:r>
          </w:p>
        </w:tc>
        <w:tc>
          <w:tcPr>
            <w:tcW w:w="567" w:type="dxa"/>
            <w:noWrap/>
            <w:hideMark/>
          </w:tcPr>
          <w:p w14:paraId="1D4EF7E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989FFC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E25AC5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6505633"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307B3E7" w14:textId="17EEF984"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16838B98" w14:textId="77777777" w:rsidTr="00462AB2">
        <w:trPr>
          <w:trHeight w:val="675"/>
        </w:trPr>
        <w:tc>
          <w:tcPr>
            <w:tcW w:w="988" w:type="dxa"/>
            <w:hideMark/>
          </w:tcPr>
          <w:p w14:paraId="30061B09" w14:textId="77777777" w:rsidR="00B8339B" w:rsidRPr="00DC66D1" w:rsidRDefault="00B8339B" w:rsidP="00B8339B">
            <w:pPr>
              <w:rPr>
                <w:sz w:val="21"/>
                <w:szCs w:val="21"/>
                <w:lang w:val="ka-GE"/>
              </w:rPr>
            </w:pPr>
            <w:r w:rsidRPr="00DC66D1">
              <w:rPr>
                <w:sz w:val="21"/>
                <w:szCs w:val="21"/>
                <w:lang w:val="ka-GE"/>
              </w:rPr>
              <w:t>42(1c)</w:t>
            </w:r>
          </w:p>
        </w:tc>
        <w:tc>
          <w:tcPr>
            <w:tcW w:w="4394" w:type="dxa"/>
            <w:hideMark/>
          </w:tcPr>
          <w:p w14:paraId="7547F285" w14:textId="77777777" w:rsidR="00B8339B" w:rsidRPr="00DC66D1" w:rsidRDefault="00B8339B" w:rsidP="00B8339B">
            <w:pPr>
              <w:rPr>
                <w:sz w:val="21"/>
                <w:szCs w:val="21"/>
                <w:lang w:val="ka-GE"/>
              </w:rPr>
            </w:pPr>
            <w:r w:rsidRPr="00DC66D1">
              <w:rPr>
                <w:sz w:val="21"/>
                <w:szCs w:val="21"/>
                <w:lang w:val="ka-GE"/>
              </w:rPr>
              <w:t xml:space="preserve">(c) გაცვლითი კურსის ინდექსის გაანგარიშების წესი, ისევე როგორც მიმდინარე გაცვლითი კურსის ინდექსი, რომელიც განსაზღვრულია აღნიშნული </w:t>
            </w:r>
            <w:r w:rsidRPr="00DC66D1">
              <w:rPr>
                <w:sz w:val="21"/>
                <w:szCs w:val="21"/>
                <w:lang w:val="ka-GE"/>
              </w:rPr>
              <w:lastRenderedPageBreak/>
              <w:t>ინდექსის გამოანგარიშების თარიღში, როგორც მითითებულია  47(1)-ე მუხლში.</w:t>
            </w:r>
          </w:p>
        </w:tc>
        <w:tc>
          <w:tcPr>
            <w:tcW w:w="567" w:type="dxa"/>
            <w:noWrap/>
            <w:hideMark/>
          </w:tcPr>
          <w:p w14:paraId="642FD8B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A9AD7C1"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153BBB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455229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11CBCCC" w14:textId="6279C45C"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w:t>
            </w:r>
            <w:r w:rsidRPr="00DC66D1">
              <w:rPr>
                <w:sz w:val="21"/>
                <w:szCs w:val="21"/>
                <w:lang w:val="ka-GE"/>
              </w:rPr>
              <w:lastRenderedPageBreak/>
              <w:t>გამოცემული სამართლებრივი აქტით.</w:t>
            </w:r>
          </w:p>
        </w:tc>
      </w:tr>
      <w:tr w:rsidR="00B8339B" w:rsidRPr="00DC66D1" w14:paraId="204AE7DE" w14:textId="77777777" w:rsidTr="00462AB2">
        <w:trPr>
          <w:trHeight w:val="1350"/>
        </w:trPr>
        <w:tc>
          <w:tcPr>
            <w:tcW w:w="988" w:type="dxa"/>
            <w:hideMark/>
          </w:tcPr>
          <w:p w14:paraId="4F8F0382" w14:textId="77777777" w:rsidR="00B8339B" w:rsidRPr="00DC66D1" w:rsidRDefault="00B8339B" w:rsidP="00B8339B">
            <w:pPr>
              <w:rPr>
                <w:sz w:val="21"/>
                <w:szCs w:val="21"/>
                <w:lang w:val="ka-GE"/>
              </w:rPr>
            </w:pPr>
            <w:r w:rsidRPr="00DC66D1">
              <w:rPr>
                <w:sz w:val="21"/>
                <w:szCs w:val="21"/>
                <w:lang w:val="ka-GE"/>
              </w:rPr>
              <w:lastRenderedPageBreak/>
              <w:t>42(2)</w:t>
            </w:r>
          </w:p>
        </w:tc>
        <w:tc>
          <w:tcPr>
            <w:tcW w:w="4394" w:type="dxa"/>
            <w:hideMark/>
          </w:tcPr>
          <w:p w14:paraId="3C868265" w14:textId="746EDE9A" w:rsidR="00B8339B" w:rsidRPr="00DC66D1" w:rsidRDefault="00B8339B" w:rsidP="00B8339B">
            <w:pPr>
              <w:rPr>
                <w:sz w:val="21"/>
                <w:szCs w:val="21"/>
                <w:lang w:val="ka-GE"/>
              </w:rPr>
            </w:pPr>
            <w:r w:rsidRPr="00DC66D1">
              <w:rPr>
                <w:sz w:val="21"/>
                <w:szCs w:val="21"/>
                <w:lang w:val="ka-GE"/>
              </w:rPr>
              <w:t>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სავალდებულო აუდიტის განმახორციელებელი აუდიტორები, ან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სავალდებულო აუდიტის განმახორციელებელი აუდიტორი ჩაითვლება დამოუკიდებელ აუდიტორებად 1-ლი პუნქტის მიზნებისთვის.</w:t>
            </w:r>
          </w:p>
        </w:tc>
        <w:tc>
          <w:tcPr>
            <w:tcW w:w="567" w:type="dxa"/>
            <w:noWrap/>
            <w:hideMark/>
          </w:tcPr>
          <w:p w14:paraId="0F45335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CCE36A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E12FC5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96813AF"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8C81E9B" w14:textId="120BBA4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159224D" w14:textId="77777777" w:rsidTr="00462AB2">
        <w:trPr>
          <w:trHeight w:val="1800"/>
        </w:trPr>
        <w:tc>
          <w:tcPr>
            <w:tcW w:w="988" w:type="dxa"/>
            <w:hideMark/>
          </w:tcPr>
          <w:p w14:paraId="74ADF507" w14:textId="77777777" w:rsidR="00B8339B" w:rsidRPr="00DC66D1" w:rsidRDefault="00B8339B" w:rsidP="00B8339B">
            <w:pPr>
              <w:rPr>
                <w:sz w:val="21"/>
                <w:szCs w:val="21"/>
                <w:lang w:val="ka-GE"/>
              </w:rPr>
            </w:pPr>
            <w:r w:rsidRPr="00DC66D1">
              <w:rPr>
                <w:sz w:val="21"/>
                <w:szCs w:val="21"/>
                <w:lang w:val="ka-GE"/>
              </w:rPr>
              <w:t>42(3)</w:t>
            </w:r>
          </w:p>
        </w:tc>
        <w:tc>
          <w:tcPr>
            <w:tcW w:w="4394" w:type="dxa"/>
            <w:hideMark/>
          </w:tcPr>
          <w:p w14:paraId="509E1563" w14:textId="66F5E96B" w:rsidR="00B8339B" w:rsidRPr="00DC66D1" w:rsidRDefault="00B8339B" w:rsidP="00B8339B">
            <w:pPr>
              <w:rPr>
                <w:sz w:val="21"/>
                <w:szCs w:val="21"/>
                <w:lang w:val="ka-GE"/>
              </w:rPr>
            </w:pPr>
            <w:r w:rsidRPr="00DC66D1">
              <w:rPr>
                <w:sz w:val="21"/>
                <w:szCs w:val="21"/>
                <w:lang w:val="ka-GE"/>
              </w:rPr>
              <w:t>დამოუკიდებელი აუდიტორის ან, საჭიროებისამებრ, დეპოზიტარის ანგარიშის ასლი, უნდა იყოს ხელმისაწვდომი მოთხოვნის შესაბამისად და უსასყიდლოდ, როგორც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პაის ფლობელებისთვის ასევე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პაის ფლობელებისთვის და მათი შესაბამისი ხელისუფლების კომპეტენტური ორგანოებისთვის.</w:t>
            </w:r>
          </w:p>
        </w:tc>
        <w:tc>
          <w:tcPr>
            <w:tcW w:w="567" w:type="dxa"/>
            <w:noWrap/>
            <w:hideMark/>
          </w:tcPr>
          <w:p w14:paraId="5BA75CF1"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EA56B8F" w14:textId="71747418" w:rsidR="00B8339B" w:rsidRPr="00DC66D1" w:rsidRDefault="00B8339B" w:rsidP="00761735">
            <w:pPr>
              <w:rPr>
                <w:sz w:val="21"/>
                <w:szCs w:val="21"/>
                <w:lang w:val="ka-GE"/>
              </w:rPr>
            </w:pPr>
            <w:r w:rsidRPr="00DC66D1">
              <w:rPr>
                <w:sz w:val="21"/>
                <w:szCs w:val="21"/>
                <w:lang w:val="ka-GE"/>
              </w:rPr>
              <w:t>4</w:t>
            </w:r>
            <w:r w:rsidR="00761735" w:rsidRPr="00DC66D1">
              <w:rPr>
                <w:sz w:val="21"/>
                <w:szCs w:val="21"/>
                <w:lang w:val="ka-GE"/>
              </w:rPr>
              <w:t>6</w:t>
            </w:r>
            <w:r w:rsidRPr="00DC66D1">
              <w:rPr>
                <w:sz w:val="21"/>
                <w:szCs w:val="21"/>
                <w:lang w:val="ka-GE"/>
              </w:rPr>
              <w:t>.3</w:t>
            </w:r>
          </w:p>
        </w:tc>
        <w:tc>
          <w:tcPr>
            <w:tcW w:w="4110" w:type="dxa"/>
            <w:hideMark/>
          </w:tcPr>
          <w:p w14:paraId="75EB9B71" w14:textId="77777777" w:rsidR="00761735" w:rsidRPr="00DC66D1" w:rsidRDefault="00B8339B" w:rsidP="00761735">
            <w:pPr>
              <w:tabs>
                <w:tab w:val="left" w:pos="360"/>
              </w:tabs>
              <w:spacing w:line="264" w:lineRule="auto"/>
              <w:ind w:right="-29"/>
              <w:jc w:val="both"/>
              <w:rPr>
                <w:sz w:val="21"/>
                <w:szCs w:val="21"/>
                <w:lang w:val="ka-GE"/>
              </w:rPr>
            </w:pPr>
            <w:r w:rsidRPr="00DC66D1">
              <w:rPr>
                <w:sz w:val="21"/>
                <w:szCs w:val="21"/>
                <w:lang w:val="ka-GE"/>
              </w:rPr>
              <w:t xml:space="preserve">გ) </w:t>
            </w:r>
            <w:r w:rsidR="00761735" w:rsidRPr="00DC66D1">
              <w:rPr>
                <w:sz w:val="21"/>
                <w:szCs w:val="21"/>
                <w:lang w:val="ka-GE"/>
              </w:rPr>
              <w:t>შერწყმასთან დაკავშირებით ერთეულების მფლობელების უფლებების შესახებ ინფორმაციას, მათ შორის, დამატებითი ინფორმაციის მიღების უფლების, დამოუკიდებელი აუდიტორის ან სპეციალიზებული დეპოზიტარის ანგარიშის ასლის მიღების უფლების, ამ კანონის 48-ე მუხლის მე-2 პუნქტის შესაბამისად ერთეულების გამოსყიდვის ან გაცვლის მოთხოვნის უფლების შესახებ, ამ უფლების განხორციელების ვადის მითითებით;</w:t>
            </w:r>
          </w:p>
          <w:p w14:paraId="6B1C16E7" w14:textId="2D60CED5" w:rsidR="00B8339B" w:rsidRPr="00DC66D1" w:rsidRDefault="00B8339B" w:rsidP="00761735">
            <w:pPr>
              <w:tabs>
                <w:tab w:val="left" w:pos="360"/>
              </w:tabs>
              <w:spacing w:line="264" w:lineRule="auto"/>
              <w:ind w:right="-29"/>
              <w:jc w:val="both"/>
              <w:rPr>
                <w:sz w:val="21"/>
                <w:szCs w:val="21"/>
                <w:lang w:val="ka-GE"/>
              </w:rPr>
            </w:pPr>
          </w:p>
        </w:tc>
        <w:tc>
          <w:tcPr>
            <w:tcW w:w="1560" w:type="dxa"/>
            <w:noWrap/>
            <w:hideMark/>
          </w:tcPr>
          <w:p w14:paraId="2FA7807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7F872C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6DDB964" w14:textId="77777777" w:rsidTr="00462AB2">
        <w:trPr>
          <w:trHeight w:val="1800"/>
        </w:trPr>
        <w:tc>
          <w:tcPr>
            <w:tcW w:w="988" w:type="dxa"/>
            <w:hideMark/>
          </w:tcPr>
          <w:p w14:paraId="7385B92A" w14:textId="77777777" w:rsidR="00B8339B" w:rsidRPr="00DC66D1" w:rsidRDefault="00B8339B" w:rsidP="00B8339B">
            <w:pPr>
              <w:rPr>
                <w:sz w:val="21"/>
                <w:szCs w:val="21"/>
                <w:lang w:val="ka-GE"/>
              </w:rPr>
            </w:pPr>
            <w:r w:rsidRPr="00DC66D1">
              <w:rPr>
                <w:sz w:val="21"/>
                <w:szCs w:val="21"/>
                <w:lang w:val="ka-GE"/>
              </w:rPr>
              <w:lastRenderedPageBreak/>
              <w:t>43(1)</w:t>
            </w:r>
          </w:p>
        </w:tc>
        <w:tc>
          <w:tcPr>
            <w:tcW w:w="4394" w:type="dxa"/>
            <w:hideMark/>
          </w:tcPr>
          <w:p w14:paraId="6C1D6E40" w14:textId="5A1191AC"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მოსთხოვონ შერწყმაში მონაწილე და მიმღებ მიმოქცევად  ფასიან ქაღალდებში  კოლექტიური ინვესტიციების განსახორციელებლად შექმნილი საწარმოებს შესაბამისი და ზუსტი ინფორმაციის მიწოდება შემოთავაზებული შერწყმის შესახებ მათი შესაბამისი პაის მფლობელებისთვის ისე, რომ მისცენ მათ შესაძლებლობა, რომ მიიღონ ინფორმირებული გადაწყვეტილება შემოთავაზებული შერწყმის ზეგავლენის შესახებ მათ ინვესტიციაზე.</w:t>
            </w:r>
          </w:p>
        </w:tc>
        <w:tc>
          <w:tcPr>
            <w:tcW w:w="567" w:type="dxa"/>
            <w:noWrap/>
            <w:hideMark/>
          </w:tcPr>
          <w:p w14:paraId="401B7FF7"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A09042A" w14:textId="75CF648E" w:rsidR="00B8339B" w:rsidRPr="00DC66D1" w:rsidRDefault="00B8339B" w:rsidP="00B8339B">
            <w:pPr>
              <w:rPr>
                <w:sz w:val="21"/>
                <w:szCs w:val="21"/>
                <w:lang w:val="ka-GE"/>
              </w:rPr>
            </w:pPr>
            <w:r w:rsidRPr="00DC66D1">
              <w:rPr>
                <w:sz w:val="21"/>
                <w:szCs w:val="21"/>
                <w:lang w:val="ka-GE"/>
              </w:rPr>
              <w:t>46.1</w:t>
            </w:r>
          </w:p>
        </w:tc>
        <w:tc>
          <w:tcPr>
            <w:tcW w:w="4110" w:type="dxa"/>
            <w:hideMark/>
          </w:tcPr>
          <w:p w14:paraId="47362D16" w14:textId="6F0E5197" w:rsidR="00761735" w:rsidRPr="00DC66D1" w:rsidRDefault="00761735" w:rsidP="00761735">
            <w:pPr>
              <w:widowControl w:val="0"/>
              <w:tabs>
                <w:tab w:val="left" w:pos="360"/>
              </w:tabs>
              <w:autoSpaceDE w:val="0"/>
              <w:autoSpaceDN w:val="0"/>
              <w:spacing w:line="264" w:lineRule="auto"/>
              <w:ind w:right="-29"/>
              <w:jc w:val="both"/>
              <w:rPr>
                <w:sz w:val="21"/>
                <w:szCs w:val="21"/>
                <w:lang w:val="ka-GE"/>
              </w:rPr>
            </w:pPr>
            <w:r w:rsidRPr="00DC66D1">
              <w:rPr>
                <w:sz w:val="21"/>
                <w:szCs w:val="21"/>
                <w:lang w:val="ka-GE"/>
              </w:rPr>
              <w:t xml:space="preserve">გადამცემი საინვესტიციო ფონდ(ებ)ი და მიმღები საინვესტიციო ფონდი ვალდებული არიან შერწყმის შესახებ სათანადო და ზუსტი ინფორმაცია მიაწოდონ ერთეულების მფლობელებს, რათა მათ მიეცეთ შესაძლებლობა მიიღონ ინფორმირებული გადაწყვეტილება თავიანთ ინვესტიციაზე  შერწყმის გავლენისა და ამ კანონის 47-ე და 48-ე მუხლებით განსაზღვრული უფლებებით სარგებლობის შესახებ. </w:t>
            </w:r>
          </w:p>
          <w:p w14:paraId="46F1AC81" w14:textId="42D02C09" w:rsidR="00B8339B" w:rsidRPr="00DC66D1" w:rsidRDefault="00B8339B" w:rsidP="00B8339B">
            <w:pPr>
              <w:spacing w:after="160"/>
              <w:rPr>
                <w:sz w:val="21"/>
                <w:szCs w:val="21"/>
                <w:lang w:val="ka-GE"/>
              </w:rPr>
            </w:pPr>
          </w:p>
        </w:tc>
        <w:tc>
          <w:tcPr>
            <w:tcW w:w="1560" w:type="dxa"/>
            <w:noWrap/>
            <w:hideMark/>
          </w:tcPr>
          <w:p w14:paraId="4073A469" w14:textId="135D1375"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2F7717ED" w14:textId="5F325E04" w:rsidR="00B8339B" w:rsidRPr="00DC66D1" w:rsidRDefault="00B8339B" w:rsidP="00B8339B">
            <w:pPr>
              <w:rPr>
                <w:sz w:val="21"/>
                <w:szCs w:val="21"/>
                <w:lang w:val="ka-GE"/>
              </w:rPr>
            </w:pPr>
          </w:p>
        </w:tc>
      </w:tr>
      <w:tr w:rsidR="00B8339B" w:rsidRPr="00DC66D1" w14:paraId="34063C82" w14:textId="77777777" w:rsidTr="00462AB2">
        <w:trPr>
          <w:trHeight w:val="2700"/>
        </w:trPr>
        <w:tc>
          <w:tcPr>
            <w:tcW w:w="988" w:type="dxa"/>
            <w:hideMark/>
          </w:tcPr>
          <w:p w14:paraId="031DE016" w14:textId="77777777" w:rsidR="00B8339B" w:rsidRPr="00DC66D1" w:rsidRDefault="00B8339B" w:rsidP="00B8339B">
            <w:pPr>
              <w:rPr>
                <w:sz w:val="21"/>
                <w:szCs w:val="21"/>
                <w:lang w:val="ka-GE"/>
              </w:rPr>
            </w:pPr>
            <w:r w:rsidRPr="00DC66D1">
              <w:rPr>
                <w:sz w:val="21"/>
                <w:szCs w:val="21"/>
                <w:lang w:val="ka-GE"/>
              </w:rPr>
              <w:t>43(2)</w:t>
            </w:r>
          </w:p>
        </w:tc>
        <w:tc>
          <w:tcPr>
            <w:tcW w:w="4394" w:type="dxa"/>
            <w:hideMark/>
          </w:tcPr>
          <w:p w14:paraId="2C2A6CA8" w14:textId="6A933A96" w:rsidR="00B8339B" w:rsidRPr="00DC66D1" w:rsidRDefault="00B8339B" w:rsidP="00B8339B">
            <w:pPr>
              <w:rPr>
                <w:sz w:val="21"/>
                <w:szCs w:val="21"/>
                <w:lang w:val="ka-GE"/>
              </w:rPr>
            </w:pPr>
            <w:r w:rsidRPr="00DC66D1">
              <w:rPr>
                <w:sz w:val="21"/>
                <w:szCs w:val="21"/>
                <w:lang w:val="ka-GE"/>
              </w:rPr>
              <w:t>აღნიშნული ინფორმაცია უნდა იქნეს მიწოდებული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მფლობელებისთვის, მხოლოდ მას შემდეგ, როდესაც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 მიანიჭებენ ავტორიზაციას შემოთავაზებულშერწყმას 39-ე მუხლის შესაბამისად.</w:t>
            </w:r>
            <w:r w:rsidRPr="00DC66D1">
              <w:rPr>
                <w:sz w:val="21"/>
                <w:szCs w:val="21"/>
                <w:lang w:val="ka-GE"/>
              </w:rPr>
              <w:br/>
              <w:t xml:space="preserve">ეს ინფორმაცია უნდა იქნეს მიწოდებული უკუშესყიდვის ან გამოსყიდვის ან, </w:t>
            </w:r>
            <w:r w:rsidRPr="00DC66D1">
              <w:rPr>
                <w:sz w:val="21"/>
                <w:szCs w:val="21"/>
                <w:lang w:val="ka-GE"/>
              </w:rPr>
              <w:lastRenderedPageBreak/>
              <w:t>საჭიროებისამებრ კონვერსიის მოთხოვნის საბოლოო ვადიდან არანაკლებ 30 დღით ადრე, დამატებითი გადასახადის გარეშე, 45(1)-ე  მუხლის შესაბამისად.</w:t>
            </w:r>
          </w:p>
        </w:tc>
        <w:tc>
          <w:tcPr>
            <w:tcW w:w="567" w:type="dxa"/>
            <w:noWrap/>
            <w:hideMark/>
          </w:tcPr>
          <w:p w14:paraId="72973981"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E85FDDB" w14:textId="140CA77C" w:rsidR="00B8339B" w:rsidRPr="00DC66D1" w:rsidRDefault="00B8339B" w:rsidP="00B8339B">
            <w:pPr>
              <w:rPr>
                <w:sz w:val="21"/>
                <w:szCs w:val="21"/>
                <w:lang w:val="ka-GE"/>
              </w:rPr>
            </w:pPr>
            <w:r w:rsidRPr="00DC66D1">
              <w:rPr>
                <w:sz w:val="21"/>
                <w:szCs w:val="21"/>
                <w:lang w:val="ka-GE"/>
              </w:rPr>
              <w:t>46.2</w:t>
            </w:r>
          </w:p>
        </w:tc>
        <w:tc>
          <w:tcPr>
            <w:tcW w:w="4110" w:type="dxa"/>
            <w:hideMark/>
          </w:tcPr>
          <w:p w14:paraId="1FDB063E" w14:textId="2D3B7BB0" w:rsidR="00FF7944" w:rsidRPr="00DC66D1" w:rsidRDefault="00FF7944" w:rsidP="00FF7944">
            <w:pPr>
              <w:pStyle w:val="NormalWeb"/>
              <w:tabs>
                <w:tab w:val="left" w:pos="360"/>
              </w:tabs>
              <w:spacing w:before="0" w:beforeAutospacing="0" w:after="0" w:afterAutospacing="0" w:line="264" w:lineRule="auto"/>
              <w:ind w:right="-29"/>
              <w:jc w:val="both"/>
              <w:rPr>
                <w:rFonts w:ascii="Sylfaen" w:eastAsiaTheme="minorHAnsi" w:hAnsi="Sylfaen" w:cstheme="minorBidi"/>
                <w:sz w:val="21"/>
                <w:szCs w:val="21"/>
                <w:lang w:val="ka-GE"/>
              </w:rPr>
            </w:pPr>
            <w:r w:rsidRPr="00DC66D1">
              <w:rPr>
                <w:rFonts w:ascii="Sylfaen" w:eastAsiaTheme="minorHAnsi" w:hAnsi="Sylfaen" w:cstheme="minorBidi"/>
                <w:sz w:val="21"/>
                <w:szCs w:val="21"/>
                <w:lang w:val="ka-GE"/>
              </w:rPr>
              <w:t xml:space="preserve">შერწყმის შესახებ ინფორმაცია ერთეულის მფლობელებს უნდა წარედგინოს საზედამხედველო ორგანოსგან შერწყმის განხორციელებაზე თანხმობის მიღების შემდგომ, არაუგვიანეს 30 დღით ადრე ერთეულების გამოსყიდვის ან გაცვლის მოთხოვნის უფლებით სარგებლობის უკანასკნელ თარიღამდე, ამ კანონის 48-ე მუხლის მე-2 პუნქტის შესაბამისად. იმ შემთხვევაში, თუკი შერწყმაში მონაწილე ყველა საინვესტიციო ფონდი რეგისტრირებული საინვესტიციო ფონდია, ინფორმაცია ერთეულის მფლობელებს უნდა წარედგინოს საზედამხედველო ორგანოსათვის </w:t>
            </w:r>
            <w:r w:rsidRPr="00DC66D1">
              <w:rPr>
                <w:rFonts w:ascii="Sylfaen" w:eastAsiaTheme="minorHAnsi" w:hAnsi="Sylfaen" w:cstheme="minorBidi"/>
                <w:sz w:val="21"/>
                <w:szCs w:val="21"/>
                <w:lang w:val="ka-GE"/>
              </w:rPr>
              <w:lastRenderedPageBreak/>
              <w:t xml:space="preserve">შერწყმის განხორციელებაზე შეტყობინების შემდეგ, ამ პუნქტით დადგენილი წესის შესაბამისად. </w:t>
            </w:r>
          </w:p>
          <w:p w14:paraId="656874ED" w14:textId="67DCE21B" w:rsidR="00B8339B" w:rsidRPr="00DC66D1" w:rsidRDefault="00B8339B" w:rsidP="00B8339B">
            <w:pPr>
              <w:rPr>
                <w:sz w:val="21"/>
                <w:szCs w:val="21"/>
                <w:lang w:val="ka-GE"/>
              </w:rPr>
            </w:pPr>
          </w:p>
        </w:tc>
        <w:tc>
          <w:tcPr>
            <w:tcW w:w="1560" w:type="dxa"/>
            <w:noWrap/>
            <w:hideMark/>
          </w:tcPr>
          <w:p w14:paraId="735A950A"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7514A4E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618C922" w14:textId="77777777" w:rsidTr="00FC323E">
        <w:trPr>
          <w:trHeight w:val="2830"/>
        </w:trPr>
        <w:tc>
          <w:tcPr>
            <w:tcW w:w="988" w:type="dxa"/>
            <w:vMerge w:val="restart"/>
            <w:hideMark/>
          </w:tcPr>
          <w:p w14:paraId="6E4C08F0" w14:textId="77777777" w:rsidR="00B8339B" w:rsidRPr="00DC66D1" w:rsidRDefault="00B8339B" w:rsidP="00B8339B">
            <w:pPr>
              <w:rPr>
                <w:sz w:val="21"/>
                <w:szCs w:val="21"/>
                <w:lang w:val="ka-GE"/>
              </w:rPr>
            </w:pPr>
            <w:r w:rsidRPr="00DC66D1">
              <w:rPr>
                <w:sz w:val="21"/>
                <w:szCs w:val="21"/>
                <w:lang w:val="ka-GE"/>
              </w:rPr>
              <w:t>43(3a)</w:t>
            </w:r>
          </w:p>
        </w:tc>
        <w:tc>
          <w:tcPr>
            <w:tcW w:w="4394" w:type="dxa"/>
            <w:vMerge w:val="restart"/>
            <w:hideMark/>
          </w:tcPr>
          <w:p w14:paraId="75FFC47D" w14:textId="5E04D7B1" w:rsidR="00B8339B" w:rsidRPr="00DC66D1" w:rsidRDefault="00B8339B" w:rsidP="00B8339B">
            <w:pPr>
              <w:rPr>
                <w:sz w:val="21"/>
                <w:szCs w:val="21"/>
                <w:lang w:val="ka-GE"/>
              </w:rPr>
            </w:pPr>
            <w:r w:rsidRPr="00DC66D1">
              <w:rPr>
                <w:sz w:val="21"/>
                <w:szCs w:val="21"/>
                <w:lang w:val="ka-GE"/>
              </w:rPr>
              <w:t>ინფორმაცია, რომელიც უნდა იქნეს მიწოდებული შერწყმაში მონაწილე და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მფლობელებისთვის, უნდა მოიცავდეს ზუსტ და სათანადო ინფორმაციას შემოთავაზებულ შერწყმის შესახებ, ისე რომ მისცეს მათ შესაძლებლობა, რომ მიიღონ ინფორმირებული გადაწყვეტილება მისი შესაძლო ზეგავლენის შესახებ მათ ინვეტიციაზე და გამოიყენონ მათი უფლებები 44-ე და 45-ე მუხლების შესაბამისად.</w:t>
            </w:r>
            <w:r w:rsidRPr="00DC66D1">
              <w:rPr>
                <w:sz w:val="21"/>
                <w:szCs w:val="21"/>
                <w:lang w:val="ka-GE"/>
              </w:rPr>
              <w:br/>
            </w:r>
            <w:r w:rsidRPr="00DC66D1">
              <w:rPr>
                <w:sz w:val="21"/>
                <w:szCs w:val="21"/>
                <w:lang w:val="ka-GE"/>
              </w:rPr>
              <w:lastRenderedPageBreak/>
              <w:t>იგი უნდა მოიცავდეს შემდეგს:</w:t>
            </w:r>
            <w:r w:rsidRPr="00DC66D1">
              <w:rPr>
                <w:sz w:val="21"/>
                <w:szCs w:val="21"/>
                <w:lang w:val="ka-GE"/>
              </w:rPr>
              <w:br/>
              <w:t>(a) შემოთავაზებულ შერწყმის ფონსა და გონივრული საფუძველს;</w:t>
            </w:r>
          </w:p>
        </w:tc>
        <w:tc>
          <w:tcPr>
            <w:tcW w:w="567" w:type="dxa"/>
            <w:vMerge w:val="restart"/>
            <w:noWrap/>
            <w:hideMark/>
          </w:tcPr>
          <w:p w14:paraId="7021DF6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042047FB" w14:textId="720056BB" w:rsidR="00B8339B" w:rsidRPr="00DC66D1" w:rsidRDefault="00B8339B" w:rsidP="00B8339B">
            <w:pPr>
              <w:rPr>
                <w:sz w:val="21"/>
                <w:szCs w:val="21"/>
                <w:lang w:val="ka-GE"/>
              </w:rPr>
            </w:pPr>
            <w:r w:rsidRPr="00DC66D1">
              <w:rPr>
                <w:sz w:val="21"/>
                <w:szCs w:val="21"/>
                <w:lang w:val="ka-GE"/>
              </w:rPr>
              <w:t>46.1</w:t>
            </w:r>
          </w:p>
          <w:p w14:paraId="5E8547B7" w14:textId="60ADBC5E" w:rsidR="00B8339B" w:rsidRPr="00DC66D1" w:rsidRDefault="00B8339B" w:rsidP="00B8339B">
            <w:pPr>
              <w:rPr>
                <w:sz w:val="21"/>
                <w:szCs w:val="21"/>
                <w:lang w:val="ka-GE"/>
              </w:rPr>
            </w:pPr>
          </w:p>
        </w:tc>
        <w:tc>
          <w:tcPr>
            <w:tcW w:w="4110" w:type="dxa"/>
            <w:hideMark/>
          </w:tcPr>
          <w:p w14:paraId="22F4BDDF" w14:textId="77777777" w:rsidR="00FF7944" w:rsidRPr="00DC66D1" w:rsidRDefault="00B8339B" w:rsidP="00FF7944">
            <w:pPr>
              <w:widowControl w:val="0"/>
              <w:tabs>
                <w:tab w:val="left" w:pos="360"/>
              </w:tabs>
              <w:autoSpaceDE w:val="0"/>
              <w:autoSpaceDN w:val="0"/>
              <w:spacing w:line="264" w:lineRule="auto"/>
              <w:ind w:right="-29"/>
              <w:jc w:val="both"/>
              <w:rPr>
                <w:sz w:val="21"/>
                <w:szCs w:val="21"/>
                <w:lang w:val="ka-GE"/>
              </w:rPr>
            </w:pPr>
            <w:r w:rsidRPr="00DC66D1">
              <w:rPr>
                <w:sz w:val="21"/>
                <w:szCs w:val="21"/>
                <w:lang w:val="ka-GE"/>
              </w:rPr>
              <w:t xml:space="preserve"> </w:t>
            </w:r>
            <w:r w:rsidR="00FF7944" w:rsidRPr="00DC66D1">
              <w:rPr>
                <w:sz w:val="21"/>
                <w:szCs w:val="21"/>
                <w:lang w:val="ka-GE"/>
              </w:rPr>
              <w:t xml:space="preserve">გადამცემი საინვესტიციო ფონდ(ებ)ი და მიმღები საინვესტიციო ფონდი ვალდებული არიან შერწყმის შესახებ სათანადო და ზუსტი ინფორმაცია მიაწოდონ ერთეულების მფლობელებს, რათა მათ მიეცეთ შესაძლებლობა მიიღონ ინფორმირებული გადაწყვეტილება თავიანთ ინვესტიციაზე  შერწყმის გავლენისა და ამ კანონის 47-ე და 48-ე მუხლებით განსაზღვრული უფლებებით სარგებლობის შესახებ. </w:t>
            </w:r>
          </w:p>
          <w:p w14:paraId="3A1D1FB5" w14:textId="37285FEC" w:rsidR="00B8339B" w:rsidRPr="00DC66D1" w:rsidRDefault="00B8339B" w:rsidP="00B8339B">
            <w:pPr>
              <w:spacing w:after="160"/>
              <w:rPr>
                <w:sz w:val="21"/>
                <w:szCs w:val="21"/>
                <w:lang w:val="ka-GE"/>
              </w:rPr>
            </w:pPr>
            <w:r w:rsidRPr="00DC66D1">
              <w:rPr>
                <w:sz w:val="21"/>
                <w:szCs w:val="21"/>
                <w:lang w:val="ka-GE"/>
              </w:rPr>
              <w:br/>
            </w:r>
          </w:p>
        </w:tc>
        <w:tc>
          <w:tcPr>
            <w:tcW w:w="1560" w:type="dxa"/>
            <w:vMerge w:val="restart"/>
            <w:noWrap/>
            <w:hideMark/>
          </w:tcPr>
          <w:p w14:paraId="0A562FA2"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vMerge w:val="restart"/>
            <w:hideMark/>
          </w:tcPr>
          <w:p w14:paraId="276E1B4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FEFD55F" w14:textId="77777777" w:rsidTr="00462AB2">
        <w:trPr>
          <w:trHeight w:val="2830"/>
        </w:trPr>
        <w:tc>
          <w:tcPr>
            <w:tcW w:w="988" w:type="dxa"/>
            <w:vMerge/>
          </w:tcPr>
          <w:p w14:paraId="568212F4" w14:textId="77777777" w:rsidR="00B8339B" w:rsidRPr="00DC66D1" w:rsidRDefault="00B8339B" w:rsidP="00B8339B">
            <w:pPr>
              <w:rPr>
                <w:sz w:val="21"/>
                <w:szCs w:val="21"/>
                <w:lang w:val="ka-GE"/>
              </w:rPr>
            </w:pPr>
          </w:p>
        </w:tc>
        <w:tc>
          <w:tcPr>
            <w:tcW w:w="4394" w:type="dxa"/>
            <w:vMerge/>
          </w:tcPr>
          <w:p w14:paraId="571DF334" w14:textId="77777777" w:rsidR="00B8339B" w:rsidRPr="00DC66D1" w:rsidRDefault="00B8339B" w:rsidP="00B8339B">
            <w:pPr>
              <w:rPr>
                <w:sz w:val="21"/>
                <w:szCs w:val="21"/>
                <w:lang w:val="ka-GE"/>
              </w:rPr>
            </w:pPr>
          </w:p>
        </w:tc>
        <w:tc>
          <w:tcPr>
            <w:tcW w:w="567" w:type="dxa"/>
            <w:vMerge/>
            <w:noWrap/>
          </w:tcPr>
          <w:p w14:paraId="3308068E" w14:textId="77777777" w:rsidR="00B8339B" w:rsidRPr="00DC66D1" w:rsidRDefault="00B8339B" w:rsidP="00B8339B">
            <w:pPr>
              <w:rPr>
                <w:sz w:val="21"/>
                <w:szCs w:val="21"/>
                <w:lang w:val="ka-GE"/>
              </w:rPr>
            </w:pPr>
          </w:p>
        </w:tc>
        <w:tc>
          <w:tcPr>
            <w:tcW w:w="1276" w:type="dxa"/>
            <w:noWrap/>
          </w:tcPr>
          <w:p w14:paraId="55F0484E" w14:textId="077C2DA2" w:rsidR="00B8339B" w:rsidRPr="00DC66D1" w:rsidRDefault="00B8339B" w:rsidP="00B8339B">
            <w:pPr>
              <w:rPr>
                <w:sz w:val="21"/>
                <w:szCs w:val="21"/>
                <w:lang w:val="ka-GE"/>
              </w:rPr>
            </w:pPr>
            <w:r w:rsidRPr="00DC66D1">
              <w:rPr>
                <w:sz w:val="21"/>
                <w:szCs w:val="21"/>
                <w:lang w:val="ka-GE"/>
              </w:rPr>
              <w:t>46.3</w:t>
            </w:r>
          </w:p>
        </w:tc>
        <w:tc>
          <w:tcPr>
            <w:tcW w:w="4110" w:type="dxa"/>
          </w:tcPr>
          <w:p w14:paraId="7E12C68D" w14:textId="18A1C10E" w:rsidR="00B8339B" w:rsidRPr="00DC66D1" w:rsidRDefault="00B8339B" w:rsidP="00B6076E">
            <w:pPr>
              <w:rPr>
                <w:sz w:val="21"/>
                <w:szCs w:val="21"/>
                <w:lang w:val="ka-GE"/>
              </w:rPr>
            </w:pPr>
            <w:r w:rsidRPr="00DC66D1">
              <w:rPr>
                <w:sz w:val="21"/>
                <w:szCs w:val="21"/>
                <w:lang w:val="ka-GE"/>
              </w:rPr>
              <w:t>ერთეულების მფლობელთათვის მიწოდებული ინფორმაცია უნდა მოიცავდეს შემდეგს:</w:t>
            </w:r>
            <w:r w:rsidRPr="00DC66D1">
              <w:rPr>
                <w:sz w:val="21"/>
                <w:szCs w:val="21"/>
                <w:lang w:val="ka-GE"/>
              </w:rPr>
              <w:br/>
              <w:t>ა)  შერწყმის საფუძველსა და დასაბუთებას;</w:t>
            </w:r>
          </w:p>
        </w:tc>
        <w:tc>
          <w:tcPr>
            <w:tcW w:w="1560" w:type="dxa"/>
            <w:vMerge/>
            <w:noWrap/>
          </w:tcPr>
          <w:p w14:paraId="315816D8" w14:textId="77777777" w:rsidR="00B8339B" w:rsidRPr="00DC66D1" w:rsidRDefault="00B8339B" w:rsidP="00B8339B">
            <w:pPr>
              <w:jc w:val="center"/>
              <w:rPr>
                <w:sz w:val="21"/>
                <w:szCs w:val="21"/>
                <w:lang w:val="ka-GE"/>
              </w:rPr>
            </w:pPr>
          </w:p>
        </w:tc>
        <w:tc>
          <w:tcPr>
            <w:tcW w:w="2404" w:type="dxa"/>
            <w:vMerge/>
          </w:tcPr>
          <w:p w14:paraId="1B712D9E" w14:textId="77777777" w:rsidR="00B8339B" w:rsidRPr="00DC66D1" w:rsidRDefault="00B8339B" w:rsidP="00B8339B">
            <w:pPr>
              <w:rPr>
                <w:sz w:val="21"/>
                <w:szCs w:val="21"/>
                <w:lang w:val="ka-GE"/>
              </w:rPr>
            </w:pPr>
          </w:p>
        </w:tc>
      </w:tr>
      <w:tr w:rsidR="00B8339B" w:rsidRPr="00DC66D1" w14:paraId="1A13471F" w14:textId="77777777" w:rsidTr="00462AB2">
        <w:trPr>
          <w:trHeight w:val="1575"/>
        </w:trPr>
        <w:tc>
          <w:tcPr>
            <w:tcW w:w="988" w:type="dxa"/>
            <w:hideMark/>
          </w:tcPr>
          <w:p w14:paraId="3FE8F77E" w14:textId="77777777" w:rsidR="00B8339B" w:rsidRPr="00DC66D1" w:rsidRDefault="00B8339B" w:rsidP="00B8339B">
            <w:pPr>
              <w:rPr>
                <w:sz w:val="21"/>
                <w:szCs w:val="21"/>
                <w:lang w:val="ka-GE"/>
              </w:rPr>
            </w:pPr>
            <w:r w:rsidRPr="00DC66D1">
              <w:rPr>
                <w:sz w:val="21"/>
                <w:szCs w:val="21"/>
                <w:lang w:val="ka-GE"/>
              </w:rPr>
              <w:t>43(3b)</w:t>
            </w:r>
          </w:p>
        </w:tc>
        <w:tc>
          <w:tcPr>
            <w:tcW w:w="4394" w:type="dxa"/>
            <w:hideMark/>
          </w:tcPr>
          <w:p w14:paraId="676B63F4" w14:textId="77777777" w:rsidR="00B8339B" w:rsidRPr="00DC66D1" w:rsidRDefault="00B8339B" w:rsidP="00B8339B">
            <w:pPr>
              <w:rPr>
                <w:sz w:val="21"/>
                <w:szCs w:val="21"/>
                <w:lang w:val="ka-GE"/>
              </w:rPr>
            </w:pPr>
            <w:r w:rsidRPr="00DC66D1">
              <w:rPr>
                <w:sz w:val="21"/>
                <w:szCs w:val="21"/>
                <w:lang w:val="ka-GE"/>
              </w:rPr>
              <w:t>(b) შემოთავაზებულ შერწყმის შესაძლო ზეგავლენას პაის მფლობელებზე, მათ შორის და შეუზღუდავად ნებისმიერი მატერიალური განსხვავებებს საინვესტიციო პოლიტიკასა და სტრატეგიასთან, ხარჯებთან, მოსალოდნელ შედეგთან, პერიოდული ანგარიშგებასთან, შესრულების შესაძლო შესუსტებასთან მიმართებაში და თუ სათანადოა, მკაფიო გაფრთხილებას ინვესტორების მიმართ, რომ მათი საგადასახადო რეჟიმი შეიძლება შეიცვალოს შერწყმის შემდეგ;</w:t>
            </w:r>
          </w:p>
        </w:tc>
        <w:tc>
          <w:tcPr>
            <w:tcW w:w="567" w:type="dxa"/>
            <w:noWrap/>
            <w:hideMark/>
          </w:tcPr>
          <w:p w14:paraId="1DE676E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D6C985F" w14:textId="2606320B" w:rsidR="00B8339B" w:rsidRPr="00DC66D1" w:rsidRDefault="00B8339B" w:rsidP="00B8339B">
            <w:pPr>
              <w:rPr>
                <w:sz w:val="21"/>
                <w:szCs w:val="21"/>
                <w:lang w:val="ka-GE"/>
              </w:rPr>
            </w:pPr>
            <w:r w:rsidRPr="00DC66D1">
              <w:rPr>
                <w:sz w:val="21"/>
                <w:szCs w:val="21"/>
                <w:lang w:val="ka-GE"/>
              </w:rPr>
              <w:t>46.3</w:t>
            </w:r>
          </w:p>
        </w:tc>
        <w:tc>
          <w:tcPr>
            <w:tcW w:w="4110" w:type="dxa"/>
            <w:hideMark/>
          </w:tcPr>
          <w:p w14:paraId="3A1E322E" w14:textId="4187180D" w:rsidR="00B8339B" w:rsidRPr="00DC66D1" w:rsidRDefault="00B8339B" w:rsidP="00B6076E">
            <w:pPr>
              <w:rPr>
                <w:sz w:val="21"/>
                <w:szCs w:val="21"/>
                <w:lang w:val="ka-GE"/>
              </w:rPr>
            </w:pPr>
            <w:r w:rsidRPr="00DC66D1">
              <w:rPr>
                <w:sz w:val="21"/>
                <w:szCs w:val="21"/>
                <w:lang w:val="ka-GE"/>
              </w:rPr>
              <w:t>ბ)  შერწყმის შესაძლო გავლენას ერთეულის მფლობელებზე, მათ შორის, ნებისმიერი არსებითი განსხვავების არსებობას საინვესტიციო პოლიტიკასთან და სტრატეგიასთან, ხარჯებთან, მოსალოდნელ შედეგებთან, პერიოდულ ანგარიშგებასთან, მომგებიანობის შესაძლო შემცირებასთან მიმართებით და, შესაბამის შემთხვევაში, თვალსაჩინო გაფრთხილებას ინვესტორთათვის, რომ მათ მიმართ მოქმედი საგადასახადო რეჟიმი შესაძლებელია შეიცვალოს შერწყმის შედეგად;</w:t>
            </w:r>
          </w:p>
        </w:tc>
        <w:tc>
          <w:tcPr>
            <w:tcW w:w="1560" w:type="dxa"/>
            <w:noWrap/>
            <w:hideMark/>
          </w:tcPr>
          <w:p w14:paraId="3377D4F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732FCA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2BA4AE1" w14:textId="77777777" w:rsidTr="00462AB2">
        <w:trPr>
          <w:trHeight w:val="1800"/>
        </w:trPr>
        <w:tc>
          <w:tcPr>
            <w:tcW w:w="988" w:type="dxa"/>
            <w:hideMark/>
          </w:tcPr>
          <w:p w14:paraId="709C296E" w14:textId="77777777" w:rsidR="00B8339B" w:rsidRPr="00DC66D1" w:rsidRDefault="00B8339B" w:rsidP="00B8339B">
            <w:pPr>
              <w:rPr>
                <w:sz w:val="21"/>
                <w:szCs w:val="21"/>
                <w:lang w:val="ka-GE"/>
              </w:rPr>
            </w:pPr>
            <w:r w:rsidRPr="00DC66D1">
              <w:rPr>
                <w:sz w:val="21"/>
                <w:szCs w:val="21"/>
                <w:lang w:val="ka-GE"/>
              </w:rPr>
              <w:t>43(3c)</w:t>
            </w:r>
          </w:p>
        </w:tc>
        <w:tc>
          <w:tcPr>
            <w:tcW w:w="4394" w:type="dxa"/>
            <w:hideMark/>
          </w:tcPr>
          <w:p w14:paraId="31EE5181" w14:textId="77777777" w:rsidR="00B8339B" w:rsidRPr="00DC66D1" w:rsidRDefault="00B8339B" w:rsidP="00B8339B">
            <w:pPr>
              <w:rPr>
                <w:sz w:val="21"/>
                <w:szCs w:val="21"/>
                <w:lang w:val="ka-GE"/>
              </w:rPr>
            </w:pPr>
            <w:r w:rsidRPr="00DC66D1">
              <w:rPr>
                <w:sz w:val="21"/>
                <w:szCs w:val="21"/>
                <w:lang w:val="ka-GE"/>
              </w:rPr>
              <w:t xml:space="preserve">(c) ნებისმიერ კონკრეტულ უფლებებს, რომლებიც პაის მფლობელებს აქვთ შემოთავაზებულ შერწყმასთან დაკავშირებით, მათ შორის მაგრამ შეუზღუდავად დამატებითი ინფორმაციის მიღების უფლება, დამოუკიდებელი აუდიტორის ან დეპოზიტარის ანგარიშის ასლის მიღების უფლება მოთხოვნის </w:t>
            </w:r>
            <w:r w:rsidRPr="00DC66D1">
              <w:rPr>
                <w:sz w:val="21"/>
                <w:szCs w:val="21"/>
                <w:lang w:val="ka-GE"/>
              </w:rPr>
              <w:lastRenderedPageBreak/>
              <w:t>შემთხვევაში და უფლება, რომ მოითხოვონ უკუშესყიდვა, ან გამოსყიდვა ან, საჭიროებისამებრ, მათი პაიების კონვერსია უსასყიდლოდ როგორც განსაზღვრულია 45(1)-ე მუხლში და ამ უფლების განხორციელების საბოლოო ვადა;</w:t>
            </w:r>
          </w:p>
        </w:tc>
        <w:tc>
          <w:tcPr>
            <w:tcW w:w="567" w:type="dxa"/>
            <w:noWrap/>
            <w:hideMark/>
          </w:tcPr>
          <w:p w14:paraId="1EB9951C"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509A2571" w14:textId="00938DF7" w:rsidR="00B8339B" w:rsidRPr="00DC66D1" w:rsidRDefault="00B8339B" w:rsidP="00B8339B">
            <w:pPr>
              <w:rPr>
                <w:sz w:val="21"/>
                <w:szCs w:val="21"/>
                <w:lang w:val="ka-GE"/>
              </w:rPr>
            </w:pPr>
            <w:r w:rsidRPr="00DC66D1">
              <w:rPr>
                <w:sz w:val="21"/>
                <w:szCs w:val="21"/>
                <w:lang w:val="ka-GE"/>
              </w:rPr>
              <w:t>46.3</w:t>
            </w:r>
          </w:p>
        </w:tc>
        <w:tc>
          <w:tcPr>
            <w:tcW w:w="4110" w:type="dxa"/>
            <w:hideMark/>
          </w:tcPr>
          <w:p w14:paraId="449B4AD3" w14:textId="43F29FCB" w:rsidR="00B8339B" w:rsidRPr="00DC66D1" w:rsidRDefault="00B8339B" w:rsidP="00B6076E">
            <w:pPr>
              <w:tabs>
                <w:tab w:val="left" w:pos="360"/>
              </w:tabs>
              <w:spacing w:line="264" w:lineRule="auto"/>
              <w:ind w:right="-29"/>
              <w:jc w:val="both"/>
              <w:rPr>
                <w:sz w:val="21"/>
                <w:szCs w:val="21"/>
                <w:lang w:val="ka-GE"/>
              </w:rPr>
            </w:pPr>
            <w:r w:rsidRPr="00DC66D1">
              <w:rPr>
                <w:sz w:val="21"/>
                <w:szCs w:val="21"/>
                <w:lang w:val="ka-GE"/>
              </w:rPr>
              <w:t xml:space="preserve">გ) </w:t>
            </w:r>
            <w:r w:rsidR="00B6076E" w:rsidRPr="00DC66D1">
              <w:rPr>
                <w:sz w:val="21"/>
                <w:szCs w:val="21"/>
                <w:lang w:val="ka-GE"/>
              </w:rPr>
              <w:t xml:space="preserve">შერწყმასთან დაკავშირებით ერთეულების მფლობელების უფლებების შესახებ ინფორმაციას, მათ შორის, დამატებითი ინფორმაციის მიღების უფლების, დამოუკიდებელი აუდიტორის ან სპეციალიზებული დეპოზიტარის ანგარიშის ასლის მიღების </w:t>
            </w:r>
            <w:r w:rsidR="00B6076E" w:rsidRPr="00DC66D1">
              <w:rPr>
                <w:sz w:val="21"/>
                <w:szCs w:val="21"/>
                <w:lang w:val="ka-GE"/>
              </w:rPr>
              <w:lastRenderedPageBreak/>
              <w:t>უფლების, ამ კანონის 48-ე მუხლის მე-2 პუნქტის შესაბამისად ერთეულების გამოსყიდვის ან გაცვლის მოთხოვნის უფლების შესახებ, ამ უფლების განხორციელების ვადის მითითებით;</w:t>
            </w:r>
          </w:p>
        </w:tc>
        <w:tc>
          <w:tcPr>
            <w:tcW w:w="1560" w:type="dxa"/>
            <w:noWrap/>
            <w:hideMark/>
          </w:tcPr>
          <w:p w14:paraId="14925446" w14:textId="77777777" w:rsidR="00B8339B" w:rsidRPr="00DC66D1" w:rsidRDefault="00B8339B" w:rsidP="00B8339B">
            <w:pPr>
              <w:spacing w:after="160"/>
              <w:jc w:val="center"/>
              <w:rPr>
                <w:sz w:val="21"/>
                <w:szCs w:val="21"/>
                <w:lang w:val="ka-GE"/>
              </w:rPr>
            </w:pPr>
            <w:r w:rsidRPr="00DC66D1">
              <w:rPr>
                <w:sz w:val="21"/>
                <w:szCs w:val="21"/>
                <w:lang w:val="ka-GE"/>
              </w:rPr>
              <w:lastRenderedPageBreak/>
              <w:t>სშ</w:t>
            </w:r>
          </w:p>
        </w:tc>
        <w:tc>
          <w:tcPr>
            <w:tcW w:w="2404" w:type="dxa"/>
            <w:hideMark/>
          </w:tcPr>
          <w:p w14:paraId="4CB7D02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FBA2701" w14:textId="77777777" w:rsidTr="00462AB2">
        <w:trPr>
          <w:trHeight w:val="675"/>
        </w:trPr>
        <w:tc>
          <w:tcPr>
            <w:tcW w:w="988" w:type="dxa"/>
            <w:hideMark/>
          </w:tcPr>
          <w:p w14:paraId="7FD76F3A" w14:textId="77777777" w:rsidR="00B8339B" w:rsidRPr="00DC66D1" w:rsidRDefault="00B8339B" w:rsidP="00B8339B">
            <w:pPr>
              <w:rPr>
                <w:sz w:val="21"/>
                <w:szCs w:val="21"/>
                <w:lang w:val="ka-GE"/>
              </w:rPr>
            </w:pPr>
            <w:r w:rsidRPr="00DC66D1">
              <w:rPr>
                <w:sz w:val="21"/>
                <w:szCs w:val="21"/>
                <w:lang w:val="ka-GE"/>
              </w:rPr>
              <w:t>43(3d)</w:t>
            </w:r>
          </w:p>
        </w:tc>
        <w:tc>
          <w:tcPr>
            <w:tcW w:w="4394" w:type="dxa"/>
            <w:hideMark/>
          </w:tcPr>
          <w:p w14:paraId="06D30DF1" w14:textId="77777777" w:rsidR="00B8339B" w:rsidRPr="00DC66D1" w:rsidRDefault="00B8339B" w:rsidP="00B8339B">
            <w:pPr>
              <w:rPr>
                <w:sz w:val="21"/>
                <w:szCs w:val="21"/>
                <w:lang w:val="ka-GE"/>
              </w:rPr>
            </w:pPr>
            <w:r w:rsidRPr="00DC66D1">
              <w:rPr>
                <w:sz w:val="21"/>
                <w:szCs w:val="21"/>
                <w:lang w:val="ka-GE"/>
              </w:rPr>
              <w:t>(d) შესაბამისი პროცედურული ასპექტები და ამოქმედების დაგეგმილი თარიღი; და</w:t>
            </w:r>
          </w:p>
        </w:tc>
        <w:tc>
          <w:tcPr>
            <w:tcW w:w="567" w:type="dxa"/>
            <w:noWrap/>
            <w:hideMark/>
          </w:tcPr>
          <w:p w14:paraId="69CA926B"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B5FF1BC" w14:textId="66A87944" w:rsidR="00B8339B" w:rsidRPr="00DC66D1" w:rsidRDefault="00B8339B" w:rsidP="00B8339B">
            <w:pPr>
              <w:rPr>
                <w:sz w:val="21"/>
                <w:szCs w:val="21"/>
                <w:lang w:val="ka-GE"/>
              </w:rPr>
            </w:pPr>
            <w:r w:rsidRPr="00DC66D1">
              <w:rPr>
                <w:sz w:val="21"/>
                <w:szCs w:val="21"/>
                <w:lang w:val="ka-GE"/>
              </w:rPr>
              <w:t>46.3</w:t>
            </w:r>
          </w:p>
        </w:tc>
        <w:tc>
          <w:tcPr>
            <w:tcW w:w="4110" w:type="dxa"/>
            <w:hideMark/>
          </w:tcPr>
          <w:p w14:paraId="4AC96B20" w14:textId="1ED32ABD" w:rsidR="00B8339B" w:rsidRPr="00DC66D1" w:rsidRDefault="00B8339B" w:rsidP="00B8339B">
            <w:pPr>
              <w:rPr>
                <w:sz w:val="21"/>
                <w:szCs w:val="21"/>
                <w:lang w:val="ka-GE"/>
              </w:rPr>
            </w:pPr>
            <w:r w:rsidRPr="00DC66D1">
              <w:rPr>
                <w:sz w:val="21"/>
                <w:szCs w:val="21"/>
                <w:lang w:val="ka-GE"/>
              </w:rPr>
              <w:t xml:space="preserve">დ) </w:t>
            </w:r>
            <w:r w:rsidR="0081772A" w:rsidRPr="00DC66D1">
              <w:rPr>
                <w:sz w:val="21"/>
                <w:szCs w:val="21"/>
                <w:lang w:val="ka-GE"/>
              </w:rPr>
              <w:t>შერწყმასთან დაკავშირებულ პროცედურულ საკითხებსა და შერწყმის დასრულების დაგეგმილ თარიღს;</w:t>
            </w:r>
          </w:p>
        </w:tc>
        <w:tc>
          <w:tcPr>
            <w:tcW w:w="1560" w:type="dxa"/>
            <w:noWrap/>
            <w:hideMark/>
          </w:tcPr>
          <w:p w14:paraId="2C1F7C7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EF608BD"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E1B5003" w14:textId="77777777" w:rsidTr="00462AB2">
        <w:trPr>
          <w:trHeight w:val="675"/>
        </w:trPr>
        <w:tc>
          <w:tcPr>
            <w:tcW w:w="988" w:type="dxa"/>
            <w:hideMark/>
          </w:tcPr>
          <w:p w14:paraId="3377443B" w14:textId="77777777" w:rsidR="00B8339B" w:rsidRPr="00DC66D1" w:rsidRDefault="00B8339B" w:rsidP="00B8339B">
            <w:pPr>
              <w:rPr>
                <w:sz w:val="21"/>
                <w:szCs w:val="21"/>
                <w:lang w:val="ka-GE"/>
              </w:rPr>
            </w:pPr>
            <w:r w:rsidRPr="00DC66D1">
              <w:rPr>
                <w:sz w:val="21"/>
                <w:szCs w:val="21"/>
                <w:lang w:val="ka-GE"/>
              </w:rPr>
              <w:t>43(3e)</w:t>
            </w:r>
          </w:p>
        </w:tc>
        <w:tc>
          <w:tcPr>
            <w:tcW w:w="4394" w:type="dxa"/>
            <w:hideMark/>
          </w:tcPr>
          <w:p w14:paraId="0181505F" w14:textId="77777777" w:rsidR="00B8339B" w:rsidRPr="00DC66D1" w:rsidRDefault="00B8339B" w:rsidP="00B8339B">
            <w:pPr>
              <w:rPr>
                <w:sz w:val="21"/>
                <w:szCs w:val="21"/>
                <w:lang w:val="ka-GE"/>
              </w:rPr>
            </w:pPr>
            <w:r w:rsidRPr="00DC66D1">
              <w:rPr>
                <w:sz w:val="21"/>
                <w:szCs w:val="21"/>
                <w:lang w:val="ka-GE"/>
              </w:rPr>
              <w:t>(e)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მთავარი ინვესტორის შესახებ ინფორმაციის ასლი, რომელიც მითითებულია 78-ე მუხლში.</w:t>
            </w:r>
          </w:p>
        </w:tc>
        <w:tc>
          <w:tcPr>
            <w:tcW w:w="567" w:type="dxa"/>
            <w:noWrap/>
            <w:hideMark/>
          </w:tcPr>
          <w:p w14:paraId="58F5042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AAE5757" w14:textId="29C08C21" w:rsidR="00B8339B" w:rsidRPr="00DC66D1" w:rsidRDefault="00B8339B" w:rsidP="00B8339B">
            <w:pPr>
              <w:rPr>
                <w:sz w:val="21"/>
                <w:szCs w:val="21"/>
                <w:lang w:val="ka-GE"/>
              </w:rPr>
            </w:pPr>
            <w:r w:rsidRPr="00DC66D1">
              <w:rPr>
                <w:sz w:val="21"/>
                <w:szCs w:val="21"/>
                <w:lang w:val="ka-GE"/>
              </w:rPr>
              <w:t>46.3</w:t>
            </w:r>
          </w:p>
        </w:tc>
        <w:tc>
          <w:tcPr>
            <w:tcW w:w="4110" w:type="dxa"/>
            <w:hideMark/>
          </w:tcPr>
          <w:p w14:paraId="1D5988DD" w14:textId="77777777" w:rsidR="00B8339B" w:rsidRPr="00DC66D1" w:rsidRDefault="00B8339B" w:rsidP="00B8339B">
            <w:pPr>
              <w:rPr>
                <w:sz w:val="21"/>
                <w:szCs w:val="21"/>
                <w:lang w:val="ka-GE"/>
              </w:rPr>
            </w:pPr>
            <w:r w:rsidRPr="00DC66D1">
              <w:rPr>
                <w:sz w:val="21"/>
                <w:szCs w:val="21"/>
                <w:lang w:val="ka-GE"/>
              </w:rPr>
              <w:t>ე) მიმღები საინვესტიციო ფონდის ინვესტორთათვის განკუთვნილი საკვანძო ინფორმაციის დოკუმენტის ასლს.</w:t>
            </w:r>
          </w:p>
        </w:tc>
        <w:tc>
          <w:tcPr>
            <w:tcW w:w="1560" w:type="dxa"/>
            <w:noWrap/>
            <w:hideMark/>
          </w:tcPr>
          <w:p w14:paraId="0EE43B1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4BC7D2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D7756EE" w14:textId="77777777" w:rsidTr="00462AB2">
        <w:trPr>
          <w:trHeight w:val="2700"/>
        </w:trPr>
        <w:tc>
          <w:tcPr>
            <w:tcW w:w="988" w:type="dxa"/>
            <w:hideMark/>
          </w:tcPr>
          <w:p w14:paraId="68D9580E" w14:textId="77777777" w:rsidR="00B8339B" w:rsidRPr="00DC66D1" w:rsidRDefault="00B8339B" w:rsidP="00B8339B">
            <w:pPr>
              <w:rPr>
                <w:sz w:val="21"/>
                <w:szCs w:val="21"/>
                <w:lang w:val="ka-GE"/>
              </w:rPr>
            </w:pPr>
            <w:r w:rsidRPr="00DC66D1">
              <w:rPr>
                <w:sz w:val="21"/>
                <w:szCs w:val="21"/>
                <w:lang w:val="ka-GE"/>
              </w:rPr>
              <w:t>43(4)</w:t>
            </w:r>
          </w:p>
        </w:tc>
        <w:tc>
          <w:tcPr>
            <w:tcW w:w="4394" w:type="dxa"/>
            <w:hideMark/>
          </w:tcPr>
          <w:p w14:paraId="75141089" w14:textId="566EFDFD" w:rsidR="00B8339B" w:rsidRPr="00DC66D1" w:rsidRDefault="00B8339B" w:rsidP="00B8339B">
            <w:pPr>
              <w:rPr>
                <w:sz w:val="21"/>
                <w:szCs w:val="21"/>
                <w:lang w:val="ka-GE"/>
              </w:rPr>
            </w:pPr>
            <w:r w:rsidRPr="00DC66D1">
              <w:rPr>
                <w:sz w:val="21"/>
                <w:szCs w:val="21"/>
                <w:lang w:val="ka-GE"/>
              </w:rPr>
              <w:t xml:space="preserve">თუ შერწყმაში მონაწილე და მიმღებ მიმოქცევად  ფასიან ქაღალდებში  კოლექტიური ინვესტიციების განსახორციელებლად შექმნილ საწარმოებს შიღებული აქვთ შეტყობინება 93-ე მუხლის შესაბამისად, მე-3 პუნქტში მითითებული ინფორმაცია უნდა იქნეს მიწოდებული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სახელმწიფო ენაზე, ან ერთ-ერთ სახელმწიფო ენაზე, ან მისი ხელისუფლების კომპეტენტური ორგანოების მიერ დამტკიცებულ ენაზე.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 რომლებსაც მოეთხოვებათ ინფორმაციის მიწოდება, პასუხისმგებელნი იქნებიან თარგმანის წარმოებაზე.. თარგმანმა კეთილსინდისიერად(ზუსტად) უნდა ასახოს პირველადი დოკუმენტის შინაარსი.</w:t>
            </w:r>
          </w:p>
        </w:tc>
        <w:tc>
          <w:tcPr>
            <w:tcW w:w="567" w:type="dxa"/>
            <w:noWrap/>
            <w:hideMark/>
          </w:tcPr>
          <w:p w14:paraId="1DCB56DA"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CCF9F1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416400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4A2C86C" w14:textId="7B12AB53"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3EFB173" w14:textId="72D401CC"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w:t>
            </w:r>
          </w:p>
        </w:tc>
      </w:tr>
      <w:tr w:rsidR="00B8339B" w:rsidRPr="00DC66D1" w14:paraId="33A71155" w14:textId="77777777" w:rsidTr="00462AB2">
        <w:trPr>
          <w:trHeight w:val="900"/>
        </w:trPr>
        <w:tc>
          <w:tcPr>
            <w:tcW w:w="988" w:type="dxa"/>
            <w:hideMark/>
          </w:tcPr>
          <w:p w14:paraId="364EAD3F" w14:textId="77777777" w:rsidR="00B8339B" w:rsidRPr="00DC66D1" w:rsidRDefault="00B8339B" w:rsidP="00B8339B">
            <w:pPr>
              <w:rPr>
                <w:sz w:val="21"/>
                <w:szCs w:val="21"/>
                <w:lang w:val="ka-GE"/>
              </w:rPr>
            </w:pPr>
            <w:r w:rsidRPr="00DC66D1">
              <w:rPr>
                <w:sz w:val="21"/>
                <w:szCs w:val="21"/>
                <w:lang w:val="ka-GE"/>
              </w:rPr>
              <w:t>43(5)</w:t>
            </w:r>
          </w:p>
        </w:tc>
        <w:tc>
          <w:tcPr>
            <w:tcW w:w="4394" w:type="dxa"/>
            <w:hideMark/>
          </w:tcPr>
          <w:p w14:paraId="035919FD" w14:textId="5BFBD6B4"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 112a-ე მუხლის მიხედვით   ზომები,,რომლებიც განსაზღვრავს დეტალურ შინაარსს, ფორმატს და მეთოდს, რომლის მიხედვითაც უნდა იქნეს მიწოდებული 1-ლ და მე -3 პუნქტებში მითითებული ინფორმაცია.</w:t>
            </w:r>
          </w:p>
        </w:tc>
        <w:tc>
          <w:tcPr>
            <w:tcW w:w="567" w:type="dxa"/>
            <w:noWrap/>
            <w:hideMark/>
          </w:tcPr>
          <w:p w14:paraId="0C46B90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036262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86183E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00CF195"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B9CA65D" w14:textId="51370D02"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7E343907" w14:textId="77777777" w:rsidTr="00462AB2">
        <w:trPr>
          <w:trHeight w:val="2475"/>
        </w:trPr>
        <w:tc>
          <w:tcPr>
            <w:tcW w:w="988" w:type="dxa"/>
            <w:hideMark/>
          </w:tcPr>
          <w:p w14:paraId="2B50B1A9" w14:textId="77777777" w:rsidR="00B8339B" w:rsidRPr="00DC66D1" w:rsidRDefault="00B8339B" w:rsidP="00B8339B">
            <w:pPr>
              <w:rPr>
                <w:sz w:val="21"/>
                <w:szCs w:val="21"/>
                <w:lang w:val="ka-GE"/>
              </w:rPr>
            </w:pPr>
            <w:r w:rsidRPr="00DC66D1">
              <w:rPr>
                <w:sz w:val="21"/>
                <w:szCs w:val="21"/>
                <w:lang w:val="ka-GE"/>
              </w:rPr>
              <w:t>43(6)</w:t>
            </w:r>
          </w:p>
        </w:tc>
        <w:tc>
          <w:tcPr>
            <w:tcW w:w="4394" w:type="dxa"/>
            <w:hideMark/>
          </w:tcPr>
          <w:p w14:paraId="51BC7AAF" w14:textId="47FADCDE" w:rsidR="00B8339B" w:rsidRPr="00DC66D1" w:rsidRDefault="00B8339B" w:rsidP="00B8339B">
            <w:pPr>
              <w:rPr>
                <w:sz w:val="21"/>
                <w:szCs w:val="21"/>
                <w:lang w:val="ka-GE"/>
              </w:rPr>
            </w:pPr>
            <w:r w:rsidRPr="00DC66D1">
              <w:rPr>
                <w:sz w:val="21"/>
                <w:szCs w:val="21"/>
                <w:lang w:val="ka-GE"/>
              </w:rPr>
              <w:t xml:space="preserve"> ამ მუხლის გამოყენების ერთგვაროვანი პირობების უზრუნველყოფისთვის,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რაც შეეხება შინაარსს, ფორმატსა და მეთოდს, რომლითაც უნდა იქნეს მიწოდებული წინამდებარე მუხლის 1-ლ და მე-3 პუნქტებში მითითებული ინფორმაცია. </w:t>
            </w:r>
            <w:r w:rsidRPr="00DC66D1">
              <w:rPr>
                <w:sz w:val="21"/>
                <w:szCs w:val="21"/>
                <w:lang w:val="ka-GE"/>
              </w:rPr>
              <w:br/>
            </w:r>
            <w:r w:rsidRPr="00DC66D1">
              <w:rPr>
                <w:sz w:val="21"/>
                <w:szCs w:val="21"/>
                <w:lang w:val="ka-GE"/>
              </w:rPr>
              <w:br/>
            </w:r>
            <w:r w:rsidRPr="00DC66D1">
              <w:rPr>
                <w:sz w:val="21"/>
                <w:szCs w:val="21"/>
                <w:lang w:val="ka-GE"/>
              </w:rPr>
              <w:lastRenderedPageBreak/>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46BB60B1"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D794D5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1985FF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DA749E5"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5CABFFD" w14:textId="56849A35"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4F896ED" w14:textId="77777777" w:rsidTr="00462AB2">
        <w:trPr>
          <w:trHeight w:val="4050"/>
        </w:trPr>
        <w:tc>
          <w:tcPr>
            <w:tcW w:w="988" w:type="dxa"/>
            <w:hideMark/>
          </w:tcPr>
          <w:p w14:paraId="347CC5F1" w14:textId="77777777" w:rsidR="00B8339B" w:rsidRPr="00DC66D1" w:rsidRDefault="00B8339B" w:rsidP="00B8339B">
            <w:pPr>
              <w:rPr>
                <w:sz w:val="21"/>
                <w:szCs w:val="21"/>
                <w:lang w:val="ka-GE"/>
              </w:rPr>
            </w:pPr>
            <w:r w:rsidRPr="00DC66D1">
              <w:rPr>
                <w:sz w:val="21"/>
                <w:szCs w:val="21"/>
                <w:lang w:val="ka-GE"/>
              </w:rPr>
              <w:t>44(1)</w:t>
            </w:r>
          </w:p>
        </w:tc>
        <w:tc>
          <w:tcPr>
            <w:tcW w:w="4394" w:type="dxa"/>
            <w:hideMark/>
          </w:tcPr>
          <w:p w14:paraId="31C286E4" w14:textId="1E1D5F64" w:rsidR="00B8339B" w:rsidRPr="00DC66D1" w:rsidRDefault="00B8339B" w:rsidP="00B8339B">
            <w:pPr>
              <w:rPr>
                <w:sz w:val="21"/>
                <w:szCs w:val="21"/>
                <w:lang w:val="ka-GE"/>
              </w:rPr>
            </w:pPr>
            <w:r w:rsidRPr="00DC66D1">
              <w:rPr>
                <w:sz w:val="21"/>
                <w:szCs w:val="21"/>
                <w:lang w:val="ka-GE"/>
              </w:rPr>
              <w:t>როდესაც წევრი სახელმწიფოების შიდასახელმწიფოებრივი კანონმდებლობა მოითხოვს მიმოქცევად  ფასიან ქაღალდებში  კოლექტიური ინვესტიციების განსახორციელებლად შექმნილი საწარმოებს შორის შერწყმის შედეგად წარმოქმნილი საწარმოების პაის მფლობელების მიერ დამტკიცებას, წევრმა სახელმწიფოებმა უნდა უზრუნველყონ, რომ აღნიშნული დამტკიცება არ მოითხოვდეს პაის მფლობელების აქციონერთა კრებაზე დამსწრე პაის მფლობელების ან წარმომადგენლების საშუალებით წარმოდგენილი პაის მფლობელების მიერ რეალურად მიცემული საარჩევნო ხმების 75%-ზე მეტს.</w:t>
            </w:r>
            <w:r w:rsidRPr="00DC66D1">
              <w:rPr>
                <w:sz w:val="21"/>
                <w:szCs w:val="21"/>
                <w:lang w:val="ka-GE"/>
              </w:rPr>
              <w:br/>
            </w:r>
          </w:p>
        </w:tc>
        <w:tc>
          <w:tcPr>
            <w:tcW w:w="567" w:type="dxa"/>
            <w:noWrap/>
            <w:hideMark/>
          </w:tcPr>
          <w:p w14:paraId="0EBDB897" w14:textId="09F85F27"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1F5F3194" w14:textId="27A0DB29" w:rsidR="00B8339B" w:rsidRPr="00DC66D1" w:rsidRDefault="00B8339B" w:rsidP="00B8339B">
            <w:pPr>
              <w:rPr>
                <w:sz w:val="21"/>
                <w:szCs w:val="21"/>
                <w:lang w:val="ka-GE"/>
              </w:rPr>
            </w:pPr>
            <w:r w:rsidRPr="00DC66D1">
              <w:rPr>
                <w:sz w:val="21"/>
                <w:szCs w:val="21"/>
                <w:lang w:val="ka-GE"/>
              </w:rPr>
              <w:t> 47.2</w:t>
            </w:r>
          </w:p>
        </w:tc>
        <w:tc>
          <w:tcPr>
            <w:tcW w:w="4110" w:type="dxa"/>
            <w:hideMark/>
          </w:tcPr>
          <w:p w14:paraId="01B71634" w14:textId="7DBB5A53" w:rsidR="00B8339B" w:rsidRPr="00DC66D1" w:rsidRDefault="00B8339B" w:rsidP="00B8339B">
            <w:pPr>
              <w:widowControl w:val="0"/>
              <w:tabs>
                <w:tab w:val="left" w:pos="360"/>
              </w:tabs>
              <w:autoSpaceDE w:val="0"/>
              <w:autoSpaceDN w:val="0"/>
              <w:spacing w:line="264" w:lineRule="auto"/>
              <w:ind w:right="-29"/>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 xml:space="preserve">შერწყმის შესახებ გადაწყვეტილების მისაღებად საჭიროა საერთო კრებაზე დამსწრე ხმის უფლების მქონე ერთეულის მფლობელთა ხმების არანაკლებ სამი მეოთხედი, თუ საინვესტიციო ფონდის სადამფუძნებლო დოკუმენტით  უფრო დაბალი ზღვარი არ არის განსაზღვრული. </w:t>
            </w:r>
          </w:p>
          <w:p w14:paraId="21FDC180" w14:textId="77777777" w:rsidR="00B8339B" w:rsidRPr="00DC66D1" w:rsidRDefault="00B8339B" w:rsidP="00B8339B">
            <w:pPr>
              <w:rPr>
                <w:sz w:val="21"/>
                <w:szCs w:val="21"/>
                <w:lang w:val="ka-GE"/>
              </w:rPr>
            </w:pPr>
          </w:p>
        </w:tc>
        <w:tc>
          <w:tcPr>
            <w:tcW w:w="1560" w:type="dxa"/>
            <w:noWrap/>
            <w:hideMark/>
          </w:tcPr>
          <w:p w14:paraId="1EF510F6" w14:textId="2AF6487D"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A986F74" w14:textId="4B4056A2" w:rsidR="00B8339B" w:rsidRPr="00DC66D1" w:rsidRDefault="00B8339B" w:rsidP="00B8339B">
            <w:pPr>
              <w:rPr>
                <w:sz w:val="21"/>
                <w:szCs w:val="21"/>
                <w:lang w:val="ka-GE"/>
              </w:rPr>
            </w:pPr>
          </w:p>
        </w:tc>
      </w:tr>
      <w:tr w:rsidR="00B8339B" w:rsidRPr="00DC66D1" w14:paraId="40E1C2DD" w14:textId="77777777" w:rsidTr="00462AB2">
        <w:trPr>
          <w:trHeight w:val="4050"/>
        </w:trPr>
        <w:tc>
          <w:tcPr>
            <w:tcW w:w="988" w:type="dxa"/>
          </w:tcPr>
          <w:p w14:paraId="12E4DC01" w14:textId="61300338" w:rsidR="00B8339B" w:rsidRPr="00DC66D1" w:rsidRDefault="00B8339B" w:rsidP="00B8339B">
            <w:pPr>
              <w:rPr>
                <w:sz w:val="21"/>
                <w:szCs w:val="21"/>
                <w:lang w:val="ka-GE"/>
              </w:rPr>
            </w:pPr>
            <w:r w:rsidRPr="00DC66D1">
              <w:rPr>
                <w:sz w:val="21"/>
                <w:szCs w:val="21"/>
                <w:lang w:val="ka-GE"/>
              </w:rPr>
              <w:lastRenderedPageBreak/>
              <w:t xml:space="preserve">44(1)-ის მეორე აბზაცი </w:t>
            </w:r>
          </w:p>
        </w:tc>
        <w:tc>
          <w:tcPr>
            <w:tcW w:w="4394" w:type="dxa"/>
          </w:tcPr>
          <w:p w14:paraId="70D8CAA2" w14:textId="32A9C9B6" w:rsidR="00B8339B" w:rsidRPr="00DC66D1" w:rsidRDefault="00B8339B" w:rsidP="00B8339B">
            <w:pPr>
              <w:rPr>
                <w:sz w:val="21"/>
                <w:szCs w:val="21"/>
                <w:lang w:val="ka-GE"/>
              </w:rPr>
            </w:pPr>
            <w:r w:rsidRPr="00DC66D1">
              <w:rPr>
                <w:sz w:val="21"/>
                <w:szCs w:val="21"/>
                <w:lang w:val="ka-GE"/>
              </w:rPr>
              <w:t>პირველი პუნქტი არ უნდა ზღუდავდეს  ნებისმიერ დამსწრე ქვორუმს, რომელიც გათვალისწინებულია შიდასახელმწიფოებრივი კანონმდებლობის შესაბამისად. წევრმა სახელმწიფოებმა არ უნდა დააწესონ  უფრო მკაცრი დამსწრე ქვორუმები ტრანსასაზღვრო  შერწყმის შედეგად წარმოქმნილი საწარმოებისთვის ვიდრე სახელმწიფოს შიგნით შერწყმის შედეგად წსრმოქმნილ საწარმოებისთვის და  ასევე არ უნდა დააწესონ უფრო მკაცრი დამსწრე ქვორუმი მიმოქცევად  ფასიან ქაღალდებში  კოლექტიური ინვესტიციების განსახორციელებლად შექმნილი საწარმოების შერწყმის შედეგად წარმოქმნილი საწარმოებისათვის, ვიდრე კორპორატიული საწარმების შერწყმნის შედეგად წარმოქმნილი საწარმოებისათვის.</w:t>
            </w:r>
          </w:p>
        </w:tc>
        <w:tc>
          <w:tcPr>
            <w:tcW w:w="567" w:type="dxa"/>
            <w:noWrap/>
          </w:tcPr>
          <w:p w14:paraId="47E29280" w14:textId="77777777" w:rsidR="00B8339B" w:rsidRPr="00DC66D1" w:rsidRDefault="00B8339B" w:rsidP="00B8339B">
            <w:pPr>
              <w:rPr>
                <w:sz w:val="21"/>
                <w:szCs w:val="21"/>
                <w:lang w:val="ka-GE"/>
              </w:rPr>
            </w:pPr>
          </w:p>
        </w:tc>
        <w:tc>
          <w:tcPr>
            <w:tcW w:w="1276" w:type="dxa"/>
            <w:noWrap/>
          </w:tcPr>
          <w:p w14:paraId="5A1B16D5" w14:textId="77777777" w:rsidR="00B8339B" w:rsidRPr="00DC66D1" w:rsidRDefault="00B8339B" w:rsidP="00B8339B">
            <w:pPr>
              <w:rPr>
                <w:sz w:val="21"/>
                <w:szCs w:val="21"/>
                <w:lang w:val="ka-GE"/>
              </w:rPr>
            </w:pPr>
          </w:p>
        </w:tc>
        <w:tc>
          <w:tcPr>
            <w:tcW w:w="4110" w:type="dxa"/>
          </w:tcPr>
          <w:p w14:paraId="5C47DD84" w14:textId="77777777" w:rsidR="00B8339B" w:rsidRPr="00DC66D1" w:rsidRDefault="00B8339B" w:rsidP="00B8339B">
            <w:pPr>
              <w:rPr>
                <w:sz w:val="21"/>
                <w:szCs w:val="21"/>
                <w:lang w:val="ka-GE"/>
              </w:rPr>
            </w:pPr>
          </w:p>
        </w:tc>
        <w:tc>
          <w:tcPr>
            <w:tcW w:w="1560" w:type="dxa"/>
            <w:noWrap/>
          </w:tcPr>
          <w:p w14:paraId="4C09FF9F" w14:textId="16089A01"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36A05B77" w14:textId="1210A8B1" w:rsidR="00B8339B" w:rsidRPr="00DC66D1" w:rsidRDefault="00B8339B" w:rsidP="00B8339B">
            <w:pPr>
              <w:rPr>
                <w:sz w:val="21"/>
                <w:szCs w:val="21"/>
                <w:lang w:val="ka-GE"/>
              </w:rPr>
            </w:pPr>
            <w:r w:rsidRPr="00DC66D1">
              <w:rPr>
                <w:sz w:val="21"/>
                <w:szCs w:val="21"/>
                <w:lang w:val="ka-GE"/>
              </w:rPr>
              <w:t xml:space="preserve">კანონპროექტით არ იცვლება საერთო  კვორუმთან დაკავშირებული დებულებები. </w:t>
            </w:r>
          </w:p>
        </w:tc>
      </w:tr>
      <w:tr w:rsidR="00B8339B" w:rsidRPr="00DC66D1" w14:paraId="04FC4D97" w14:textId="77777777" w:rsidTr="00D93FD6">
        <w:trPr>
          <w:trHeight w:val="6665"/>
        </w:trPr>
        <w:tc>
          <w:tcPr>
            <w:tcW w:w="988" w:type="dxa"/>
            <w:vMerge w:val="restart"/>
            <w:hideMark/>
          </w:tcPr>
          <w:p w14:paraId="4FC2B725" w14:textId="77777777" w:rsidR="00B8339B" w:rsidRPr="00DC66D1" w:rsidRDefault="00B8339B" w:rsidP="00B8339B">
            <w:pPr>
              <w:rPr>
                <w:sz w:val="21"/>
                <w:szCs w:val="21"/>
                <w:lang w:val="ka-GE"/>
              </w:rPr>
            </w:pPr>
            <w:r w:rsidRPr="00DC66D1">
              <w:rPr>
                <w:sz w:val="21"/>
                <w:szCs w:val="21"/>
                <w:lang w:val="ka-GE"/>
              </w:rPr>
              <w:lastRenderedPageBreak/>
              <w:t>45(1)</w:t>
            </w:r>
          </w:p>
        </w:tc>
        <w:tc>
          <w:tcPr>
            <w:tcW w:w="4394" w:type="dxa"/>
            <w:vMerge w:val="restart"/>
            <w:hideMark/>
          </w:tcPr>
          <w:p w14:paraId="7BF8F75B" w14:textId="6B414359" w:rsidR="00B8339B" w:rsidRPr="00DC66D1" w:rsidRDefault="00B8339B" w:rsidP="00B8339B">
            <w:pPr>
              <w:rPr>
                <w:sz w:val="21"/>
                <w:szCs w:val="21"/>
                <w:lang w:val="ka-GE"/>
              </w:rPr>
            </w:pPr>
            <w:r w:rsidRPr="00DC66D1">
              <w:rPr>
                <w:sz w:val="21"/>
                <w:szCs w:val="21"/>
                <w:lang w:val="ka-GE"/>
              </w:rPr>
              <w:t xml:space="preserve">წევრი სახელმწიფოების კანონები უნდა ითვალისწინებდნენ, რომ როგორც შერწყმაში მონაწილე, ასევე მიმღებ მიმოქცევად  ფასიან ქაღალდებში  კოლექტიური ინვესტიციების განსახორციელებლად შექმნილ საწარმოებს ჰქონდეთ უფლება, რომ მოითხოვონ რაიმე გადასახადის დაკისრების გარეშე, გარდა იმ გადასახადებისა, რომლებიც დადგენილია მიმოქცევად  ფასიან ქაღალდებში  კოლექტიური ინვესტიციების განსახორციელებლად შექმნილ საწარმოების მიერ, აქტივების ნაწილობრივი გასხვისების ხარჯების დაფარვა, მათი პაიების უკუშესყიდვა ან გამოსყიდვა, ან თუ შესაძლებელია, მათი კონვერტირება სხვა მიმოქცევად  ფასიან ქაღალდებში  კოლექტიური ინვესტიციების განსახორციელებლად შექმნილ საწარმოების პაიებად, რომელთაც გააჩნიათ მსგავსი საინვესტიციო პოლიტიკა და მართულია იმავე მმართველი საწარმოს მიერ, ან ნებისმიერი სხვა საწარმოს მიერ, რომელთანაც მმართველი საწარმო </w:t>
            </w:r>
            <w:r w:rsidRPr="00DC66D1">
              <w:rPr>
                <w:sz w:val="21"/>
                <w:szCs w:val="21"/>
                <w:lang w:val="ka-GE"/>
              </w:rPr>
              <w:lastRenderedPageBreak/>
              <w:t>დაკავშირებულია საერთო მართვის ან კონტროლის განხორციელებით, ან არსებითი პირდაპირი ან არაპირდაპირი მფლობელობით. უფლება უნდა ამოქმედდეს იმ მომენტიდან, როდესაც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მფლობელებს და ასევე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მფლობელებს აცნობეს შემოთავაზებული შერწყმის შესახებ 43-ე მუხლის შესაბამისად და უნდა შეწყვიტონ არსებობა ხუთი სამუშაო დღით ადრე 47(1)-ე მუხლში მითითებული გაცვლითი კურსის ინდექსის გამოანგარიშების თარიღამდე.</w:t>
            </w:r>
          </w:p>
        </w:tc>
        <w:tc>
          <w:tcPr>
            <w:tcW w:w="567" w:type="dxa"/>
            <w:vMerge w:val="restart"/>
            <w:noWrap/>
            <w:hideMark/>
          </w:tcPr>
          <w:p w14:paraId="19365400"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544133E1" w14:textId="6148C036" w:rsidR="00B8339B" w:rsidRPr="00DC66D1" w:rsidRDefault="00B8339B" w:rsidP="00B8339B">
            <w:pPr>
              <w:rPr>
                <w:sz w:val="21"/>
                <w:szCs w:val="21"/>
                <w:lang w:val="ka-GE"/>
              </w:rPr>
            </w:pPr>
            <w:r w:rsidRPr="00DC66D1">
              <w:rPr>
                <w:sz w:val="21"/>
                <w:szCs w:val="21"/>
                <w:lang w:val="ka-GE"/>
              </w:rPr>
              <w:t>48.1</w:t>
            </w:r>
          </w:p>
        </w:tc>
        <w:tc>
          <w:tcPr>
            <w:tcW w:w="4110" w:type="dxa"/>
            <w:hideMark/>
          </w:tcPr>
          <w:p w14:paraId="64701B33" w14:textId="41C199C1" w:rsidR="00B8339B" w:rsidRPr="00DC66D1" w:rsidRDefault="00B8339B" w:rsidP="00B8339B">
            <w:pPr>
              <w:rPr>
                <w:sz w:val="21"/>
                <w:szCs w:val="21"/>
                <w:lang w:val="ka-GE"/>
              </w:rPr>
            </w:pPr>
            <w:r w:rsidRPr="00DC66D1">
              <w:rPr>
                <w:sz w:val="21"/>
                <w:szCs w:val="21"/>
                <w:lang w:val="ka-GE"/>
              </w:rPr>
              <w:t>გადამცემი საინვესტიციო ფონდ(ებ)ისა და მიმღები საინვესტიციო ფონდის ერთეულის მფლობელებს უფლება აქვთ, ყოველგვარი საკომისიოს გადახდის გარეშე (გარდა ინვესტიციის გატანასთან დაკავშირებული ხარჯებისა), მოითხოვონ თავიანთი ერთეულების  გამოსყიდვა ან, თუკი ეს შესაძლებელია, მათი გადაცვლა სხვა ერთეულებზე მსგავსი საინვესტიციო პოლიტიკის მქონე საინვესტიციო ფონდში, რომელსაც მართავს იგივე აქტივების მმართველი კომპანია ან ნებისმიერი სხვა აქტივების მმართველი კომპანია, რომელსაც აქტივების მმართველ კომპანიასთან აკავშირებს საერთო მმართველობა ან კონტროლი ან მნიშვნელოვანი წილის პირდაპირი ან არაპირდაპირი ფლობა.</w:t>
            </w:r>
          </w:p>
        </w:tc>
        <w:tc>
          <w:tcPr>
            <w:tcW w:w="1560" w:type="dxa"/>
            <w:vMerge w:val="restart"/>
            <w:noWrap/>
            <w:hideMark/>
          </w:tcPr>
          <w:p w14:paraId="3BD052E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4209974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8145AC7" w14:textId="77777777" w:rsidTr="00462AB2">
        <w:trPr>
          <w:trHeight w:val="6665"/>
        </w:trPr>
        <w:tc>
          <w:tcPr>
            <w:tcW w:w="988" w:type="dxa"/>
            <w:vMerge/>
          </w:tcPr>
          <w:p w14:paraId="18AA6C94" w14:textId="77777777" w:rsidR="00B8339B" w:rsidRPr="00DC66D1" w:rsidRDefault="00B8339B" w:rsidP="00B8339B">
            <w:pPr>
              <w:rPr>
                <w:sz w:val="21"/>
                <w:szCs w:val="21"/>
                <w:lang w:val="ka-GE"/>
              </w:rPr>
            </w:pPr>
          </w:p>
        </w:tc>
        <w:tc>
          <w:tcPr>
            <w:tcW w:w="4394" w:type="dxa"/>
            <w:vMerge/>
          </w:tcPr>
          <w:p w14:paraId="5D1428A1" w14:textId="77777777" w:rsidR="00B8339B" w:rsidRPr="00DC66D1" w:rsidRDefault="00B8339B" w:rsidP="00B8339B">
            <w:pPr>
              <w:rPr>
                <w:sz w:val="21"/>
                <w:szCs w:val="21"/>
                <w:lang w:val="ka-GE"/>
              </w:rPr>
            </w:pPr>
          </w:p>
        </w:tc>
        <w:tc>
          <w:tcPr>
            <w:tcW w:w="567" w:type="dxa"/>
            <w:vMerge/>
            <w:noWrap/>
          </w:tcPr>
          <w:p w14:paraId="69679189" w14:textId="77777777" w:rsidR="00B8339B" w:rsidRPr="00DC66D1" w:rsidRDefault="00B8339B" w:rsidP="00B8339B">
            <w:pPr>
              <w:rPr>
                <w:sz w:val="21"/>
                <w:szCs w:val="21"/>
                <w:lang w:val="ka-GE"/>
              </w:rPr>
            </w:pPr>
          </w:p>
        </w:tc>
        <w:tc>
          <w:tcPr>
            <w:tcW w:w="1276" w:type="dxa"/>
            <w:noWrap/>
          </w:tcPr>
          <w:p w14:paraId="454727EF" w14:textId="0D323B68" w:rsidR="00B8339B" w:rsidRPr="00DC66D1" w:rsidRDefault="00B8339B" w:rsidP="00B8339B">
            <w:pPr>
              <w:rPr>
                <w:sz w:val="21"/>
                <w:szCs w:val="21"/>
                <w:lang w:val="ka-GE"/>
              </w:rPr>
            </w:pPr>
            <w:r w:rsidRPr="00DC66D1">
              <w:rPr>
                <w:sz w:val="21"/>
                <w:szCs w:val="21"/>
                <w:lang w:val="ka-GE"/>
              </w:rPr>
              <w:t>48.2</w:t>
            </w:r>
          </w:p>
        </w:tc>
        <w:tc>
          <w:tcPr>
            <w:tcW w:w="4110" w:type="dxa"/>
          </w:tcPr>
          <w:p w14:paraId="55D3DCA1" w14:textId="6CFDB382" w:rsidR="00B8339B" w:rsidRPr="00DC66D1" w:rsidRDefault="00B8339B" w:rsidP="00B8339B">
            <w:pPr>
              <w:rPr>
                <w:sz w:val="21"/>
                <w:szCs w:val="21"/>
                <w:lang w:val="ka-GE"/>
              </w:rPr>
            </w:pPr>
            <w:r w:rsidRPr="00DC66D1">
              <w:rPr>
                <w:sz w:val="21"/>
                <w:szCs w:val="21"/>
                <w:lang w:val="ka-GE"/>
              </w:rPr>
              <w:t>ამ მუხლის პირველი პუნქტით განსაზღვრული უფლება ამოქმედდება გადამცემი საინვესტიციო ფონდ(ებ)ის და მიმღები საინვესტიციო ფონდის ერთეულის მფლობელებისთვის ამ კანონის 46-ე მუხლის შესაბამისად შერწყმის შესახებ ინფორმაციის მიწოდებისთანავე და უქმდება ერთეულების გაცვლის კოეფიციენტის გამოთვლის თარიღამდე 5 სამუშაო დღით ადრე.</w:t>
            </w:r>
          </w:p>
        </w:tc>
        <w:tc>
          <w:tcPr>
            <w:tcW w:w="1560" w:type="dxa"/>
            <w:vMerge/>
            <w:noWrap/>
          </w:tcPr>
          <w:p w14:paraId="3BC40067" w14:textId="77777777" w:rsidR="00B8339B" w:rsidRPr="00DC66D1" w:rsidRDefault="00B8339B" w:rsidP="00B8339B">
            <w:pPr>
              <w:jc w:val="center"/>
              <w:rPr>
                <w:sz w:val="21"/>
                <w:szCs w:val="21"/>
                <w:lang w:val="ka-GE"/>
              </w:rPr>
            </w:pPr>
          </w:p>
        </w:tc>
        <w:tc>
          <w:tcPr>
            <w:tcW w:w="2404" w:type="dxa"/>
            <w:vMerge/>
          </w:tcPr>
          <w:p w14:paraId="6950492E" w14:textId="77777777" w:rsidR="00B8339B" w:rsidRPr="00DC66D1" w:rsidRDefault="00B8339B" w:rsidP="00B8339B">
            <w:pPr>
              <w:rPr>
                <w:sz w:val="21"/>
                <w:szCs w:val="21"/>
                <w:lang w:val="ka-GE"/>
              </w:rPr>
            </w:pPr>
          </w:p>
        </w:tc>
      </w:tr>
      <w:tr w:rsidR="00B8339B" w:rsidRPr="00DC66D1" w14:paraId="71BAAE7F" w14:textId="77777777" w:rsidTr="00462AB2">
        <w:trPr>
          <w:trHeight w:val="1575"/>
        </w:trPr>
        <w:tc>
          <w:tcPr>
            <w:tcW w:w="988" w:type="dxa"/>
            <w:hideMark/>
          </w:tcPr>
          <w:p w14:paraId="5E395D70" w14:textId="77777777" w:rsidR="00B8339B" w:rsidRPr="00DC66D1" w:rsidRDefault="00B8339B" w:rsidP="00B8339B">
            <w:pPr>
              <w:rPr>
                <w:sz w:val="21"/>
                <w:szCs w:val="21"/>
                <w:lang w:val="ka-GE"/>
              </w:rPr>
            </w:pPr>
            <w:r w:rsidRPr="00DC66D1">
              <w:rPr>
                <w:sz w:val="21"/>
                <w:szCs w:val="21"/>
                <w:lang w:val="ka-GE"/>
              </w:rPr>
              <w:t>45(2)</w:t>
            </w:r>
          </w:p>
        </w:tc>
        <w:tc>
          <w:tcPr>
            <w:tcW w:w="4394" w:type="dxa"/>
            <w:noWrap/>
            <w:hideMark/>
          </w:tcPr>
          <w:p w14:paraId="59C28BBF" w14:textId="6BC86366" w:rsidR="00B8339B" w:rsidRPr="00DC66D1" w:rsidRDefault="00B8339B" w:rsidP="00B8339B">
            <w:pPr>
              <w:rPr>
                <w:sz w:val="21"/>
                <w:szCs w:val="21"/>
                <w:lang w:val="ka-GE"/>
              </w:rPr>
            </w:pPr>
            <w:r w:rsidRPr="00DC66D1">
              <w:rPr>
                <w:sz w:val="21"/>
                <w:szCs w:val="21"/>
                <w:lang w:val="ka-GE"/>
              </w:rPr>
              <w:t xml:space="preserve">1-ლი პუნქტის დაურღვევლად,  მიმოქცევად  ფასიან ქაღალდებში  კოლექტიური ინვესტიციების განსახორციელებლად შექმნილ საწარმოებს შორის შერწყმის შედეგად წარმოქმნილი საწარმოებისათვის და 84(1)-ე მუხლიდან გამონაკლისის დაშვების გზით, წევრ სახელმწიფოებს შეუძლიათ ნება დართონ </w:t>
            </w:r>
            <w:r w:rsidRPr="00DC66D1">
              <w:rPr>
                <w:sz w:val="21"/>
                <w:szCs w:val="21"/>
                <w:lang w:val="ka-GE"/>
              </w:rPr>
              <w:lastRenderedPageBreak/>
              <w:t>ხელისუფლების კომპეტენტურ ორგანოებს, რომ ხელმოწერის, უკუშესყიდვის, ან გამოსყიდვის დროებითი შეჩერება მოიხოვონ, ან დართონ დროებითი შეჩერების ნება, იმ პირობით, რომ ასეთი შეჩერება გამართლებულია პაის მფლობელების დაცვისათვის.</w:t>
            </w:r>
          </w:p>
        </w:tc>
        <w:tc>
          <w:tcPr>
            <w:tcW w:w="567" w:type="dxa"/>
            <w:noWrap/>
            <w:hideMark/>
          </w:tcPr>
          <w:p w14:paraId="1777F41C"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FDC81DA" w14:textId="5D0E5FB5" w:rsidR="00B8339B" w:rsidRPr="00DC66D1" w:rsidRDefault="00B8339B" w:rsidP="00B8339B">
            <w:pPr>
              <w:rPr>
                <w:sz w:val="21"/>
                <w:szCs w:val="21"/>
                <w:lang w:val="ka-GE"/>
              </w:rPr>
            </w:pPr>
            <w:r w:rsidRPr="00DC66D1">
              <w:rPr>
                <w:sz w:val="21"/>
                <w:szCs w:val="21"/>
                <w:lang w:val="ka-GE"/>
              </w:rPr>
              <w:t>48.3</w:t>
            </w:r>
          </w:p>
        </w:tc>
        <w:tc>
          <w:tcPr>
            <w:tcW w:w="4110" w:type="dxa"/>
            <w:hideMark/>
          </w:tcPr>
          <w:p w14:paraId="796E846C" w14:textId="019A2510" w:rsidR="00B8339B" w:rsidRPr="00DC66D1" w:rsidRDefault="00B8339B" w:rsidP="00B8339B">
            <w:pPr>
              <w:rPr>
                <w:sz w:val="21"/>
                <w:szCs w:val="21"/>
                <w:lang w:val="ka-GE"/>
              </w:rPr>
            </w:pPr>
            <w:r w:rsidRPr="00DC66D1">
              <w:rPr>
                <w:sz w:val="21"/>
                <w:szCs w:val="21"/>
                <w:lang w:val="ka-GE"/>
              </w:rPr>
              <w:t xml:space="preserve">ამ მუხლის პირველი პუნქტის გათვალისწინებით, საზედამხედველო ორგანო უფლებამოსილია მოითხოვოს შერწყმაში მონაწილე ღია ან ინტერვალური საინვესტიციო ფონდებისგან ერთეულების გამოსყიდვის ან განთავსების დროებითი შეჩერება, აგრეთვე დართოს </w:t>
            </w:r>
            <w:r w:rsidRPr="00DC66D1">
              <w:rPr>
                <w:sz w:val="21"/>
                <w:szCs w:val="21"/>
                <w:lang w:val="ka-GE"/>
              </w:rPr>
              <w:lastRenderedPageBreak/>
              <w:t xml:space="preserve">ნება შერწყმაში მონაწილე ღია ან ინტერვალურ საინვესტიციო ფონდებს, დროებით შეაჩერონ  ერთეულების გამოსყიდვა ან განთავსება, თუკი ეს გამართლებულია ერთეულის მფლობელთა ინტერესებით. </w:t>
            </w:r>
          </w:p>
        </w:tc>
        <w:tc>
          <w:tcPr>
            <w:tcW w:w="1560" w:type="dxa"/>
            <w:noWrap/>
            <w:hideMark/>
          </w:tcPr>
          <w:p w14:paraId="1FDB29BC"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35DCC692"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671E4EC" w14:textId="77777777" w:rsidTr="00462AB2">
        <w:trPr>
          <w:trHeight w:val="1800"/>
        </w:trPr>
        <w:tc>
          <w:tcPr>
            <w:tcW w:w="988" w:type="dxa"/>
            <w:hideMark/>
          </w:tcPr>
          <w:p w14:paraId="21C527B6" w14:textId="77777777" w:rsidR="00B8339B" w:rsidRPr="00DC66D1" w:rsidRDefault="00B8339B" w:rsidP="00B8339B">
            <w:pPr>
              <w:rPr>
                <w:sz w:val="21"/>
                <w:szCs w:val="21"/>
                <w:lang w:val="ka-GE"/>
              </w:rPr>
            </w:pPr>
            <w:r w:rsidRPr="00DC66D1">
              <w:rPr>
                <w:sz w:val="21"/>
                <w:szCs w:val="21"/>
                <w:lang w:val="ka-GE"/>
              </w:rPr>
              <w:t>46</w:t>
            </w:r>
          </w:p>
        </w:tc>
        <w:tc>
          <w:tcPr>
            <w:tcW w:w="4394" w:type="dxa"/>
            <w:hideMark/>
          </w:tcPr>
          <w:p w14:paraId="23914869" w14:textId="77777777" w:rsidR="00B8339B" w:rsidRPr="00DC66D1" w:rsidRDefault="00B8339B" w:rsidP="00B8339B">
            <w:pPr>
              <w:rPr>
                <w:sz w:val="21"/>
                <w:szCs w:val="21"/>
                <w:lang w:val="ka-GE"/>
              </w:rPr>
            </w:pPr>
            <w:r w:rsidRPr="00DC66D1">
              <w:rPr>
                <w:sz w:val="21"/>
                <w:szCs w:val="21"/>
                <w:lang w:val="ka-GE"/>
              </w:rPr>
              <w:t>გარდა იმ შემთხვევებისა, როდესაც მიმოქცევად  ფასიან ქაღალდებში  კოლექტიური ინვესტიციების განსახორციელებლად შექმნილ საწარმოებს არ დაუნიშნავთ  მმართველი საწარმო, წევრმა სახელმწიფოებმა უნდა უზრუნველყონ, რომ ნებისმიერი იურიდიული, საკონსულტაციო, ან ადმინისტრაციული ხარჯები, რომლებიც დაკავშირებულია შერწყმის მომზადებასა და დასრულებასთან, არ დაეკისროს შერწყმაში მონაწილე ან მიმღებ მიმოქცევად  ფასიან ქაღალდებში  კოლექტიური ინვესტიციების განსახორციელებლად შექმნილ საწარმოებს, ან ნებისმიერ მათ მაის მფლობელებს.</w:t>
            </w:r>
          </w:p>
        </w:tc>
        <w:tc>
          <w:tcPr>
            <w:tcW w:w="567" w:type="dxa"/>
            <w:noWrap/>
            <w:hideMark/>
          </w:tcPr>
          <w:p w14:paraId="1793AF1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7B037F5" w14:textId="77777777" w:rsidR="00B8339B" w:rsidRPr="00DC66D1" w:rsidRDefault="00B8339B" w:rsidP="00B8339B">
            <w:pPr>
              <w:rPr>
                <w:sz w:val="21"/>
                <w:szCs w:val="21"/>
                <w:lang w:val="ka-GE"/>
              </w:rPr>
            </w:pPr>
            <w:r w:rsidRPr="00DC66D1">
              <w:rPr>
                <w:sz w:val="21"/>
                <w:szCs w:val="21"/>
                <w:lang w:val="ka-GE"/>
              </w:rPr>
              <w:t>50</w:t>
            </w:r>
          </w:p>
        </w:tc>
        <w:tc>
          <w:tcPr>
            <w:tcW w:w="4110" w:type="dxa"/>
            <w:hideMark/>
          </w:tcPr>
          <w:p w14:paraId="12567E03" w14:textId="77777777" w:rsidR="0081772A" w:rsidRPr="00DC66D1" w:rsidRDefault="0081772A" w:rsidP="0081772A">
            <w:pPr>
              <w:widowControl w:val="0"/>
              <w:tabs>
                <w:tab w:val="left" w:pos="360"/>
              </w:tabs>
              <w:autoSpaceDE w:val="0"/>
              <w:autoSpaceDN w:val="0"/>
              <w:spacing w:line="264" w:lineRule="auto"/>
              <w:ind w:right="-29"/>
              <w:jc w:val="both"/>
              <w:rPr>
                <w:sz w:val="21"/>
                <w:szCs w:val="21"/>
                <w:lang w:val="ka-GE"/>
              </w:rPr>
            </w:pPr>
            <w:r w:rsidRPr="00DC66D1">
              <w:rPr>
                <w:sz w:val="21"/>
                <w:szCs w:val="21"/>
                <w:lang w:val="ka-GE"/>
              </w:rPr>
              <w:t>შერწყმის პროცესის მომზადებასთან ან დასრულებასთან დაკავშირებული სამართლებრივი, საკონსულტაციო ან ადმინისტრაციული ხარჯების გადახდა არ შეიძლება დაეკისროს გადამცემ საინვესტიციო ფონდ(ებ)ს, მიმღებ საინვესტიციო ფონდს ან მათი ერთეულის ნებისმიერ მფლობელს, გარდა იმ შემთხვევისა, როდესაც საინვესტიციო ფონდს დანიშნული არ ჰყავს აქტივების მმართველი კომპანია.</w:t>
            </w:r>
          </w:p>
          <w:p w14:paraId="5E5F737D" w14:textId="7B0F3AFA" w:rsidR="00B8339B" w:rsidRPr="00DC66D1" w:rsidRDefault="00B8339B" w:rsidP="00B8339B">
            <w:pPr>
              <w:rPr>
                <w:sz w:val="21"/>
                <w:szCs w:val="21"/>
                <w:lang w:val="ka-GE"/>
              </w:rPr>
            </w:pPr>
          </w:p>
        </w:tc>
        <w:tc>
          <w:tcPr>
            <w:tcW w:w="1560" w:type="dxa"/>
            <w:noWrap/>
            <w:hideMark/>
          </w:tcPr>
          <w:p w14:paraId="0EDE792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7DB630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8D41575" w14:textId="77777777" w:rsidTr="00462AB2">
        <w:trPr>
          <w:trHeight w:val="4275"/>
        </w:trPr>
        <w:tc>
          <w:tcPr>
            <w:tcW w:w="988" w:type="dxa"/>
            <w:hideMark/>
          </w:tcPr>
          <w:p w14:paraId="5A67F71E" w14:textId="77777777" w:rsidR="00B8339B" w:rsidRPr="00DC66D1" w:rsidRDefault="00B8339B" w:rsidP="00B8339B">
            <w:pPr>
              <w:rPr>
                <w:sz w:val="21"/>
                <w:szCs w:val="21"/>
                <w:lang w:val="ka-GE"/>
              </w:rPr>
            </w:pPr>
            <w:r w:rsidRPr="00DC66D1">
              <w:rPr>
                <w:sz w:val="21"/>
                <w:szCs w:val="21"/>
                <w:lang w:val="ka-GE"/>
              </w:rPr>
              <w:lastRenderedPageBreak/>
              <w:t>47(1)</w:t>
            </w:r>
          </w:p>
        </w:tc>
        <w:tc>
          <w:tcPr>
            <w:tcW w:w="4394" w:type="dxa"/>
            <w:hideMark/>
          </w:tcPr>
          <w:p w14:paraId="61801B61" w14:textId="065BB26F" w:rsidR="00B8339B" w:rsidRPr="00DC66D1" w:rsidRDefault="00B8339B" w:rsidP="00B8339B">
            <w:pPr>
              <w:rPr>
                <w:sz w:val="21"/>
                <w:szCs w:val="21"/>
                <w:lang w:val="ka-GE"/>
              </w:rPr>
            </w:pPr>
            <w:r w:rsidRPr="00DC66D1">
              <w:rPr>
                <w:sz w:val="21"/>
                <w:szCs w:val="21"/>
                <w:lang w:val="ka-GE"/>
              </w:rPr>
              <w:t>სახელმწიფოს შიგნით შერწყმის შედეგად წარმოქმნილი საწარმოებისთვის, წევრი სახელმწიფოების კანონებმა უნდა განსაზღვროს შერწყმის ძალაში შესვლის თარიღი და ასევე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პაიებში გაცვლითი კურსის ინდექსის გამოანგარიშების თარიღი და საჭიროებისამებრ, თარიღი  ნაღდი ანგარიშსწორებისთვის შესაბამისი აქტივების ნომინალური ღირებულების განსაზღვრისთვის.</w:t>
            </w:r>
            <w:r w:rsidRPr="00DC66D1">
              <w:rPr>
                <w:sz w:val="21"/>
                <w:szCs w:val="21"/>
                <w:lang w:val="ka-GE"/>
              </w:rPr>
              <w:br/>
            </w:r>
          </w:p>
        </w:tc>
        <w:tc>
          <w:tcPr>
            <w:tcW w:w="567" w:type="dxa"/>
            <w:noWrap/>
            <w:hideMark/>
          </w:tcPr>
          <w:p w14:paraId="0AA73E2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D07C61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E483AF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40B46A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FA1AF6F" w14:textId="1215B416"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47708095" w14:textId="77777777" w:rsidTr="00462AB2">
        <w:trPr>
          <w:trHeight w:val="4275"/>
        </w:trPr>
        <w:tc>
          <w:tcPr>
            <w:tcW w:w="988" w:type="dxa"/>
          </w:tcPr>
          <w:p w14:paraId="04FA8E9F" w14:textId="7F310F73" w:rsidR="00B8339B" w:rsidRPr="00DC66D1" w:rsidRDefault="00B8339B" w:rsidP="00B8339B">
            <w:pPr>
              <w:rPr>
                <w:sz w:val="21"/>
                <w:szCs w:val="21"/>
                <w:lang w:val="ka-GE"/>
              </w:rPr>
            </w:pPr>
            <w:r w:rsidRPr="00DC66D1">
              <w:rPr>
                <w:sz w:val="21"/>
                <w:szCs w:val="21"/>
                <w:lang w:val="ka-GE"/>
              </w:rPr>
              <w:lastRenderedPageBreak/>
              <w:t>47(1)-ის მეორე აბზაცი</w:t>
            </w:r>
          </w:p>
        </w:tc>
        <w:tc>
          <w:tcPr>
            <w:tcW w:w="4394" w:type="dxa"/>
          </w:tcPr>
          <w:p w14:paraId="1B3E1B67" w14:textId="3E4B4D77" w:rsidR="00B8339B" w:rsidRPr="00DC66D1" w:rsidRDefault="00B8339B" w:rsidP="00B8339B">
            <w:pPr>
              <w:rPr>
                <w:sz w:val="21"/>
                <w:szCs w:val="21"/>
                <w:lang w:val="ka-GE"/>
              </w:rPr>
            </w:pPr>
            <w:r w:rsidRPr="00DC66D1">
              <w:rPr>
                <w:sz w:val="21"/>
                <w:szCs w:val="21"/>
                <w:lang w:val="ka-GE"/>
              </w:rPr>
              <w:t>შერწყმის შედეგად წარმოქმნილი ტრანსსასაზღვრო საწარმოებისათვის,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საწარმოებს რეგისტრაციის წევრი სახელმწიფოს კანონები განსაზღვრავს ამ თარიღებს. წევრმა სახელმწიფოებმა უნდა უზრუნველყონ, რომ საჭიროებისამებრ, ეს თარიღები იყოს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მფლობელების, ან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მფლობელების მიერ შერწყმის დამტკიცების შემდეგ.</w:t>
            </w:r>
          </w:p>
        </w:tc>
        <w:tc>
          <w:tcPr>
            <w:tcW w:w="567" w:type="dxa"/>
            <w:noWrap/>
          </w:tcPr>
          <w:p w14:paraId="38ADFB02" w14:textId="77777777" w:rsidR="00B8339B" w:rsidRPr="00DC66D1" w:rsidRDefault="00B8339B" w:rsidP="00B8339B">
            <w:pPr>
              <w:rPr>
                <w:sz w:val="21"/>
                <w:szCs w:val="21"/>
                <w:lang w:val="ka-GE"/>
              </w:rPr>
            </w:pPr>
          </w:p>
        </w:tc>
        <w:tc>
          <w:tcPr>
            <w:tcW w:w="1276" w:type="dxa"/>
            <w:noWrap/>
          </w:tcPr>
          <w:p w14:paraId="05834C21" w14:textId="77777777" w:rsidR="00B8339B" w:rsidRPr="00DC66D1" w:rsidRDefault="00B8339B" w:rsidP="00B8339B">
            <w:pPr>
              <w:rPr>
                <w:sz w:val="21"/>
                <w:szCs w:val="21"/>
                <w:lang w:val="ka-GE"/>
              </w:rPr>
            </w:pPr>
          </w:p>
        </w:tc>
        <w:tc>
          <w:tcPr>
            <w:tcW w:w="4110" w:type="dxa"/>
          </w:tcPr>
          <w:p w14:paraId="190C3DA5" w14:textId="77777777" w:rsidR="00B8339B" w:rsidRPr="00DC66D1" w:rsidRDefault="00B8339B" w:rsidP="00B8339B">
            <w:pPr>
              <w:rPr>
                <w:sz w:val="21"/>
                <w:szCs w:val="21"/>
                <w:lang w:val="ka-GE"/>
              </w:rPr>
            </w:pPr>
          </w:p>
        </w:tc>
        <w:tc>
          <w:tcPr>
            <w:tcW w:w="1560" w:type="dxa"/>
            <w:noWrap/>
          </w:tcPr>
          <w:p w14:paraId="05A5AA80" w14:textId="77EB036A"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3F8AB5E2" w14:textId="663E7AF5"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E256E98" w14:textId="77777777" w:rsidTr="00462AB2">
        <w:trPr>
          <w:trHeight w:val="1575"/>
        </w:trPr>
        <w:tc>
          <w:tcPr>
            <w:tcW w:w="988" w:type="dxa"/>
            <w:hideMark/>
          </w:tcPr>
          <w:p w14:paraId="6B480524" w14:textId="77777777" w:rsidR="00B8339B" w:rsidRPr="00DC66D1" w:rsidRDefault="00B8339B" w:rsidP="00B8339B">
            <w:pPr>
              <w:rPr>
                <w:sz w:val="21"/>
                <w:szCs w:val="21"/>
                <w:lang w:val="ka-GE"/>
              </w:rPr>
            </w:pPr>
            <w:r w:rsidRPr="00DC66D1">
              <w:rPr>
                <w:sz w:val="21"/>
                <w:szCs w:val="21"/>
                <w:lang w:val="ka-GE"/>
              </w:rPr>
              <w:t>47(2)</w:t>
            </w:r>
          </w:p>
        </w:tc>
        <w:tc>
          <w:tcPr>
            <w:tcW w:w="4394" w:type="dxa"/>
            <w:hideMark/>
          </w:tcPr>
          <w:p w14:paraId="44FA1589" w14:textId="56491DB3" w:rsidR="00B8339B" w:rsidRPr="00DC66D1" w:rsidRDefault="00B8339B" w:rsidP="00B8339B">
            <w:pPr>
              <w:rPr>
                <w:sz w:val="21"/>
                <w:szCs w:val="21"/>
                <w:lang w:val="ka-GE"/>
              </w:rPr>
            </w:pPr>
            <w:r w:rsidRPr="00DC66D1">
              <w:rPr>
                <w:sz w:val="21"/>
                <w:szCs w:val="21"/>
                <w:lang w:val="ka-GE"/>
              </w:rPr>
              <w:t xml:space="preserve">შერწყმის ძალაში შესვლა უნდა გასაჯაროვდეს ყველა სათანადო საშუალებით მიმღები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კანონებით დადგენილი წესით და უნდა ეცნობოს მიმღებ და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w:t>
            </w:r>
            <w:r w:rsidRPr="00DC66D1">
              <w:rPr>
                <w:sz w:val="21"/>
                <w:szCs w:val="21"/>
                <w:lang w:val="ka-GE"/>
              </w:rPr>
              <w:lastRenderedPageBreak/>
              <w:t>სახელმწიფოს ხელისუფლების კომპეტენტურ ორგანოებს.</w:t>
            </w:r>
          </w:p>
        </w:tc>
        <w:tc>
          <w:tcPr>
            <w:tcW w:w="567" w:type="dxa"/>
            <w:noWrap/>
            <w:hideMark/>
          </w:tcPr>
          <w:p w14:paraId="4919127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1E750E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218762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F7A93A1" w14:textId="4E0535CA"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AB6AAA6" w14:textId="64A7F552" w:rsidR="00B8339B" w:rsidRPr="00DC66D1" w:rsidRDefault="00B8339B" w:rsidP="00B8339B">
            <w:pPr>
              <w:rPr>
                <w:sz w:val="21"/>
                <w:szCs w:val="21"/>
                <w:lang w:val="ka-GE"/>
              </w:rPr>
            </w:pPr>
          </w:p>
          <w:p w14:paraId="1C7E8E4A" w14:textId="24DC9D0A"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თუმცა შერწყმის თაობაზე ინფორმაციის გამოქვეყნებასთან /გასაჯაროებასთან დაკავშირებული რეგულირება მოცემული იქნება საზედამხედველო </w:t>
            </w:r>
            <w:r w:rsidRPr="00DC66D1">
              <w:rPr>
                <w:sz w:val="21"/>
                <w:szCs w:val="21"/>
                <w:lang w:val="ka-GE"/>
              </w:rPr>
              <w:lastRenderedPageBreak/>
              <w:t xml:space="preserve">ორგანოს სამართლებრივ აქტში. </w:t>
            </w:r>
          </w:p>
        </w:tc>
      </w:tr>
      <w:tr w:rsidR="00B8339B" w:rsidRPr="00DC66D1" w14:paraId="4914DC13" w14:textId="77777777" w:rsidTr="00462AB2">
        <w:trPr>
          <w:trHeight w:val="450"/>
        </w:trPr>
        <w:tc>
          <w:tcPr>
            <w:tcW w:w="988" w:type="dxa"/>
            <w:hideMark/>
          </w:tcPr>
          <w:p w14:paraId="3D10A286" w14:textId="77777777" w:rsidR="00B8339B" w:rsidRPr="00DC66D1" w:rsidRDefault="00B8339B" w:rsidP="00B8339B">
            <w:pPr>
              <w:rPr>
                <w:sz w:val="21"/>
                <w:szCs w:val="21"/>
                <w:lang w:val="ka-GE"/>
              </w:rPr>
            </w:pPr>
            <w:r w:rsidRPr="00DC66D1">
              <w:rPr>
                <w:sz w:val="21"/>
                <w:szCs w:val="21"/>
                <w:lang w:val="ka-GE"/>
              </w:rPr>
              <w:lastRenderedPageBreak/>
              <w:t>47(3)</w:t>
            </w:r>
          </w:p>
        </w:tc>
        <w:tc>
          <w:tcPr>
            <w:tcW w:w="4394" w:type="dxa"/>
            <w:hideMark/>
          </w:tcPr>
          <w:p w14:paraId="4237B856" w14:textId="1A7B3650" w:rsidR="00B8339B" w:rsidRPr="00DC66D1" w:rsidRDefault="00B8339B" w:rsidP="00B8339B">
            <w:pPr>
              <w:rPr>
                <w:sz w:val="21"/>
                <w:szCs w:val="21"/>
                <w:lang w:val="ka-GE"/>
              </w:rPr>
            </w:pPr>
            <w:r w:rsidRPr="00DC66D1">
              <w:rPr>
                <w:sz w:val="21"/>
                <w:szCs w:val="21"/>
                <w:lang w:val="ka-GE"/>
              </w:rPr>
              <w:t>შერწყმა, რომელიც შევიდა ძალაში, როგორც გათვალისწინებულია 1-ლ პუნქტში არ გამოცხადდება ბათილად და არარად.</w:t>
            </w:r>
          </w:p>
        </w:tc>
        <w:tc>
          <w:tcPr>
            <w:tcW w:w="567" w:type="dxa"/>
            <w:noWrap/>
            <w:hideMark/>
          </w:tcPr>
          <w:p w14:paraId="6EA783EC" w14:textId="0828A959" w:rsidR="00B8339B" w:rsidRPr="00DC66D1" w:rsidRDefault="00B8339B" w:rsidP="00B8339B">
            <w:pPr>
              <w:rPr>
                <w:sz w:val="21"/>
                <w:szCs w:val="21"/>
                <w:lang w:val="ka-GE"/>
              </w:rPr>
            </w:pPr>
            <w:r w:rsidRPr="00DC66D1">
              <w:rPr>
                <w:sz w:val="21"/>
                <w:szCs w:val="21"/>
                <w:lang w:val="ka-GE"/>
              </w:rPr>
              <w:t>1 </w:t>
            </w:r>
          </w:p>
        </w:tc>
        <w:tc>
          <w:tcPr>
            <w:tcW w:w="1276" w:type="dxa"/>
            <w:noWrap/>
            <w:hideMark/>
          </w:tcPr>
          <w:p w14:paraId="2B7CD5EB" w14:textId="6CF82ECF" w:rsidR="00B8339B" w:rsidRPr="00DC66D1" w:rsidRDefault="00B8339B" w:rsidP="00B8339B">
            <w:pPr>
              <w:rPr>
                <w:sz w:val="21"/>
                <w:szCs w:val="21"/>
                <w:lang w:val="ka-GE"/>
              </w:rPr>
            </w:pPr>
            <w:r w:rsidRPr="00DC66D1">
              <w:rPr>
                <w:sz w:val="21"/>
                <w:szCs w:val="21"/>
                <w:lang w:val="ka-GE"/>
              </w:rPr>
              <w:t> 49.5</w:t>
            </w:r>
          </w:p>
        </w:tc>
        <w:tc>
          <w:tcPr>
            <w:tcW w:w="4110" w:type="dxa"/>
            <w:hideMark/>
          </w:tcPr>
          <w:p w14:paraId="3421827B" w14:textId="7820A58F" w:rsidR="00B8339B" w:rsidRPr="00DC66D1" w:rsidRDefault="00B8339B" w:rsidP="00B8339B">
            <w:pPr>
              <w:widowControl w:val="0"/>
              <w:tabs>
                <w:tab w:val="left" w:pos="360"/>
              </w:tabs>
              <w:autoSpaceDE w:val="0"/>
              <w:autoSpaceDN w:val="0"/>
              <w:spacing w:line="264" w:lineRule="auto"/>
              <w:ind w:right="-29"/>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ამ მუხლის შესაბამისად დასრულებული შერწყმის ბათილად ცნობა დაუშვებელია.</w:t>
            </w:r>
          </w:p>
          <w:p w14:paraId="6F276279" w14:textId="77777777" w:rsidR="00B8339B" w:rsidRPr="00DC66D1" w:rsidRDefault="00B8339B" w:rsidP="00B8339B">
            <w:pPr>
              <w:rPr>
                <w:sz w:val="21"/>
                <w:szCs w:val="21"/>
                <w:lang w:val="ka-GE"/>
              </w:rPr>
            </w:pPr>
          </w:p>
        </w:tc>
        <w:tc>
          <w:tcPr>
            <w:tcW w:w="1560" w:type="dxa"/>
            <w:noWrap/>
            <w:hideMark/>
          </w:tcPr>
          <w:p w14:paraId="54F9AE72" w14:textId="5CFBAF86"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9A63A3D" w14:textId="7EE8F87E" w:rsidR="00B8339B" w:rsidRPr="00DC66D1" w:rsidRDefault="00B8339B" w:rsidP="00B8339B">
            <w:pPr>
              <w:rPr>
                <w:sz w:val="21"/>
                <w:szCs w:val="21"/>
                <w:lang w:val="ka-GE"/>
              </w:rPr>
            </w:pPr>
          </w:p>
        </w:tc>
      </w:tr>
      <w:tr w:rsidR="00B8339B" w:rsidRPr="00DC66D1" w14:paraId="4CE862EF" w14:textId="77777777" w:rsidTr="00462AB2">
        <w:trPr>
          <w:trHeight w:val="2025"/>
        </w:trPr>
        <w:tc>
          <w:tcPr>
            <w:tcW w:w="988" w:type="dxa"/>
            <w:hideMark/>
          </w:tcPr>
          <w:p w14:paraId="404B9B4C" w14:textId="77777777" w:rsidR="00B8339B" w:rsidRPr="00DC66D1" w:rsidRDefault="00B8339B" w:rsidP="00B8339B">
            <w:pPr>
              <w:rPr>
                <w:sz w:val="21"/>
                <w:szCs w:val="21"/>
                <w:lang w:val="ka-GE"/>
              </w:rPr>
            </w:pPr>
            <w:r w:rsidRPr="00DC66D1">
              <w:rPr>
                <w:sz w:val="21"/>
                <w:szCs w:val="21"/>
                <w:lang w:val="ka-GE"/>
              </w:rPr>
              <w:t>48(1a)</w:t>
            </w:r>
          </w:p>
        </w:tc>
        <w:tc>
          <w:tcPr>
            <w:tcW w:w="4394" w:type="dxa"/>
            <w:hideMark/>
          </w:tcPr>
          <w:p w14:paraId="2F9176A5" w14:textId="3DB5CED9" w:rsidR="00B8339B" w:rsidRPr="00DC66D1" w:rsidRDefault="00B8339B" w:rsidP="00B8339B">
            <w:pPr>
              <w:rPr>
                <w:sz w:val="21"/>
                <w:szCs w:val="21"/>
                <w:lang w:val="ka-GE"/>
              </w:rPr>
            </w:pPr>
            <w:r w:rsidRPr="00DC66D1">
              <w:rPr>
                <w:sz w:val="21"/>
                <w:szCs w:val="21"/>
                <w:lang w:val="ka-GE"/>
              </w:rPr>
              <w:t>მე-2(1) მუხლის  (p)(i) ქვეპუნქტის შესაბამისად განხორციელებულ შერწყმას ექნება შემდეგი შედეგები:</w:t>
            </w:r>
            <w:r w:rsidRPr="00DC66D1">
              <w:rPr>
                <w:sz w:val="21"/>
                <w:szCs w:val="21"/>
                <w:lang w:val="ka-GE"/>
              </w:rPr>
              <w:br/>
              <w:t>(a)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ყველა აქტივები და ვალდებულებები გადაეცემა მიმღებ მიმოქცევად  ფასიან ქაღალდებში  კოლექტიური ინვესტიციების განსახორციელებლად შექმნილ საწარმოებს, ან, საჭიროების შესაბამისად,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დეპოზიტარს.</w:t>
            </w:r>
          </w:p>
        </w:tc>
        <w:tc>
          <w:tcPr>
            <w:tcW w:w="567" w:type="dxa"/>
            <w:noWrap/>
            <w:hideMark/>
          </w:tcPr>
          <w:p w14:paraId="7A816F1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28F5BFC" w14:textId="4FB6B763" w:rsidR="00B8339B" w:rsidRPr="00DC66D1" w:rsidRDefault="00B8339B" w:rsidP="00B8339B">
            <w:pPr>
              <w:rPr>
                <w:sz w:val="21"/>
                <w:szCs w:val="21"/>
                <w:lang w:val="ka-GE"/>
              </w:rPr>
            </w:pPr>
            <w:r w:rsidRPr="00DC66D1">
              <w:rPr>
                <w:sz w:val="21"/>
                <w:szCs w:val="21"/>
                <w:lang w:val="ka-GE"/>
              </w:rPr>
              <w:t>49.2</w:t>
            </w:r>
          </w:p>
        </w:tc>
        <w:tc>
          <w:tcPr>
            <w:tcW w:w="4110" w:type="dxa"/>
            <w:hideMark/>
          </w:tcPr>
          <w:p w14:paraId="48A7E63B" w14:textId="43AF0BC0" w:rsidR="00B8339B" w:rsidRPr="00DC66D1" w:rsidRDefault="00B8339B" w:rsidP="00B8339B">
            <w:pPr>
              <w:widowControl w:val="0"/>
              <w:tabs>
                <w:tab w:val="left" w:pos="360"/>
              </w:tabs>
              <w:autoSpaceDE w:val="0"/>
              <w:autoSpaceDN w:val="0"/>
              <w:spacing w:line="264" w:lineRule="auto"/>
              <w:ind w:right="-29"/>
              <w:rPr>
                <w:rFonts w:eastAsia="Times New Roman" w:cs="Times New Roman"/>
                <w:color w:val="000000" w:themeColor="text1"/>
                <w:w w:val="105"/>
                <w:sz w:val="21"/>
                <w:szCs w:val="21"/>
                <w:lang w:val="ka-GE"/>
              </w:rPr>
            </w:pPr>
            <w:r w:rsidRPr="00DC66D1">
              <w:rPr>
                <w:rFonts w:eastAsia="Times New Roman" w:cs="Times New Roman"/>
                <w:bCs/>
                <w:color w:val="000000" w:themeColor="text1"/>
                <w:w w:val="105"/>
                <w:sz w:val="21"/>
                <w:szCs w:val="21"/>
                <w:lang w:val="ka-GE"/>
              </w:rPr>
              <w:t>ამ კანონის მე-2 მუხლის პირველი პუნქტის „ჰ</w:t>
            </w:r>
            <w:r w:rsidRPr="00DC66D1">
              <w:rPr>
                <w:rFonts w:eastAsia="Times New Roman" w:cs="Times New Roman"/>
                <w:bCs/>
                <w:color w:val="000000" w:themeColor="text1"/>
                <w:w w:val="105"/>
                <w:sz w:val="21"/>
                <w:szCs w:val="21"/>
                <w:vertAlign w:val="superscript"/>
                <w:lang w:val="ka-GE"/>
              </w:rPr>
              <w:t>8</w:t>
            </w:r>
            <w:r w:rsidRPr="00DC66D1">
              <w:rPr>
                <w:rFonts w:eastAsia="Times New Roman" w:cs="Times New Roman"/>
                <w:bCs/>
                <w:color w:val="000000" w:themeColor="text1"/>
                <w:w w:val="105"/>
                <w:sz w:val="21"/>
                <w:szCs w:val="21"/>
                <w:lang w:val="ka-GE"/>
              </w:rPr>
              <w:t xml:space="preserve">ა“ ქვეპუნქტით გათვალისწინებულ </w:t>
            </w:r>
            <w:r w:rsidRPr="00DC66D1">
              <w:rPr>
                <w:rFonts w:eastAsia="Times New Roman" w:cs="Times New Roman"/>
                <w:color w:val="000000" w:themeColor="text1"/>
                <w:w w:val="105"/>
                <w:sz w:val="21"/>
                <w:szCs w:val="21"/>
                <w:lang w:val="ka-GE"/>
              </w:rPr>
              <w:t>შერწყმას აქვს შემდეგი შედეგები:</w:t>
            </w:r>
          </w:p>
          <w:p w14:paraId="60C8A6FD" w14:textId="6C384650" w:rsidR="00B8339B" w:rsidRPr="00DC66D1" w:rsidRDefault="00B8339B" w:rsidP="00B8339B">
            <w:pPr>
              <w:rPr>
                <w:sz w:val="21"/>
                <w:szCs w:val="21"/>
                <w:lang w:val="ka-GE"/>
              </w:rPr>
            </w:pPr>
            <w:r w:rsidRPr="00DC66D1">
              <w:rPr>
                <w:sz w:val="21"/>
                <w:szCs w:val="21"/>
                <w:lang w:val="ka-GE"/>
              </w:rPr>
              <w:t>ა) მიმღებ საინვესტიციო ფონდს გადაეცემა გადამცემი საინვესტიციო ფონდ(ებ)ის ყველა აქტივი და ვალდებულება;</w:t>
            </w:r>
          </w:p>
        </w:tc>
        <w:tc>
          <w:tcPr>
            <w:tcW w:w="1560" w:type="dxa"/>
            <w:noWrap/>
            <w:hideMark/>
          </w:tcPr>
          <w:p w14:paraId="0CBB2CF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3B8357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63E8612" w14:textId="77777777" w:rsidTr="00462AB2">
        <w:trPr>
          <w:trHeight w:val="1800"/>
        </w:trPr>
        <w:tc>
          <w:tcPr>
            <w:tcW w:w="988" w:type="dxa"/>
            <w:hideMark/>
          </w:tcPr>
          <w:p w14:paraId="0A284DF5" w14:textId="77777777" w:rsidR="00B8339B" w:rsidRPr="00DC66D1" w:rsidRDefault="00B8339B" w:rsidP="00B8339B">
            <w:pPr>
              <w:rPr>
                <w:sz w:val="21"/>
                <w:szCs w:val="21"/>
                <w:lang w:val="ka-GE"/>
              </w:rPr>
            </w:pPr>
            <w:r w:rsidRPr="00DC66D1">
              <w:rPr>
                <w:sz w:val="21"/>
                <w:szCs w:val="21"/>
                <w:lang w:val="ka-GE"/>
              </w:rPr>
              <w:t>48(1b)</w:t>
            </w:r>
          </w:p>
        </w:tc>
        <w:tc>
          <w:tcPr>
            <w:tcW w:w="4394" w:type="dxa"/>
            <w:hideMark/>
          </w:tcPr>
          <w:p w14:paraId="47436F65" w14:textId="77777777" w:rsidR="00B8339B" w:rsidRPr="00DC66D1" w:rsidRDefault="00B8339B" w:rsidP="00B8339B">
            <w:pPr>
              <w:rPr>
                <w:sz w:val="21"/>
                <w:szCs w:val="21"/>
                <w:lang w:val="ka-GE"/>
              </w:rPr>
            </w:pPr>
            <w:r w:rsidRPr="00DC66D1">
              <w:rPr>
                <w:sz w:val="21"/>
                <w:szCs w:val="21"/>
                <w:lang w:val="ka-GE"/>
              </w:rPr>
              <w:t xml:space="preserve">(b)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მფლობელები გახდებიან მიმღები მიმოქცევად  ფასიან ქაღალდებში  </w:t>
            </w:r>
            <w:r w:rsidRPr="00DC66D1">
              <w:rPr>
                <w:sz w:val="21"/>
                <w:szCs w:val="21"/>
                <w:lang w:val="ka-GE"/>
              </w:rPr>
              <w:lastRenderedPageBreak/>
              <w:t xml:space="preserve">კოლექტიური ინვესტიციების განსახორციელებლად შექმნილი საწარმოების პაიების მფლობელები და საჭიროების შესაბამისად, მათ გააჩნიათ ნაღდი ანგარიშსწორების უფლებამოსილება, რომელიც არ აღემატება მათი პაიების აქტივების ნომინალური ღირებულების 10%-ს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საწარმოებში, და </w:t>
            </w:r>
          </w:p>
        </w:tc>
        <w:tc>
          <w:tcPr>
            <w:tcW w:w="567" w:type="dxa"/>
            <w:noWrap/>
            <w:hideMark/>
          </w:tcPr>
          <w:p w14:paraId="011542CC"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7B03C11" w14:textId="40D7782B" w:rsidR="00B8339B" w:rsidRPr="00DC66D1" w:rsidRDefault="00B8339B" w:rsidP="00B8339B">
            <w:pPr>
              <w:rPr>
                <w:sz w:val="21"/>
                <w:szCs w:val="21"/>
                <w:lang w:val="ka-GE"/>
              </w:rPr>
            </w:pPr>
            <w:r w:rsidRPr="00DC66D1">
              <w:rPr>
                <w:sz w:val="21"/>
                <w:szCs w:val="21"/>
                <w:lang w:val="ka-GE"/>
              </w:rPr>
              <w:t>49.2</w:t>
            </w:r>
          </w:p>
        </w:tc>
        <w:tc>
          <w:tcPr>
            <w:tcW w:w="4110" w:type="dxa"/>
            <w:hideMark/>
          </w:tcPr>
          <w:p w14:paraId="2EFD153F" w14:textId="77777777" w:rsidR="00B8339B" w:rsidRPr="00DC66D1" w:rsidRDefault="00B8339B" w:rsidP="00B8339B">
            <w:pPr>
              <w:rPr>
                <w:sz w:val="21"/>
                <w:szCs w:val="21"/>
                <w:lang w:val="ka-GE"/>
              </w:rPr>
            </w:pPr>
            <w:r w:rsidRPr="00DC66D1">
              <w:rPr>
                <w:sz w:val="21"/>
                <w:szCs w:val="21"/>
                <w:lang w:val="ka-GE"/>
              </w:rPr>
              <w:t xml:space="preserve">ბ) გადამცემი საინვესტიციო ფონდ(ებ)ის ერთეულის მფლობელები ხდებიან მიმღები საინვესტიციო ფონდის ერთეულის მფლობელები და, შესაბამის შემთხვევაში, მათ მიეცემათ შერწყმის </w:t>
            </w:r>
            <w:r w:rsidRPr="00DC66D1">
              <w:rPr>
                <w:sz w:val="21"/>
                <w:szCs w:val="21"/>
                <w:lang w:val="ka-GE"/>
              </w:rPr>
              <w:lastRenderedPageBreak/>
              <w:t>პირობებით განსაზღვრული ფულადი ანაზღაურება; და</w:t>
            </w:r>
          </w:p>
        </w:tc>
        <w:tc>
          <w:tcPr>
            <w:tcW w:w="1560" w:type="dxa"/>
            <w:noWrap/>
            <w:hideMark/>
          </w:tcPr>
          <w:p w14:paraId="3E24D24A" w14:textId="2D62A171" w:rsidR="00B8339B" w:rsidRPr="00DC66D1" w:rsidRDefault="00B8339B" w:rsidP="00B8339B">
            <w:pPr>
              <w:jc w:val="center"/>
              <w:rPr>
                <w:sz w:val="21"/>
                <w:szCs w:val="21"/>
                <w:lang w:val="ka-GE"/>
              </w:rPr>
            </w:pPr>
            <w:r w:rsidRPr="00DC66D1">
              <w:rPr>
                <w:sz w:val="21"/>
                <w:szCs w:val="21"/>
                <w:lang w:val="ka-GE"/>
              </w:rPr>
              <w:lastRenderedPageBreak/>
              <w:t>ნშ</w:t>
            </w:r>
          </w:p>
        </w:tc>
        <w:tc>
          <w:tcPr>
            <w:tcW w:w="2404" w:type="dxa"/>
            <w:hideMark/>
          </w:tcPr>
          <w:p w14:paraId="25A42C26" w14:textId="2AFE5EFA" w:rsidR="00B8339B" w:rsidRPr="00DC66D1" w:rsidRDefault="00B8339B" w:rsidP="00B8339B">
            <w:pPr>
              <w:rPr>
                <w:sz w:val="21"/>
                <w:szCs w:val="21"/>
                <w:lang w:val="ka-GE"/>
              </w:rPr>
            </w:pPr>
            <w:r w:rsidRPr="00DC66D1">
              <w:rPr>
                <w:sz w:val="21"/>
                <w:szCs w:val="21"/>
                <w:lang w:val="ka-GE"/>
              </w:rPr>
              <w:t xml:space="preserve"> ფულად ანაზღაურებასთან დაკავშირებული 10%-იანი შეზღუდვის კანონპროექტში გათვალისწინება არ </w:t>
            </w:r>
            <w:r w:rsidRPr="00DC66D1">
              <w:rPr>
                <w:sz w:val="21"/>
                <w:szCs w:val="21"/>
                <w:lang w:val="ka-GE"/>
              </w:rPr>
              <w:lastRenderedPageBreak/>
              <w:t>ჩაითვალა მიზანშეწონილად.</w:t>
            </w:r>
          </w:p>
        </w:tc>
      </w:tr>
      <w:tr w:rsidR="00B8339B" w:rsidRPr="00DC66D1" w14:paraId="618F7170" w14:textId="77777777" w:rsidTr="00462AB2">
        <w:trPr>
          <w:trHeight w:val="900"/>
        </w:trPr>
        <w:tc>
          <w:tcPr>
            <w:tcW w:w="988" w:type="dxa"/>
            <w:hideMark/>
          </w:tcPr>
          <w:p w14:paraId="47AA3954" w14:textId="77777777" w:rsidR="00B8339B" w:rsidRPr="00DC66D1" w:rsidRDefault="00B8339B" w:rsidP="00B8339B">
            <w:pPr>
              <w:rPr>
                <w:sz w:val="21"/>
                <w:szCs w:val="21"/>
                <w:lang w:val="ka-GE"/>
              </w:rPr>
            </w:pPr>
            <w:r w:rsidRPr="00DC66D1">
              <w:rPr>
                <w:sz w:val="21"/>
                <w:szCs w:val="21"/>
                <w:lang w:val="ka-GE"/>
              </w:rPr>
              <w:lastRenderedPageBreak/>
              <w:t>48(1c)</w:t>
            </w:r>
          </w:p>
        </w:tc>
        <w:tc>
          <w:tcPr>
            <w:tcW w:w="4394" w:type="dxa"/>
            <w:hideMark/>
          </w:tcPr>
          <w:p w14:paraId="68662EB8" w14:textId="77777777" w:rsidR="00B8339B" w:rsidRPr="00DC66D1" w:rsidRDefault="00B8339B" w:rsidP="00B8339B">
            <w:pPr>
              <w:rPr>
                <w:sz w:val="21"/>
                <w:szCs w:val="21"/>
                <w:lang w:val="ka-GE"/>
              </w:rPr>
            </w:pPr>
            <w:r w:rsidRPr="00DC66D1">
              <w:rPr>
                <w:sz w:val="21"/>
                <w:szCs w:val="21"/>
                <w:lang w:val="ka-GE"/>
              </w:rPr>
              <w:t>(c) შერწყმის ძალაში შესვლის დროს შეწყვეტს არსებობას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w:t>
            </w:r>
            <w:r w:rsidRPr="00DC66D1">
              <w:rPr>
                <w:sz w:val="21"/>
                <w:szCs w:val="21"/>
                <w:lang w:val="ka-GE"/>
              </w:rPr>
              <w:br/>
              <w:t xml:space="preserve">2. მე-2(1) მუხლის  (p)(ii) ქვეპუნქტის შესაბამისად </w:t>
            </w:r>
          </w:p>
        </w:tc>
        <w:tc>
          <w:tcPr>
            <w:tcW w:w="567" w:type="dxa"/>
            <w:noWrap/>
            <w:hideMark/>
          </w:tcPr>
          <w:p w14:paraId="331B3591"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5E2C4A8" w14:textId="5E400071" w:rsidR="00B8339B" w:rsidRPr="00DC66D1" w:rsidRDefault="00B8339B" w:rsidP="00B8339B">
            <w:pPr>
              <w:rPr>
                <w:sz w:val="21"/>
                <w:szCs w:val="21"/>
                <w:lang w:val="ka-GE"/>
              </w:rPr>
            </w:pPr>
            <w:r w:rsidRPr="00DC66D1">
              <w:rPr>
                <w:sz w:val="21"/>
                <w:szCs w:val="21"/>
                <w:lang w:val="ka-GE"/>
              </w:rPr>
              <w:t>49.2</w:t>
            </w:r>
          </w:p>
        </w:tc>
        <w:tc>
          <w:tcPr>
            <w:tcW w:w="4110" w:type="dxa"/>
            <w:hideMark/>
          </w:tcPr>
          <w:p w14:paraId="579F37B9" w14:textId="77777777" w:rsidR="00B8339B" w:rsidRPr="00DC66D1" w:rsidRDefault="00B8339B" w:rsidP="00B8339B">
            <w:pPr>
              <w:rPr>
                <w:sz w:val="21"/>
                <w:szCs w:val="21"/>
                <w:lang w:val="ka-GE"/>
              </w:rPr>
            </w:pPr>
            <w:r w:rsidRPr="00DC66D1">
              <w:rPr>
                <w:sz w:val="21"/>
                <w:szCs w:val="21"/>
                <w:lang w:val="ka-GE"/>
              </w:rPr>
              <w:t>გ) შერწყმის დასრულებისას გადამცემი საინვესტიციო ფონდ(ებ)ი წყვეტს არსებობას.</w:t>
            </w:r>
          </w:p>
        </w:tc>
        <w:tc>
          <w:tcPr>
            <w:tcW w:w="1560" w:type="dxa"/>
            <w:noWrap/>
            <w:hideMark/>
          </w:tcPr>
          <w:p w14:paraId="1229941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024098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75593B5" w14:textId="77777777" w:rsidTr="00462AB2">
        <w:trPr>
          <w:trHeight w:val="2250"/>
        </w:trPr>
        <w:tc>
          <w:tcPr>
            <w:tcW w:w="988" w:type="dxa"/>
            <w:hideMark/>
          </w:tcPr>
          <w:p w14:paraId="56FFC242" w14:textId="77777777" w:rsidR="00B8339B" w:rsidRPr="00DC66D1" w:rsidRDefault="00B8339B" w:rsidP="00B8339B">
            <w:pPr>
              <w:rPr>
                <w:sz w:val="21"/>
                <w:szCs w:val="21"/>
                <w:lang w:val="ka-GE"/>
              </w:rPr>
            </w:pPr>
            <w:r w:rsidRPr="00DC66D1">
              <w:rPr>
                <w:sz w:val="21"/>
                <w:szCs w:val="21"/>
                <w:lang w:val="ka-GE"/>
              </w:rPr>
              <w:t>48(2a)</w:t>
            </w:r>
          </w:p>
        </w:tc>
        <w:tc>
          <w:tcPr>
            <w:tcW w:w="4394" w:type="dxa"/>
            <w:hideMark/>
          </w:tcPr>
          <w:p w14:paraId="2CCC3F63" w14:textId="3BD82A9E" w:rsidR="00B8339B" w:rsidRPr="00DC66D1" w:rsidRDefault="00B8339B" w:rsidP="00B8339B">
            <w:pPr>
              <w:rPr>
                <w:sz w:val="21"/>
                <w:szCs w:val="21"/>
                <w:lang w:val="ka-GE"/>
              </w:rPr>
            </w:pPr>
            <w:r w:rsidRPr="00DC66D1">
              <w:rPr>
                <w:sz w:val="21"/>
                <w:szCs w:val="21"/>
                <w:lang w:val="ka-GE"/>
              </w:rPr>
              <w:t>მე-2(1) მუხლის  (p)(ii) ქვეპუნქტის შესაბამისად განხორციელებულ შერწყმას ექნება შემდეგი შედეგები:</w:t>
            </w:r>
            <w:r w:rsidRPr="00DC66D1">
              <w:rPr>
                <w:sz w:val="21"/>
                <w:szCs w:val="21"/>
                <w:lang w:val="ka-GE"/>
              </w:rPr>
              <w:br/>
              <w:t xml:space="preserve">(a)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ყველა აქტივები და ვალდებულებები გადაეცემა ახლად ჩამოყალიბებულ მიმღებ მიმოქცევად  ფასიან ქაღალდებში  კოლექტიური ინვესტიციების განსახორციელებლად შექმნილ საწარმოებს, ან, საჭიროების </w:t>
            </w:r>
            <w:r w:rsidRPr="00DC66D1">
              <w:rPr>
                <w:sz w:val="21"/>
                <w:szCs w:val="21"/>
                <w:lang w:val="ka-GE"/>
              </w:rPr>
              <w:lastRenderedPageBreak/>
              <w:t>შესაბამისად, მიმღებ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დეპოზიტარს.</w:t>
            </w:r>
          </w:p>
        </w:tc>
        <w:tc>
          <w:tcPr>
            <w:tcW w:w="567" w:type="dxa"/>
            <w:noWrap/>
            <w:hideMark/>
          </w:tcPr>
          <w:p w14:paraId="32A87189"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031873EF" w14:textId="2F09AD22" w:rsidR="00B8339B" w:rsidRPr="00DC66D1" w:rsidRDefault="00B8339B" w:rsidP="00B8339B">
            <w:pPr>
              <w:rPr>
                <w:sz w:val="21"/>
                <w:szCs w:val="21"/>
                <w:lang w:val="ka-GE"/>
              </w:rPr>
            </w:pPr>
            <w:r w:rsidRPr="00DC66D1">
              <w:rPr>
                <w:sz w:val="21"/>
                <w:szCs w:val="21"/>
                <w:lang w:val="ka-GE"/>
              </w:rPr>
              <w:t>49.3</w:t>
            </w:r>
          </w:p>
        </w:tc>
        <w:tc>
          <w:tcPr>
            <w:tcW w:w="4110" w:type="dxa"/>
            <w:hideMark/>
          </w:tcPr>
          <w:p w14:paraId="7A806CA6" w14:textId="126AAF53" w:rsidR="00B8339B" w:rsidRPr="00DC66D1" w:rsidRDefault="00B8339B" w:rsidP="00B8339B">
            <w:pPr>
              <w:widowControl w:val="0"/>
              <w:tabs>
                <w:tab w:val="left" w:pos="360"/>
                <w:tab w:val="left" w:pos="450"/>
              </w:tabs>
              <w:autoSpaceDE w:val="0"/>
              <w:autoSpaceDN w:val="0"/>
              <w:spacing w:line="264" w:lineRule="auto"/>
              <w:ind w:right="-32"/>
              <w:rPr>
                <w:sz w:val="21"/>
                <w:szCs w:val="21"/>
                <w:lang w:val="ka-GE"/>
              </w:rPr>
            </w:pPr>
            <w:r w:rsidRPr="00DC66D1">
              <w:rPr>
                <w:sz w:val="21"/>
                <w:szCs w:val="21"/>
                <w:lang w:val="ka-GE"/>
              </w:rPr>
              <w:t>ამ კანონის მე-2 მუხლის პირველი პუნქტის „ჰ8.ბ“ ქვეპუნქტით გათვალისწინებულ შერწყმას აქვს შემდეგი შედეგები:</w:t>
            </w:r>
          </w:p>
          <w:p w14:paraId="5C243F29" w14:textId="130714FA" w:rsidR="00B8339B" w:rsidRPr="00DC66D1" w:rsidRDefault="00B8339B" w:rsidP="00B8339B">
            <w:pPr>
              <w:rPr>
                <w:sz w:val="21"/>
                <w:szCs w:val="21"/>
                <w:lang w:val="ka-GE"/>
              </w:rPr>
            </w:pPr>
            <w:r w:rsidRPr="00DC66D1">
              <w:rPr>
                <w:sz w:val="21"/>
                <w:szCs w:val="21"/>
                <w:lang w:val="ka-GE"/>
              </w:rPr>
              <w:t>ა) ახლად დაფუძნებულ მიმღებ საინვესტიციო ფონდს გადაეცემა გადამცემითავდაპირველი საინვესტიციო ფონდ(ებ)ის ყველა აქტივი და ვალდებულება;</w:t>
            </w:r>
          </w:p>
        </w:tc>
        <w:tc>
          <w:tcPr>
            <w:tcW w:w="1560" w:type="dxa"/>
            <w:noWrap/>
            <w:hideMark/>
          </w:tcPr>
          <w:p w14:paraId="7597EF98"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0CF9A0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0CC7C6A" w14:textId="77777777" w:rsidTr="00462AB2">
        <w:trPr>
          <w:trHeight w:val="1800"/>
        </w:trPr>
        <w:tc>
          <w:tcPr>
            <w:tcW w:w="988" w:type="dxa"/>
            <w:hideMark/>
          </w:tcPr>
          <w:p w14:paraId="491035F5" w14:textId="77777777" w:rsidR="00B8339B" w:rsidRPr="00DC66D1" w:rsidRDefault="00B8339B" w:rsidP="00B8339B">
            <w:pPr>
              <w:rPr>
                <w:sz w:val="21"/>
                <w:szCs w:val="21"/>
                <w:lang w:val="ka-GE"/>
              </w:rPr>
            </w:pPr>
            <w:r w:rsidRPr="00DC66D1">
              <w:rPr>
                <w:sz w:val="21"/>
                <w:szCs w:val="21"/>
                <w:lang w:val="ka-GE"/>
              </w:rPr>
              <w:t>48(2b)</w:t>
            </w:r>
          </w:p>
        </w:tc>
        <w:tc>
          <w:tcPr>
            <w:tcW w:w="4394" w:type="dxa"/>
            <w:hideMark/>
          </w:tcPr>
          <w:p w14:paraId="0DF2E27B" w14:textId="77777777" w:rsidR="00B8339B" w:rsidRPr="00DC66D1" w:rsidRDefault="00B8339B" w:rsidP="00B8339B">
            <w:pPr>
              <w:rPr>
                <w:sz w:val="21"/>
                <w:szCs w:val="21"/>
                <w:lang w:val="ka-GE"/>
              </w:rPr>
            </w:pPr>
            <w:r w:rsidRPr="00DC66D1">
              <w:rPr>
                <w:sz w:val="21"/>
                <w:szCs w:val="21"/>
                <w:lang w:val="ka-GE"/>
              </w:rPr>
              <w:t xml:space="preserve">(b)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პაის მფლობელები გახდებიან ახლად ჩამოყალიბებული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პაის მფლობელები და საჭიროების შესაბამისად, მათ გააჩნიათ ნაღდი ანგარიშსწორების უფლებამოსილება, რომელიც არ აღემატება მათი პაიების აქტივების ნომინალური ღირებულების 10%-ს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საწარმოებში, და </w:t>
            </w:r>
          </w:p>
        </w:tc>
        <w:tc>
          <w:tcPr>
            <w:tcW w:w="567" w:type="dxa"/>
            <w:noWrap/>
            <w:hideMark/>
          </w:tcPr>
          <w:p w14:paraId="39E7406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79F9B31" w14:textId="6CB18A95" w:rsidR="00B8339B" w:rsidRPr="00DC66D1" w:rsidRDefault="00B8339B" w:rsidP="00B8339B">
            <w:pPr>
              <w:rPr>
                <w:sz w:val="21"/>
                <w:szCs w:val="21"/>
                <w:lang w:val="ka-GE"/>
              </w:rPr>
            </w:pPr>
            <w:r w:rsidRPr="00DC66D1">
              <w:rPr>
                <w:sz w:val="21"/>
                <w:szCs w:val="21"/>
                <w:lang w:val="ka-GE"/>
              </w:rPr>
              <w:t>49.3</w:t>
            </w:r>
          </w:p>
        </w:tc>
        <w:tc>
          <w:tcPr>
            <w:tcW w:w="4110" w:type="dxa"/>
            <w:hideMark/>
          </w:tcPr>
          <w:p w14:paraId="5B1EABE4" w14:textId="77777777" w:rsidR="00D22FE4" w:rsidRPr="00DC66D1" w:rsidRDefault="00B8339B" w:rsidP="00D22FE4">
            <w:pPr>
              <w:tabs>
                <w:tab w:val="left" w:pos="360"/>
                <w:tab w:val="left" w:pos="450"/>
              </w:tabs>
              <w:spacing w:line="264" w:lineRule="auto"/>
              <w:ind w:right="-32"/>
              <w:jc w:val="both"/>
              <w:rPr>
                <w:sz w:val="21"/>
                <w:szCs w:val="21"/>
                <w:lang w:val="ka-GE"/>
              </w:rPr>
            </w:pPr>
            <w:r w:rsidRPr="00DC66D1">
              <w:rPr>
                <w:sz w:val="21"/>
                <w:szCs w:val="21"/>
                <w:lang w:val="ka-GE"/>
              </w:rPr>
              <w:t xml:space="preserve">ბ) </w:t>
            </w:r>
            <w:r w:rsidR="00D22FE4" w:rsidRPr="00DC66D1">
              <w:rPr>
                <w:sz w:val="21"/>
                <w:szCs w:val="21"/>
                <w:lang w:val="ka-GE"/>
              </w:rPr>
              <w:t xml:space="preserve">გადამცემი საინვესტიციო ფონდ(ებ)ის ერთეულის მფლობელები ხდებიან ახლად დაფუძნებული მიმღები საინვესტიციო ფონდის ერთეულის მფლობელები და, შესაბამის შემთხვევაში, მათ მიეცემათ შერწყმის პირობებით განსაზღვრული ფულადი ანაზღაურება; </w:t>
            </w:r>
          </w:p>
          <w:p w14:paraId="4111A1D5" w14:textId="18A05D0E" w:rsidR="00B8339B" w:rsidRPr="00DC66D1" w:rsidRDefault="00B8339B" w:rsidP="00B8339B">
            <w:pPr>
              <w:rPr>
                <w:sz w:val="21"/>
                <w:szCs w:val="21"/>
                <w:lang w:val="ka-GE"/>
              </w:rPr>
            </w:pPr>
          </w:p>
        </w:tc>
        <w:tc>
          <w:tcPr>
            <w:tcW w:w="1560" w:type="dxa"/>
            <w:noWrap/>
            <w:hideMark/>
          </w:tcPr>
          <w:p w14:paraId="5C7A4C1B" w14:textId="21D4BF66"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5AC69EF1" w14:textId="0F48FA8D" w:rsidR="00B8339B" w:rsidRPr="00DC66D1" w:rsidRDefault="00B8339B" w:rsidP="00B8339B">
            <w:pPr>
              <w:rPr>
                <w:sz w:val="21"/>
                <w:szCs w:val="21"/>
                <w:lang w:val="ka-GE"/>
              </w:rPr>
            </w:pPr>
            <w:r w:rsidRPr="00DC66D1">
              <w:rPr>
                <w:sz w:val="21"/>
                <w:szCs w:val="21"/>
                <w:lang w:val="ka-GE"/>
              </w:rPr>
              <w:t> ფულად ანაზღაურებასთან დაკავშირებული 10%-იანი შეზღუდვის კანონპროექტში გათვალისწინება არ ჩაითვალა მიზანშეწონილად.</w:t>
            </w:r>
          </w:p>
        </w:tc>
      </w:tr>
      <w:tr w:rsidR="00B8339B" w:rsidRPr="00DC66D1" w14:paraId="6760607C" w14:textId="77777777" w:rsidTr="00462AB2">
        <w:trPr>
          <w:trHeight w:val="675"/>
        </w:trPr>
        <w:tc>
          <w:tcPr>
            <w:tcW w:w="988" w:type="dxa"/>
            <w:hideMark/>
          </w:tcPr>
          <w:p w14:paraId="0FCDA176" w14:textId="77777777" w:rsidR="00B8339B" w:rsidRPr="00DC66D1" w:rsidRDefault="00B8339B" w:rsidP="00B8339B">
            <w:pPr>
              <w:rPr>
                <w:sz w:val="21"/>
                <w:szCs w:val="21"/>
                <w:lang w:val="ka-GE"/>
              </w:rPr>
            </w:pPr>
            <w:r w:rsidRPr="00DC66D1">
              <w:rPr>
                <w:sz w:val="21"/>
                <w:szCs w:val="21"/>
                <w:lang w:val="ka-GE"/>
              </w:rPr>
              <w:t>48(2c)</w:t>
            </w:r>
          </w:p>
        </w:tc>
        <w:tc>
          <w:tcPr>
            <w:tcW w:w="4394" w:type="dxa"/>
            <w:hideMark/>
          </w:tcPr>
          <w:p w14:paraId="5EB7F31F" w14:textId="77777777" w:rsidR="00B8339B" w:rsidRPr="00DC66D1" w:rsidRDefault="00B8339B" w:rsidP="00B8339B">
            <w:pPr>
              <w:rPr>
                <w:sz w:val="21"/>
                <w:szCs w:val="21"/>
                <w:lang w:val="ka-GE"/>
              </w:rPr>
            </w:pPr>
            <w:r w:rsidRPr="00DC66D1">
              <w:rPr>
                <w:sz w:val="21"/>
                <w:szCs w:val="21"/>
                <w:lang w:val="ka-GE"/>
              </w:rPr>
              <w:t>(c) შერწყმის ძალაში შესვლის დროს შეწყვეტს არსებობას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w:t>
            </w:r>
          </w:p>
        </w:tc>
        <w:tc>
          <w:tcPr>
            <w:tcW w:w="567" w:type="dxa"/>
            <w:noWrap/>
            <w:hideMark/>
          </w:tcPr>
          <w:p w14:paraId="51F6E27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75C141B" w14:textId="39867147" w:rsidR="00B8339B" w:rsidRPr="00DC66D1" w:rsidRDefault="00B8339B" w:rsidP="00B8339B">
            <w:pPr>
              <w:rPr>
                <w:sz w:val="21"/>
                <w:szCs w:val="21"/>
                <w:lang w:val="ka-GE"/>
              </w:rPr>
            </w:pPr>
            <w:r w:rsidRPr="00DC66D1">
              <w:rPr>
                <w:sz w:val="21"/>
                <w:szCs w:val="21"/>
                <w:lang w:val="ka-GE"/>
              </w:rPr>
              <w:t>49.3</w:t>
            </w:r>
          </w:p>
        </w:tc>
        <w:tc>
          <w:tcPr>
            <w:tcW w:w="4110" w:type="dxa"/>
            <w:hideMark/>
          </w:tcPr>
          <w:p w14:paraId="727C0DD9" w14:textId="77777777" w:rsidR="00B8339B" w:rsidRPr="00DC66D1" w:rsidRDefault="00B8339B" w:rsidP="00B8339B">
            <w:pPr>
              <w:rPr>
                <w:sz w:val="21"/>
                <w:szCs w:val="21"/>
                <w:lang w:val="ka-GE"/>
              </w:rPr>
            </w:pPr>
            <w:r w:rsidRPr="00DC66D1">
              <w:rPr>
                <w:sz w:val="21"/>
                <w:szCs w:val="21"/>
                <w:lang w:val="ka-GE"/>
              </w:rPr>
              <w:t>გ) შერწყმის დასრულებისას გადამცემი საინვესტიციო ფონდ(ებ)ი წყვეტს არსებობას.</w:t>
            </w:r>
          </w:p>
        </w:tc>
        <w:tc>
          <w:tcPr>
            <w:tcW w:w="1560" w:type="dxa"/>
            <w:noWrap/>
            <w:hideMark/>
          </w:tcPr>
          <w:p w14:paraId="1C2C26F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4DF58D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66147E0" w14:textId="77777777" w:rsidTr="00462AB2">
        <w:trPr>
          <w:trHeight w:val="2025"/>
        </w:trPr>
        <w:tc>
          <w:tcPr>
            <w:tcW w:w="988" w:type="dxa"/>
            <w:hideMark/>
          </w:tcPr>
          <w:p w14:paraId="77626536" w14:textId="77777777" w:rsidR="00B8339B" w:rsidRPr="00DC66D1" w:rsidRDefault="00B8339B" w:rsidP="00B8339B">
            <w:pPr>
              <w:rPr>
                <w:sz w:val="21"/>
                <w:szCs w:val="21"/>
                <w:lang w:val="ka-GE"/>
              </w:rPr>
            </w:pPr>
            <w:r w:rsidRPr="00DC66D1">
              <w:rPr>
                <w:sz w:val="21"/>
                <w:szCs w:val="21"/>
                <w:lang w:val="ka-GE"/>
              </w:rPr>
              <w:lastRenderedPageBreak/>
              <w:t>48(3a)</w:t>
            </w:r>
          </w:p>
        </w:tc>
        <w:tc>
          <w:tcPr>
            <w:tcW w:w="4394" w:type="dxa"/>
            <w:hideMark/>
          </w:tcPr>
          <w:p w14:paraId="14D1C59A" w14:textId="254C5157" w:rsidR="00B8339B" w:rsidRPr="00DC66D1" w:rsidRDefault="00B8339B" w:rsidP="00B8339B">
            <w:pPr>
              <w:rPr>
                <w:sz w:val="21"/>
                <w:szCs w:val="21"/>
                <w:lang w:val="ka-GE"/>
              </w:rPr>
            </w:pPr>
            <w:r w:rsidRPr="00DC66D1">
              <w:rPr>
                <w:sz w:val="21"/>
                <w:szCs w:val="21"/>
                <w:lang w:val="ka-GE"/>
              </w:rPr>
              <w:t>მე-2(1) მუხლის (p)(iii) ქვეპუნქტის შესაბამისად განხორციელებულ შერწყმას ექნება შემდეგი შედეგები:</w:t>
            </w:r>
            <w:r w:rsidRPr="00DC66D1">
              <w:rPr>
                <w:sz w:val="21"/>
                <w:szCs w:val="21"/>
                <w:lang w:val="ka-GE"/>
              </w:rPr>
              <w:br/>
              <w:t>(a)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წმინდა აქტივები გადაეცემა მიმღებ მიმოქცევად  ფასიან ქაღალდებში  კოლექტიური ინვესტიციების განსახორციელებლად შექმნილ საწარმოებს, ან, საჭიროების შესაბამისად,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დეპოზიტარს.</w:t>
            </w:r>
          </w:p>
        </w:tc>
        <w:tc>
          <w:tcPr>
            <w:tcW w:w="567" w:type="dxa"/>
            <w:noWrap/>
            <w:hideMark/>
          </w:tcPr>
          <w:p w14:paraId="4E96578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8A87A74" w14:textId="4E25988B" w:rsidR="00B8339B" w:rsidRPr="00DC66D1" w:rsidRDefault="00B8339B" w:rsidP="00B8339B">
            <w:pPr>
              <w:rPr>
                <w:sz w:val="21"/>
                <w:szCs w:val="21"/>
                <w:lang w:val="ka-GE"/>
              </w:rPr>
            </w:pPr>
            <w:r w:rsidRPr="00DC66D1">
              <w:rPr>
                <w:sz w:val="21"/>
                <w:szCs w:val="21"/>
                <w:lang w:val="ka-GE"/>
              </w:rPr>
              <w:t>49.4</w:t>
            </w:r>
          </w:p>
        </w:tc>
        <w:tc>
          <w:tcPr>
            <w:tcW w:w="4110" w:type="dxa"/>
            <w:hideMark/>
          </w:tcPr>
          <w:p w14:paraId="4DB97303" w14:textId="236ECE9A" w:rsidR="00B8339B" w:rsidRPr="00DC66D1" w:rsidRDefault="00B8339B" w:rsidP="00B8339B">
            <w:pPr>
              <w:widowControl w:val="0"/>
              <w:tabs>
                <w:tab w:val="left" w:pos="0"/>
                <w:tab w:val="left" w:pos="45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bCs/>
                <w:color w:val="000000" w:themeColor="text1"/>
                <w:w w:val="105"/>
                <w:sz w:val="21"/>
                <w:szCs w:val="21"/>
                <w:lang w:val="ka-GE"/>
              </w:rPr>
              <w:t>ამ კანონის მე-2 მუხლის პირველი პუნქტის „ჰ</w:t>
            </w:r>
            <w:r w:rsidRPr="00DC66D1">
              <w:rPr>
                <w:rFonts w:eastAsia="Times New Roman" w:cs="Times New Roman"/>
                <w:bCs/>
                <w:color w:val="000000" w:themeColor="text1"/>
                <w:w w:val="105"/>
                <w:sz w:val="21"/>
                <w:szCs w:val="21"/>
                <w:vertAlign w:val="superscript"/>
                <w:lang w:val="ka-GE"/>
              </w:rPr>
              <w:t>8</w:t>
            </w:r>
            <w:r w:rsidRPr="00DC66D1">
              <w:rPr>
                <w:rFonts w:eastAsia="Times New Roman" w:cs="Times New Roman"/>
                <w:bCs/>
                <w:color w:val="000000" w:themeColor="text1"/>
                <w:w w:val="105"/>
                <w:sz w:val="21"/>
                <w:szCs w:val="21"/>
                <w:lang w:val="ka-GE"/>
              </w:rPr>
              <w:t xml:space="preserve">.გ“ ქვეპუნქტით გათვალისწინებულ </w:t>
            </w:r>
            <w:r w:rsidRPr="00DC66D1">
              <w:rPr>
                <w:rFonts w:eastAsia="Times New Roman" w:cs="Times New Roman"/>
                <w:color w:val="000000" w:themeColor="text1"/>
                <w:w w:val="105"/>
                <w:sz w:val="21"/>
                <w:szCs w:val="21"/>
                <w:lang w:val="ka-GE"/>
              </w:rPr>
              <w:t>შერწყმას აქვს შემდეგი შედეგები:</w:t>
            </w:r>
          </w:p>
          <w:p w14:paraId="726EBEFB" w14:textId="29FF656C" w:rsidR="00B8339B" w:rsidRPr="00DC66D1" w:rsidRDefault="00B8339B" w:rsidP="00B8339B">
            <w:pPr>
              <w:rPr>
                <w:sz w:val="21"/>
                <w:szCs w:val="21"/>
                <w:lang w:val="ka-GE"/>
              </w:rPr>
            </w:pPr>
            <w:r w:rsidRPr="00DC66D1">
              <w:rPr>
                <w:sz w:val="21"/>
                <w:szCs w:val="21"/>
                <w:lang w:val="ka-GE"/>
              </w:rPr>
              <w:t>ა) მიმღებ საინვესტიციო ფონდს  გადაეცემა გადამცემი საინვესტიციო ფონდ(ებ)ის წმინდა აქტივები;</w:t>
            </w:r>
          </w:p>
        </w:tc>
        <w:tc>
          <w:tcPr>
            <w:tcW w:w="1560" w:type="dxa"/>
            <w:noWrap/>
            <w:hideMark/>
          </w:tcPr>
          <w:p w14:paraId="1DA1935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A9EBA6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8C36C59" w14:textId="77777777" w:rsidTr="00462AB2">
        <w:trPr>
          <w:trHeight w:val="900"/>
        </w:trPr>
        <w:tc>
          <w:tcPr>
            <w:tcW w:w="988" w:type="dxa"/>
            <w:hideMark/>
          </w:tcPr>
          <w:p w14:paraId="2D0F2309" w14:textId="77777777" w:rsidR="00B8339B" w:rsidRPr="00DC66D1" w:rsidRDefault="00B8339B" w:rsidP="00B8339B">
            <w:pPr>
              <w:rPr>
                <w:sz w:val="21"/>
                <w:szCs w:val="21"/>
                <w:lang w:val="ka-GE"/>
              </w:rPr>
            </w:pPr>
            <w:r w:rsidRPr="00DC66D1">
              <w:rPr>
                <w:sz w:val="21"/>
                <w:szCs w:val="21"/>
                <w:lang w:val="ka-GE"/>
              </w:rPr>
              <w:t>48(3b)</w:t>
            </w:r>
          </w:p>
        </w:tc>
        <w:tc>
          <w:tcPr>
            <w:tcW w:w="4394" w:type="dxa"/>
            <w:hideMark/>
          </w:tcPr>
          <w:p w14:paraId="38BFCEC3" w14:textId="77777777" w:rsidR="00B8339B" w:rsidRPr="00DC66D1" w:rsidRDefault="00B8339B" w:rsidP="00B8339B">
            <w:pPr>
              <w:rPr>
                <w:sz w:val="21"/>
                <w:szCs w:val="21"/>
                <w:lang w:val="ka-GE"/>
              </w:rPr>
            </w:pPr>
            <w:r w:rsidRPr="00DC66D1">
              <w:rPr>
                <w:sz w:val="21"/>
                <w:szCs w:val="21"/>
                <w:lang w:val="ka-GE"/>
              </w:rPr>
              <w:t>(b)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საწარმოების პაის მფლიბელები გახდებიან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პაის მფლიბელები; და</w:t>
            </w:r>
          </w:p>
        </w:tc>
        <w:tc>
          <w:tcPr>
            <w:tcW w:w="567" w:type="dxa"/>
            <w:noWrap/>
            <w:hideMark/>
          </w:tcPr>
          <w:p w14:paraId="316BD50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0D90EC5" w14:textId="0DED0ED6" w:rsidR="00B8339B" w:rsidRPr="00DC66D1" w:rsidRDefault="00B8339B" w:rsidP="00B8339B">
            <w:pPr>
              <w:rPr>
                <w:sz w:val="21"/>
                <w:szCs w:val="21"/>
                <w:lang w:val="ka-GE"/>
              </w:rPr>
            </w:pPr>
            <w:r w:rsidRPr="00DC66D1">
              <w:rPr>
                <w:sz w:val="21"/>
                <w:szCs w:val="21"/>
                <w:lang w:val="ka-GE"/>
              </w:rPr>
              <w:t>49.4</w:t>
            </w:r>
          </w:p>
        </w:tc>
        <w:tc>
          <w:tcPr>
            <w:tcW w:w="4110" w:type="dxa"/>
            <w:hideMark/>
          </w:tcPr>
          <w:p w14:paraId="72185422" w14:textId="77777777" w:rsidR="00B8339B" w:rsidRPr="00DC66D1" w:rsidRDefault="00B8339B" w:rsidP="00B8339B">
            <w:pPr>
              <w:rPr>
                <w:sz w:val="21"/>
                <w:szCs w:val="21"/>
                <w:lang w:val="ka-GE"/>
              </w:rPr>
            </w:pPr>
            <w:r w:rsidRPr="00DC66D1">
              <w:rPr>
                <w:sz w:val="21"/>
                <w:szCs w:val="21"/>
                <w:lang w:val="ka-GE"/>
              </w:rPr>
              <w:t>ბ) გადამცემი საინვესტიციო ფონდ(ებ)ის ერთეულის მფლობელები ხდებიან მიმღები საინვესტიციო ფონდის ერთეულის მფლობელები; და</w:t>
            </w:r>
          </w:p>
        </w:tc>
        <w:tc>
          <w:tcPr>
            <w:tcW w:w="1560" w:type="dxa"/>
            <w:noWrap/>
            <w:hideMark/>
          </w:tcPr>
          <w:p w14:paraId="2A60A1E0"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82EDC3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E6CDD39" w14:textId="77777777" w:rsidTr="00462AB2">
        <w:trPr>
          <w:trHeight w:val="675"/>
        </w:trPr>
        <w:tc>
          <w:tcPr>
            <w:tcW w:w="988" w:type="dxa"/>
            <w:hideMark/>
          </w:tcPr>
          <w:p w14:paraId="1C204C8E" w14:textId="77777777" w:rsidR="00B8339B" w:rsidRPr="00DC66D1" w:rsidRDefault="00B8339B" w:rsidP="00B8339B">
            <w:pPr>
              <w:rPr>
                <w:sz w:val="21"/>
                <w:szCs w:val="21"/>
                <w:lang w:val="ka-GE"/>
              </w:rPr>
            </w:pPr>
            <w:r w:rsidRPr="00DC66D1">
              <w:rPr>
                <w:sz w:val="21"/>
                <w:szCs w:val="21"/>
                <w:lang w:val="ka-GE"/>
              </w:rPr>
              <w:t>48(3c)</w:t>
            </w:r>
          </w:p>
        </w:tc>
        <w:tc>
          <w:tcPr>
            <w:tcW w:w="4394" w:type="dxa"/>
            <w:hideMark/>
          </w:tcPr>
          <w:p w14:paraId="1E259C3C" w14:textId="77777777" w:rsidR="00B8339B" w:rsidRPr="00DC66D1" w:rsidRDefault="00B8339B" w:rsidP="00B8339B">
            <w:pPr>
              <w:rPr>
                <w:sz w:val="21"/>
                <w:szCs w:val="21"/>
                <w:lang w:val="ka-GE"/>
              </w:rPr>
            </w:pPr>
            <w:r w:rsidRPr="00DC66D1">
              <w:rPr>
                <w:sz w:val="21"/>
                <w:szCs w:val="21"/>
                <w:lang w:val="ka-GE"/>
              </w:rPr>
              <w:t>(c) შერწყმაში მონაწილე მიმოქცევად  ფასიან ქაღალდებში  კოლექტიური ინვესტიციების განსახორციელებლად შექმნილი საწარმოები აგრძელებენ არსებობას ვალდებულებების შესრულებამდე.</w:t>
            </w:r>
          </w:p>
        </w:tc>
        <w:tc>
          <w:tcPr>
            <w:tcW w:w="567" w:type="dxa"/>
            <w:noWrap/>
            <w:hideMark/>
          </w:tcPr>
          <w:p w14:paraId="23E7699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FC982E3" w14:textId="4CEEA1DB" w:rsidR="00B8339B" w:rsidRPr="00DC66D1" w:rsidRDefault="00B8339B" w:rsidP="00B8339B">
            <w:pPr>
              <w:rPr>
                <w:sz w:val="21"/>
                <w:szCs w:val="21"/>
                <w:lang w:val="ka-GE"/>
              </w:rPr>
            </w:pPr>
            <w:r w:rsidRPr="00DC66D1">
              <w:rPr>
                <w:sz w:val="21"/>
                <w:szCs w:val="21"/>
                <w:lang w:val="ka-GE"/>
              </w:rPr>
              <w:t>49.4</w:t>
            </w:r>
          </w:p>
        </w:tc>
        <w:tc>
          <w:tcPr>
            <w:tcW w:w="4110" w:type="dxa"/>
            <w:hideMark/>
          </w:tcPr>
          <w:p w14:paraId="70AF4CE7" w14:textId="77777777" w:rsidR="00B8339B" w:rsidRPr="00DC66D1" w:rsidRDefault="00B8339B" w:rsidP="00B8339B">
            <w:pPr>
              <w:rPr>
                <w:sz w:val="21"/>
                <w:szCs w:val="21"/>
                <w:lang w:val="ka-GE"/>
              </w:rPr>
            </w:pPr>
            <w:r w:rsidRPr="00DC66D1">
              <w:rPr>
                <w:sz w:val="21"/>
                <w:szCs w:val="21"/>
                <w:lang w:val="ka-GE"/>
              </w:rPr>
              <w:t>გ)  გადამცემი საინვესტიციო ფონდი  განაგრძობს არსებობას ვალდებულებების ამოწურვამდე.</w:t>
            </w:r>
          </w:p>
        </w:tc>
        <w:tc>
          <w:tcPr>
            <w:tcW w:w="1560" w:type="dxa"/>
            <w:noWrap/>
            <w:hideMark/>
          </w:tcPr>
          <w:p w14:paraId="10261F4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18B774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E06A2FC" w14:textId="77777777" w:rsidTr="00462AB2">
        <w:trPr>
          <w:trHeight w:val="2475"/>
        </w:trPr>
        <w:tc>
          <w:tcPr>
            <w:tcW w:w="988" w:type="dxa"/>
            <w:hideMark/>
          </w:tcPr>
          <w:p w14:paraId="316FD782" w14:textId="77777777" w:rsidR="00B8339B" w:rsidRPr="00DC66D1" w:rsidRDefault="00B8339B" w:rsidP="00B8339B">
            <w:pPr>
              <w:rPr>
                <w:sz w:val="21"/>
                <w:szCs w:val="21"/>
                <w:lang w:val="ka-GE"/>
              </w:rPr>
            </w:pPr>
            <w:r w:rsidRPr="00DC66D1">
              <w:rPr>
                <w:sz w:val="21"/>
                <w:szCs w:val="21"/>
                <w:lang w:val="ka-GE"/>
              </w:rPr>
              <w:lastRenderedPageBreak/>
              <w:t>48(4)</w:t>
            </w:r>
          </w:p>
        </w:tc>
        <w:tc>
          <w:tcPr>
            <w:tcW w:w="4394" w:type="dxa"/>
            <w:hideMark/>
          </w:tcPr>
          <w:p w14:paraId="2AAB5D2F" w14:textId="5B4AC85D"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პროცედურის დადგენა, რომლის მიხედვითაც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მმართველი საწარმო დაუდასტურებს მიმღებ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დეპოზიტარს, რომ აქტივების გადაცემა და საჭიროების შესაბამისად, ვალდებულებები, შესრულებულია. როდესაც მიმღებ მიმოქცევად  ფასიან ქაღალდებში  კოლექტიური ინვესტიციების განსახორციელებლად შექმნილი საწარმოებს არ დაუნიშნავთ მმართველი საწარმო, მან უნდა მისცეს აღნიშნული დასტური მიმღები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დეპოზიტარს.</w:t>
            </w:r>
          </w:p>
        </w:tc>
        <w:tc>
          <w:tcPr>
            <w:tcW w:w="567" w:type="dxa"/>
            <w:noWrap/>
            <w:hideMark/>
          </w:tcPr>
          <w:p w14:paraId="0B22AE7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C8ADAC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5F7C0D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CADA298"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C435451" w14:textId="77777777" w:rsidR="00B8339B" w:rsidRPr="00DC66D1" w:rsidRDefault="00B8339B" w:rsidP="00B8339B">
            <w:pPr>
              <w:rPr>
                <w:sz w:val="21"/>
                <w:szCs w:val="21"/>
                <w:lang w:val="ka-GE"/>
              </w:rPr>
            </w:pPr>
            <w:r w:rsidRPr="00DC66D1">
              <w:rPr>
                <w:sz w:val="21"/>
                <w:szCs w:val="21"/>
                <w:lang w:val="ka-GE"/>
              </w:rPr>
              <w:t>გაიწერება საინვესტიციო ფონდის შერწყმის მარეგულირებელ წესში</w:t>
            </w:r>
          </w:p>
        </w:tc>
      </w:tr>
      <w:tr w:rsidR="00B8339B" w:rsidRPr="00DC66D1" w14:paraId="3ED6C573" w14:textId="77777777" w:rsidTr="00462AB2">
        <w:trPr>
          <w:trHeight w:val="1350"/>
        </w:trPr>
        <w:tc>
          <w:tcPr>
            <w:tcW w:w="988" w:type="dxa"/>
            <w:hideMark/>
          </w:tcPr>
          <w:p w14:paraId="1FA76541" w14:textId="77777777" w:rsidR="00B8339B" w:rsidRPr="00DC66D1" w:rsidRDefault="00B8339B" w:rsidP="00B8339B">
            <w:pPr>
              <w:rPr>
                <w:sz w:val="21"/>
                <w:szCs w:val="21"/>
                <w:lang w:val="ka-GE"/>
              </w:rPr>
            </w:pPr>
            <w:r w:rsidRPr="00DC66D1">
              <w:rPr>
                <w:sz w:val="21"/>
                <w:szCs w:val="21"/>
                <w:lang w:val="ka-GE"/>
              </w:rPr>
              <w:t>49</w:t>
            </w:r>
          </w:p>
        </w:tc>
        <w:tc>
          <w:tcPr>
            <w:tcW w:w="4394" w:type="dxa"/>
            <w:hideMark/>
          </w:tcPr>
          <w:p w14:paraId="73E441EE" w14:textId="77777777" w:rsidR="00B8339B" w:rsidRPr="00DC66D1" w:rsidRDefault="00B8339B" w:rsidP="00B8339B">
            <w:pPr>
              <w:rPr>
                <w:sz w:val="21"/>
                <w:szCs w:val="21"/>
                <w:lang w:val="ka-GE"/>
              </w:rPr>
            </w:pPr>
            <w:r w:rsidRPr="00DC66D1">
              <w:rPr>
                <w:sz w:val="21"/>
                <w:szCs w:val="21"/>
                <w:lang w:val="ka-GE"/>
              </w:rPr>
              <w:t xml:space="preserve">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მოიცავს ერთზე მეტ საინვესტიციო განყოფილებას, თითეული განყოფილება უნდა ჩაითვალოს, როგორც დამოუკიდებელი(ცალკე არსებული)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 ამ თავის მიზნებისთვის.</w:t>
            </w:r>
          </w:p>
        </w:tc>
        <w:tc>
          <w:tcPr>
            <w:tcW w:w="567" w:type="dxa"/>
            <w:noWrap/>
            <w:hideMark/>
          </w:tcPr>
          <w:p w14:paraId="16C24711"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362D178A" w14:textId="0CC618C0" w:rsidR="00B8339B" w:rsidRPr="00DC66D1" w:rsidRDefault="00B8339B" w:rsidP="00B8339B">
            <w:pPr>
              <w:rPr>
                <w:sz w:val="21"/>
                <w:szCs w:val="21"/>
                <w:lang w:val="ka-GE"/>
              </w:rPr>
            </w:pPr>
            <w:r w:rsidRPr="00DC66D1">
              <w:rPr>
                <w:sz w:val="21"/>
                <w:szCs w:val="21"/>
                <w:lang w:val="ka-GE"/>
              </w:rPr>
              <w:t>51.3</w:t>
            </w:r>
          </w:p>
        </w:tc>
        <w:tc>
          <w:tcPr>
            <w:tcW w:w="4110" w:type="dxa"/>
            <w:hideMark/>
          </w:tcPr>
          <w:p w14:paraId="7AECE418" w14:textId="5EF58CD2" w:rsidR="00B8339B" w:rsidRPr="00DC66D1" w:rsidRDefault="00B8339B" w:rsidP="00B8339B">
            <w:pPr>
              <w:rPr>
                <w:sz w:val="21"/>
                <w:szCs w:val="21"/>
                <w:lang w:val="ka-GE"/>
              </w:rPr>
            </w:pPr>
            <w:r w:rsidRPr="00DC66D1">
              <w:rPr>
                <w:sz w:val="21"/>
                <w:szCs w:val="21"/>
                <w:lang w:val="ka-GE"/>
              </w:rPr>
              <w:t xml:space="preserve">შესაბამისი თავისებურებების გათვალისწინებით, ამ თავის საფუძველზე საინვესტიციო ფონდებისათვის განსაზღვრული წესები ასევე ვრცელდება ქოლგისებური საინვესტიციო ფონდის თითოეულ ქვეფონდზე. ასეთ შემთხვევაში, ქოლგისებური საინვესტიციო ფონდის თითოეული ქვეფონდი ჩაითვლება </w:t>
            </w:r>
            <w:r w:rsidRPr="00DC66D1">
              <w:rPr>
                <w:sz w:val="21"/>
                <w:szCs w:val="21"/>
                <w:lang w:val="ka-GE"/>
              </w:rPr>
              <w:lastRenderedPageBreak/>
              <w:t>დამოუკიდებელ საინვესტიციო ფონდად.</w:t>
            </w:r>
          </w:p>
        </w:tc>
        <w:tc>
          <w:tcPr>
            <w:tcW w:w="1560" w:type="dxa"/>
            <w:noWrap/>
            <w:hideMark/>
          </w:tcPr>
          <w:p w14:paraId="6CF75A30"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684BCBC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EB6C25F" w14:textId="77777777" w:rsidTr="00462AB2">
        <w:trPr>
          <w:trHeight w:val="1800"/>
        </w:trPr>
        <w:tc>
          <w:tcPr>
            <w:tcW w:w="988" w:type="dxa"/>
            <w:hideMark/>
          </w:tcPr>
          <w:p w14:paraId="5061B347" w14:textId="77777777" w:rsidR="00B8339B" w:rsidRPr="00DC66D1" w:rsidRDefault="00B8339B" w:rsidP="00B8339B">
            <w:pPr>
              <w:rPr>
                <w:sz w:val="21"/>
                <w:szCs w:val="21"/>
                <w:lang w:val="ka-GE"/>
              </w:rPr>
            </w:pPr>
            <w:r w:rsidRPr="00DC66D1">
              <w:rPr>
                <w:sz w:val="21"/>
                <w:szCs w:val="21"/>
                <w:lang w:val="ka-GE"/>
              </w:rPr>
              <w:t>50(1a)</w:t>
            </w:r>
          </w:p>
        </w:tc>
        <w:tc>
          <w:tcPr>
            <w:tcW w:w="4394" w:type="dxa"/>
            <w:hideMark/>
          </w:tcPr>
          <w:p w14:paraId="4F279737" w14:textId="0D2849DB"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ინვესტიციები უნდა მოიცავს მხოლოდ ერთს, ან მეტს შემდეგიდან:</w:t>
            </w:r>
            <w:r w:rsidRPr="00DC66D1">
              <w:rPr>
                <w:sz w:val="21"/>
                <w:szCs w:val="21"/>
                <w:lang w:val="ka-GE"/>
              </w:rPr>
              <w:br/>
              <w:t>(a) მიმოქცევადი ფასიანი ქაღალდები და ფულის ბაზრის ინსტრუმენტები, რომლებიც დაშვებულია, ან რომლებზეც ხორციელდება ოპერაციები რეგულირებულ ბაზარზე, როგორც განსაზღვრულია დირექტივის 2004/39/EC მე-4(1)(14) მუხლში;</w:t>
            </w:r>
          </w:p>
        </w:tc>
        <w:tc>
          <w:tcPr>
            <w:tcW w:w="567" w:type="dxa"/>
            <w:noWrap/>
            <w:hideMark/>
          </w:tcPr>
          <w:p w14:paraId="3CE0EC7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BDBDEF5" w14:textId="64E8F116" w:rsidR="00B8339B" w:rsidRPr="00DC66D1" w:rsidRDefault="00B8339B" w:rsidP="00B8339B">
            <w:pPr>
              <w:rPr>
                <w:sz w:val="21"/>
                <w:szCs w:val="21"/>
                <w:lang w:val="ka-GE"/>
              </w:rPr>
            </w:pPr>
            <w:r w:rsidRPr="00DC66D1">
              <w:rPr>
                <w:sz w:val="21"/>
                <w:szCs w:val="21"/>
                <w:lang w:val="ka-GE"/>
              </w:rPr>
              <w:t>53.1</w:t>
            </w:r>
          </w:p>
        </w:tc>
        <w:tc>
          <w:tcPr>
            <w:tcW w:w="4110" w:type="dxa"/>
            <w:hideMark/>
          </w:tcPr>
          <w:p w14:paraId="5D05150C" w14:textId="2701306B" w:rsidR="00B8339B" w:rsidRPr="00DC66D1" w:rsidRDefault="00B8339B" w:rsidP="00B8339B">
            <w:pPr>
              <w:spacing w:after="160"/>
              <w:rPr>
                <w:sz w:val="21"/>
                <w:szCs w:val="21"/>
                <w:lang w:val="ka-GE"/>
              </w:rPr>
            </w:pPr>
            <w:r w:rsidRPr="00DC66D1">
              <w:rPr>
                <w:sz w:val="21"/>
                <w:szCs w:val="21"/>
                <w:lang w:val="ka-GE"/>
              </w:rPr>
              <w:t>UCITS-ს უფლება აქვს განახორციელოს ინვესტიცია მხოლოდ ქვემოთ ჩამოთვლილ აქტივში ან ფინანსურ ინსტრუმენტში:</w:t>
            </w:r>
            <w:r w:rsidRPr="00DC66D1">
              <w:rPr>
                <w:sz w:val="21"/>
                <w:szCs w:val="21"/>
                <w:lang w:val="ka-GE"/>
              </w:rPr>
              <w:br/>
              <w:t>ა) „ფასიანი ქაღალდების ბაზრის შესახებ“ საქართველოს კანონის შესაბამისად ლიცენზირებულ საფონდო ბირჟაზე სავაჭროდ დაშვებული მიმოქცევადი ფასიან ქაღალდები და ფულადი ბაზრის ინსტრუმენტები;</w:t>
            </w:r>
          </w:p>
        </w:tc>
        <w:tc>
          <w:tcPr>
            <w:tcW w:w="1560" w:type="dxa"/>
            <w:noWrap/>
            <w:hideMark/>
          </w:tcPr>
          <w:p w14:paraId="27056878"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158587C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8B9467C" w14:textId="77777777" w:rsidTr="00462AB2">
        <w:trPr>
          <w:trHeight w:val="1125"/>
        </w:trPr>
        <w:tc>
          <w:tcPr>
            <w:tcW w:w="988" w:type="dxa"/>
            <w:hideMark/>
          </w:tcPr>
          <w:p w14:paraId="044B91A1" w14:textId="77777777" w:rsidR="00B8339B" w:rsidRPr="00DC66D1" w:rsidRDefault="00B8339B" w:rsidP="00B8339B">
            <w:pPr>
              <w:rPr>
                <w:sz w:val="21"/>
                <w:szCs w:val="21"/>
                <w:lang w:val="ka-GE"/>
              </w:rPr>
            </w:pPr>
            <w:r w:rsidRPr="00DC66D1">
              <w:rPr>
                <w:sz w:val="21"/>
                <w:szCs w:val="21"/>
                <w:lang w:val="ka-GE"/>
              </w:rPr>
              <w:t>50(1b)</w:t>
            </w:r>
          </w:p>
        </w:tc>
        <w:tc>
          <w:tcPr>
            <w:tcW w:w="4394" w:type="dxa"/>
            <w:hideMark/>
          </w:tcPr>
          <w:p w14:paraId="621E7C2B" w14:textId="77777777" w:rsidR="00B8339B" w:rsidRPr="00DC66D1" w:rsidRDefault="00B8339B" w:rsidP="00B8339B">
            <w:pPr>
              <w:rPr>
                <w:sz w:val="21"/>
                <w:szCs w:val="21"/>
                <w:lang w:val="ka-GE"/>
              </w:rPr>
            </w:pPr>
            <w:r w:rsidRPr="00DC66D1">
              <w:rPr>
                <w:sz w:val="21"/>
                <w:szCs w:val="21"/>
                <w:lang w:val="ka-GE"/>
              </w:rPr>
              <w:t>(b) მიმოქცევადი ფასიანი ქაღალდები და ფულის ბაზრის ინსტრუმენტები, რომლებზეც ხორციელდება ოპერაციები სხვა რეგულირებულ ბაზარზე წევრ სახელმწიფოში, რომელიც მოქმედებს რეგულარულად და აღიარებულია და ღიაა საზოგადოებისათვის;</w:t>
            </w:r>
          </w:p>
        </w:tc>
        <w:tc>
          <w:tcPr>
            <w:tcW w:w="567" w:type="dxa"/>
            <w:noWrap/>
            <w:hideMark/>
          </w:tcPr>
          <w:p w14:paraId="468E5DA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EACB0CE" w14:textId="2656C14E" w:rsidR="00B8339B" w:rsidRPr="00DC66D1" w:rsidRDefault="00B8339B" w:rsidP="00B8339B">
            <w:pPr>
              <w:rPr>
                <w:sz w:val="21"/>
                <w:szCs w:val="21"/>
                <w:lang w:val="ka-GE"/>
              </w:rPr>
            </w:pPr>
            <w:r w:rsidRPr="00DC66D1">
              <w:rPr>
                <w:sz w:val="21"/>
                <w:szCs w:val="21"/>
                <w:lang w:val="ka-GE"/>
              </w:rPr>
              <w:t>53.1</w:t>
            </w:r>
          </w:p>
        </w:tc>
        <w:tc>
          <w:tcPr>
            <w:tcW w:w="4110" w:type="dxa"/>
            <w:hideMark/>
          </w:tcPr>
          <w:p w14:paraId="2207AB73" w14:textId="6F08A6DD" w:rsidR="00B8339B" w:rsidRPr="00DC66D1" w:rsidRDefault="00B8339B" w:rsidP="00B8339B">
            <w:pPr>
              <w:rPr>
                <w:sz w:val="21"/>
                <w:szCs w:val="21"/>
                <w:lang w:val="ka-GE"/>
              </w:rPr>
            </w:pPr>
            <w:r w:rsidRPr="00DC66D1">
              <w:rPr>
                <w:sz w:val="21"/>
                <w:szCs w:val="21"/>
                <w:lang w:val="ka-GE"/>
              </w:rPr>
              <w:t xml:space="preserve">ბ) </w:t>
            </w:r>
            <w:r w:rsidR="002B21FB" w:rsidRPr="00DC66D1">
              <w:rPr>
                <w:sz w:val="21"/>
                <w:szCs w:val="21"/>
                <w:lang w:val="ka-GE"/>
              </w:rPr>
              <w:t>უცხო ქვეყანაში მოქმედ საფონდო ბირჟაზე სავაჭროდ დაშვებული მიმოქცევადი ფასიანი ქაღალდები და ფულადი ბაზრის ინსტრუმენტები, თუკი აღნიშნული საფონდო ბირჟა შეყვანილია საზედამხედველო ორგანოს სამართლებრივი აქტით განსაზღვრულ სიაში,საქმიანობას ახორციელებს რეგულარულად, არის აღიარებული და ხელმისაწვდომია საჯაროდ;</w:t>
            </w:r>
          </w:p>
        </w:tc>
        <w:tc>
          <w:tcPr>
            <w:tcW w:w="1560" w:type="dxa"/>
            <w:noWrap/>
            <w:hideMark/>
          </w:tcPr>
          <w:p w14:paraId="1B4921B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FA003A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72C8C4C" w14:textId="77777777" w:rsidTr="00462AB2">
        <w:trPr>
          <w:trHeight w:val="1800"/>
        </w:trPr>
        <w:tc>
          <w:tcPr>
            <w:tcW w:w="988" w:type="dxa"/>
            <w:hideMark/>
          </w:tcPr>
          <w:p w14:paraId="16D1BF97" w14:textId="77777777" w:rsidR="00B8339B" w:rsidRPr="00DC66D1" w:rsidRDefault="00B8339B" w:rsidP="00B8339B">
            <w:pPr>
              <w:rPr>
                <w:sz w:val="21"/>
                <w:szCs w:val="21"/>
                <w:lang w:val="ka-GE"/>
              </w:rPr>
            </w:pPr>
            <w:r w:rsidRPr="00DC66D1">
              <w:rPr>
                <w:sz w:val="21"/>
                <w:szCs w:val="21"/>
                <w:lang w:val="ka-GE"/>
              </w:rPr>
              <w:lastRenderedPageBreak/>
              <w:t>50(1c)</w:t>
            </w:r>
          </w:p>
        </w:tc>
        <w:tc>
          <w:tcPr>
            <w:tcW w:w="4394" w:type="dxa"/>
            <w:hideMark/>
          </w:tcPr>
          <w:p w14:paraId="07AFD4B5" w14:textId="77777777" w:rsidR="00B8339B" w:rsidRPr="00DC66D1" w:rsidRDefault="00B8339B" w:rsidP="00B8339B">
            <w:pPr>
              <w:rPr>
                <w:sz w:val="21"/>
                <w:szCs w:val="21"/>
                <w:lang w:val="ka-GE"/>
              </w:rPr>
            </w:pPr>
            <w:r w:rsidRPr="00DC66D1">
              <w:rPr>
                <w:sz w:val="21"/>
                <w:szCs w:val="21"/>
                <w:lang w:val="ka-GE"/>
              </w:rPr>
              <w:t>(c) მიმოქცევადი ფასიანი ქაღალდები და ფულის ბაზრის ინსტრუმენტები, რომლებიც დაშვებულია მესამე ქვეყანაში ფასიანი ქაღალდების საფონდო ბირჟაზე სავაჭროდ, ან მათზე ხორციელდება ოპერაციები სხვა რეგულირებულ ბაზარზე მესამე ქვეყანაში, რომელიც მოქმედებს რეგულარულად და აღიარებული და ღიაა საზოგადობისათვის, იმ პირობით, რომ საფონდო ბირჟის ან ბაზრის არჩევანი დამტკიცებულია ხელისუფლების კომპეტენტური ორგანოების მიერ, ან გათვალისწინებულია კანონში, ან საინვესტიციო საწარმოს საფონდო წესებში, ან სადამფუძნებლო დოკუმენტში;</w:t>
            </w:r>
          </w:p>
        </w:tc>
        <w:tc>
          <w:tcPr>
            <w:tcW w:w="567" w:type="dxa"/>
            <w:noWrap/>
            <w:hideMark/>
          </w:tcPr>
          <w:p w14:paraId="7F7FD6D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66264C0" w14:textId="44FDD52B" w:rsidR="00B8339B" w:rsidRPr="00DC66D1" w:rsidRDefault="00B8339B" w:rsidP="00B8339B">
            <w:pPr>
              <w:rPr>
                <w:sz w:val="21"/>
                <w:szCs w:val="21"/>
                <w:lang w:val="ka-GE"/>
              </w:rPr>
            </w:pPr>
            <w:r w:rsidRPr="00DC66D1">
              <w:rPr>
                <w:sz w:val="21"/>
                <w:szCs w:val="21"/>
                <w:lang w:val="ka-GE"/>
              </w:rPr>
              <w:t>53.1</w:t>
            </w:r>
          </w:p>
        </w:tc>
        <w:tc>
          <w:tcPr>
            <w:tcW w:w="4110" w:type="dxa"/>
            <w:hideMark/>
          </w:tcPr>
          <w:p w14:paraId="67C007D1" w14:textId="77777777" w:rsidR="00B8339B" w:rsidRPr="00DC66D1" w:rsidRDefault="00B8339B" w:rsidP="00B8339B">
            <w:pPr>
              <w:rPr>
                <w:sz w:val="21"/>
                <w:szCs w:val="21"/>
                <w:lang w:val="ka-GE"/>
              </w:rPr>
            </w:pPr>
            <w:r w:rsidRPr="00DC66D1">
              <w:rPr>
                <w:sz w:val="21"/>
                <w:szCs w:val="21"/>
                <w:lang w:val="ka-GE"/>
              </w:rPr>
              <w:t>ბ) უცხო ქვეყანაში მოქმედ საფონდო ბირჟაზე სავაჭროდ დაშვებული მიმოქცევადი ფასიანი ქაღალდები და ფულადი ბაზრის ინსტრუმენტები, თუკი აღნიშნული საფონდო ბირჟა საქმიანობას ახორციელებს რეგულარულად, არის აღიარებული და ხელმისაწვდომია საჯაროდ, ამასთან, საფონდო ბირჟის არჩევა ნებადართულია საზედამხედველო ორგანოს სამართლებრივი აქტით;</w:t>
            </w:r>
          </w:p>
        </w:tc>
        <w:tc>
          <w:tcPr>
            <w:tcW w:w="1560" w:type="dxa"/>
            <w:noWrap/>
            <w:hideMark/>
          </w:tcPr>
          <w:p w14:paraId="4CF8D69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14DF7E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07E0A68" w14:textId="77777777" w:rsidTr="00462AB2">
        <w:trPr>
          <w:trHeight w:val="2475"/>
        </w:trPr>
        <w:tc>
          <w:tcPr>
            <w:tcW w:w="988" w:type="dxa"/>
            <w:hideMark/>
          </w:tcPr>
          <w:p w14:paraId="730F139A" w14:textId="77777777" w:rsidR="00B8339B" w:rsidRPr="00DC66D1" w:rsidRDefault="00B8339B" w:rsidP="00B8339B">
            <w:pPr>
              <w:rPr>
                <w:sz w:val="21"/>
                <w:szCs w:val="21"/>
                <w:lang w:val="ka-GE"/>
              </w:rPr>
            </w:pPr>
            <w:r w:rsidRPr="00DC66D1">
              <w:rPr>
                <w:sz w:val="21"/>
                <w:szCs w:val="21"/>
                <w:lang w:val="ka-GE"/>
              </w:rPr>
              <w:t>50(1d)</w:t>
            </w:r>
          </w:p>
        </w:tc>
        <w:tc>
          <w:tcPr>
            <w:tcW w:w="4394" w:type="dxa"/>
            <w:hideMark/>
          </w:tcPr>
          <w:p w14:paraId="246FF80A" w14:textId="77777777" w:rsidR="00B8339B" w:rsidRPr="00DC66D1" w:rsidRDefault="00B8339B" w:rsidP="00B8339B">
            <w:pPr>
              <w:rPr>
                <w:sz w:val="21"/>
                <w:szCs w:val="21"/>
                <w:lang w:val="ka-GE"/>
              </w:rPr>
            </w:pPr>
            <w:r w:rsidRPr="00DC66D1">
              <w:rPr>
                <w:sz w:val="21"/>
                <w:szCs w:val="21"/>
                <w:lang w:val="ka-GE"/>
              </w:rPr>
              <w:t>(d) ახლად გაცემული მიმოქცევადი ფასიანი ქაღალდები, იმ პირობით, რომ:</w:t>
            </w:r>
            <w:r w:rsidRPr="00DC66D1">
              <w:rPr>
                <w:sz w:val="21"/>
                <w:szCs w:val="21"/>
                <w:lang w:val="ka-GE"/>
              </w:rPr>
              <w:br/>
              <w:t>(i) გაცემის პირობები მოიცავს ვალდებულებას, რომ განაცხადი (მიმართვა) გაკეთდება ფასიანი ქაღალდების საფონდო ბირჟაზე სავაჭროდ დაშვებისთვის, ან სხვა რეგულირებულ ბაზარზე დაშვებისთვის, რომელიც მოქმედებს რეგულარულად და აღიარებული და ღიაა საზოგადობისათვის, იმ პირობით, რომ საფონდო ბირჟის, ან ბაზრის არჩევანი დამტკიცებულია ხელისუფლების კომპეტენტური ორგანოების მიერ, ან გათვალისწინებულია კანონში, ან საინვესტიციო საწარმოს საფონდო წესებში, ან სადამფუძნებლო დოკუმენტში;</w:t>
            </w:r>
            <w:r w:rsidRPr="00DC66D1">
              <w:rPr>
                <w:sz w:val="21"/>
                <w:szCs w:val="21"/>
                <w:lang w:val="ka-GE"/>
              </w:rPr>
              <w:br/>
            </w:r>
            <w:r w:rsidRPr="00DC66D1">
              <w:rPr>
                <w:sz w:val="21"/>
                <w:szCs w:val="21"/>
                <w:lang w:val="ka-GE"/>
              </w:rPr>
              <w:lastRenderedPageBreak/>
              <w:t>(ii) (i)  ქვეპუნქტში მითითებული დაშვება უზრუნველყოფილია გაცემიდან ერთი წლის განმავლობაში;</w:t>
            </w:r>
          </w:p>
        </w:tc>
        <w:tc>
          <w:tcPr>
            <w:tcW w:w="567" w:type="dxa"/>
            <w:noWrap/>
            <w:hideMark/>
          </w:tcPr>
          <w:p w14:paraId="768B67E1"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5D1D112E" w14:textId="7B985B48" w:rsidR="00B8339B" w:rsidRPr="00DC66D1" w:rsidRDefault="00B8339B" w:rsidP="00B8339B">
            <w:pPr>
              <w:rPr>
                <w:sz w:val="21"/>
                <w:szCs w:val="21"/>
                <w:lang w:val="ka-GE"/>
              </w:rPr>
            </w:pPr>
            <w:r w:rsidRPr="00DC66D1">
              <w:rPr>
                <w:sz w:val="21"/>
                <w:szCs w:val="21"/>
                <w:lang w:val="ka-GE"/>
              </w:rPr>
              <w:t>53.1</w:t>
            </w:r>
          </w:p>
        </w:tc>
        <w:tc>
          <w:tcPr>
            <w:tcW w:w="4110" w:type="dxa"/>
            <w:hideMark/>
          </w:tcPr>
          <w:p w14:paraId="15DBD203" w14:textId="77777777" w:rsidR="00014247" w:rsidRPr="00DC66D1" w:rsidRDefault="00B8339B" w:rsidP="00014247">
            <w:pPr>
              <w:widowControl w:val="0"/>
              <w:tabs>
                <w:tab w:val="left" w:pos="360"/>
                <w:tab w:val="left" w:pos="450"/>
                <w:tab w:val="left" w:pos="840"/>
              </w:tabs>
              <w:autoSpaceDE w:val="0"/>
              <w:autoSpaceDN w:val="0"/>
              <w:spacing w:line="264" w:lineRule="auto"/>
              <w:ind w:right="-32"/>
              <w:jc w:val="both"/>
              <w:rPr>
                <w:sz w:val="21"/>
                <w:szCs w:val="21"/>
                <w:lang w:val="ka-GE"/>
              </w:rPr>
            </w:pPr>
            <w:r w:rsidRPr="00DC66D1">
              <w:rPr>
                <w:sz w:val="21"/>
                <w:szCs w:val="21"/>
                <w:lang w:val="ka-GE"/>
              </w:rPr>
              <w:t xml:space="preserve">გ) </w:t>
            </w:r>
            <w:r w:rsidR="00014247" w:rsidRPr="00DC66D1">
              <w:rPr>
                <w:sz w:val="21"/>
                <w:szCs w:val="21"/>
                <w:lang w:val="ka-GE"/>
              </w:rPr>
              <w:t>ახლად გამოშვებული მიმოქცევადი ფასიანი ქაღალდები, თუკი ემისიის პირობები შეიცავს ვალდებულებას, რომ წარდგენილი იქნება განაცხადი ფასიანი ქაღალდების ამ პუნქტის „ა“ ან „ბ“ ქვეპუნქტებით გათვალისწინებულ საფონდო ბირჟაზე  სავაჭროდ დაშვების თაობაზე და საფონდო ბირჟაზე ფასიანი ქაღალდების სავაჭროდ დაშვება უზრუნველყოფილია გამოშვებიდან ერთი წლის ვადაში;</w:t>
            </w:r>
          </w:p>
          <w:p w14:paraId="3F290806" w14:textId="581417A4" w:rsidR="00B8339B" w:rsidRPr="00DC66D1" w:rsidRDefault="00B8339B" w:rsidP="00B8339B">
            <w:pPr>
              <w:rPr>
                <w:sz w:val="21"/>
                <w:szCs w:val="21"/>
                <w:lang w:val="ka-GE"/>
              </w:rPr>
            </w:pPr>
          </w:p>
        </w:tc>
        <w:tc>
          <w:tcPr>
            <w:tcW w:w="1560" w:type="dxa"/>
            <w:noWrap/>
            <w:hideMark/>
          </w:tcPr>
          <w:p w14:paraId="2425A0C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294C60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92829FE" w14:textId="77777777" w:rsidTr="00462AB2">
        <w:trPr>
          <w:trHeight w:val="2925"/>
        </w:trPr>
        <w:tc>
          <w:tcPr>
            <w:tcW w:w="988" w:type="dxa"/>
            <w:hideMark/>
          </w:tcPr>
          <w:p w14:paraId="6E620807" w14:textId="77777777" w:rsidR="00B8339B" w:rsidRPr="00DC66D1" w:rsidRDefault="00B8339B" w:rsidP="00B8339B">
            <w:pPr>
              <w:rPr>
                <w:sz w:val="21"/>
                <w:szCs w:val="21"/>
                <w:lang w:val="ka-GE"/>
              </w:rPr>
            </w:pPr>
            <w:r w:rsidRPr="00DC66D1">
              <w:rPr>
                <w:sz w:val="21"/>
                <w:szCs w:val="21"/>
                <w:lang w:val="ka-GE"/>
              </w:rPr>
              <w:t>50(1e)</w:t>
            </w:r>
          </w:p>
        </w:tc>
        <w:tc>
          <w:tcPr>
            <w:tcW w:w="4394" w:type="dxa"/>
            <w:hideMark/>
          </w:tcPr>
          <w:p w14:paraId="41DAE2FD" w14:textId="77777777" w:rsidR="00B8339B" w:rsidRPr="00DC66D1" w:rsidRDefault="00B8339B" w:rsidP="00B8339B">
            <w:pPr>
              <w:rPr>
                <w:sz w:val="21"/>
                <w:szCs w:val="21"/>
                <w:lang w:val="ka-GE"/>
              </w:rPr>
            </w:pPr>
            <w:r w:rsidRPr="00DC66D1">
              <w:rPr>
                <w:sz w:val="21"/>
                <w:szCs w:val="21"/>
                <w:lang w:val="ka-GE"/>
              </w:rPr>
              <w:t>(e) წინამდებარე დირექტივის შესაბამისად ავტორიზებული მიმოქცევად ფასიან ქაღალდებში კოლექტიური ინვესტიციების განსახორციელებლად შექმნილი საწარმოს პაიები, ან სხვა საინვესტიციო ფონდები 1(2)-ლი მუხლის (a)-(b) ქვეპუნქტების მნიშვნელობის ფარგლებში, მიუხედავად იმისა იქნება თუ არა დაფუძნებული წევრ სახელმწიფოში, იმ პირობით, რომ:</w:t>
            </w:r>
            <w:r w:rsidRPr="00DC66D1">
              <w:rPr>
                <w:sz w:val="21"/>
                <w:szCs w:val="21"/>
                <w:lang w:val="ka-GE"/>
              </w:rPr>
              <w:br/>
              <w:t xml:space="preserve">(i) მსგავსი სხვა საინვესტიციო ფონდები ავტორიზებულია კანონების შესაბამისად, რომლებიც ითვალისწინებს, რომ ისინი ექვემდებარებიან  ზედამხედველობას, რომელსაც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ორგანოები თვლიან ევროგაერთიანების კანონმდებლობაში დადგენილის ეკვივალენტურად და რომ უფლებამოსილ ორგამოებს შორის თანამშრომლობა </w:t>
            </w:r>
            <w:r w:rsidRPr="00DC66D1">
              <w:rPr>
                <w:sz w:val="21"/>
                <w:szCs w:val="21"/>
                <w:lang w:val="ka-GE"/>
              </w:rPr>
              <w:lastRenderedPageBreak/>
              <w:t>დამაკმაყოფილებლად უზრუნველყოფილია;</w:t>
            </w:r>
          </w:p>
        </w:tc>
        <w:tc>
          <w:tcPr>
            <w:tcW w:w="567" w:type="dxa"/>
            <w:noWrap/>
            <w:hideMark/>
          </w:tcPr>
          <w:p w14:paraId="0542D3D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FC6717E" w14:textId="3DBB3303" w:rsidR="00B8339B" w:rsidRPr="00DC66D1" w:rsidRDefault="00B8339B" w:rsidP="00B8339B">
            <w:pPr>
              <w:rPr>
                <w:sz w:val="21"/>
                <w:szCs w:val="21"/>
                <w:lang w:val="ka-GE"/>
              </w:rPr>
            </w:pPr>
            <w:r w:rsidRPr="00DC66D1">
              <w:rPr>
                <w:sz w:val="21"/>
                <w:szCs w:val="21"/>
                <w:lang w:val="ka-GE"/>
              </w:rPr>
              <w:t>53.1</w:t>
            </w:r>
          </w:p>
        </w:tc>
        <w:tc>
          <w:tcPr>
            <w:tcW w:w="4110" w:type="dxa"/>
            <w:hideMark/>
          </w:tcPr>
          <w:p w14:paraId="2AFCCF0F" w14:textId="77777777" w:rsidR="00B8339B" w:rsidRPr="00DC66D1" w:rsidRDefault="00B8339B" w:rsidP="00B8339B">
            <w:pPr>
              <w:spacing w:after="160"/>
              <w:rPr>
                <w:sz w:val="21"/>
                <w:szCs w:val="21"/>
                <w:lang w:val="ka-GE"/>
              </w:rPr>
            </w:pPr>
            <w:r w:rsidRPr="00DC66D1">
              <w:rPr>
                <w:sz w:val="21"/>
                <w:szCs w:val="21"/>
                <w:lang w:val="ka-GE"/>
              </w:rPr>
              <w:t>დ) UCITS-ის მიერ გამოშვებული ერთეულები ან მისი ეკვივალენტი სხვა საინვესტიციო ფონდების ერთეულები, მიუხედავად იმისა, დაფუძნებულია თუ არა ეს უკანასკნელი საქართველოში, თუკი:</w:t>
            </w:r>
            <w:r w:rsidRPr="00DC66D1">
              <w:rPr>
                <w:sz w:val="21"/>
                <w:szCs w:val="21"/>
                <w:lang w:val="ka-GE"/>
              </w:rPr>
              <w:br/>
              <w:t>დ.ა) საზედამხედველო ორგანოს შეფასებით, შესაბამისი კანონმდებლობის საფუძველზე ჩამოყალიბებული სხვა საინვესტიციო ფონდი ექვემდებარება ზედამხედველობას, რომელიც UCITS-ისათვის განსაზღვრული ზედამხედველობის ეკვივალენტურია, ამასთან უზრუნველყოფილია საზედამხედველო ორგანოებს შორის თანამშრომლობა;</w:t>
            </w:r>
          </w:p>
        </w:tc>
        <w:tc>
          <w:tcPr>
            <w:tcW w:w="1560" w:type="dxa"/>
            <w:noWrap/>
            <w:hideMark/>
          </w:tcPr>
          <w:p w14:paraId="3FA035A9"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00376B9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0BCD0DC" w14:textId="77777777" w:rsidTr="00462AB2">
        <w:trPr>
          <w:trHeight w:val="1575"/>
        </w:trPr>
        <w:tc>
          <w:tcPr>
            <w:tcW w:w="988" w:type="dxa"/>
            <w:hideMark/>
          </w:tcPr>
          <w:p w14:paraId="44DFEBD0" w14:textId="77777777" w:rsidR="00B8339B" w:rsidRPr="00DC66D1" w:rsidRDefault="00B8339B" w:rsidP="00B8339B">
            <w:pPr>
              <w:rPr>
                <w:sz w:val="21"/>
                <w:szCs w:val="21"/>
                <w:lang w:val="ka-GE"/>
              </w:rPr>
            </w:pPr>
            <w:r w:rsidRPr="00DC66D1">
              <w:rPr>
                <w:sz w:val="21"/>
                <w:szCs w:val="21"/>
                <w:lang w:val="ka-GE"/>
              </w:rPr>
              <w:t>50(1e)</w:t>
            </w:r>
          </w:p>
        </w:tc>
        <w:tc>
          <w:tcPr>
            <w:tcW w:w="4394" w:type="dxa"/>
            <w:hideMark/>
          </w:tcPr>
          <w:p w14:paraId="5D665A0F" w14:textId="77777777" w:rsidR="00B8339B" w:rsidRPr="00DC66D1" w:rsidRDefault="00B8339B" w:rsidP="00B8339B">
            <w:pPr>
              <w:rPr>
                <w:sz w:val="21"/>
                <w:szCs w:val="21"/>
                <w:lang w:val="ka-GE"/>
              </w:rPr>
            </w:pPr>
            <w:r w:rsidRPr="00DC66D1">
              <w:rPr>
                <w:sz w:val="21"/>
                <w:szCs w:val="21"/>
                <w:lang w:val="ka-GE"/>
              </w:rPr>
              <w:t>(ii) სხვა საინვესტიციო ფონდების პაიების მფლობელებისათვის დაცვის დონე ეკვივალენტურია იმ დონის, რომელიც უზრუნველყოფილია მიმოქცევად  ფასიან ქაღალდებში  კოლექტიური ინვესტიციების განსახორციელებლად შექმნილი საწარმოების პაის მფლიბელებისათვის და კერძოდ, რომ წესები აქტივების სეგრეგაციის, სესხების, გასესხების და მიმოქცევადი ფასიანი ქაღალდების დაფარვის ვალდებულების გარეშე გაყიდვის და ფულის საბაზრო ინსტრუმენტები ეკვივალენტურია წინამდებარე დირექტივის მოთხოვნებისა;</w:t>
            </w:r>
          </w:p>
        </w:tc>
        <w:tc>
          <w:tcPr>
            <w:tcW w:w="567" w:type="dxa"/>
            <w:noWrap/>
            <w:hideMark/>
          </w:tcPr>
          <w:p w14:paraId="3A99E6F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D3D57D5" w14:textId="4937CC2A" w:rsidR="00B8339B" w:rsidRPr="00DC66D1" w:rsidRDefault="00B8339B" w:rsidP="00B8339B">
            <w:pPr>
              <w:rPr>
                <w:sz w:val="21"/>
                <w:szCs w:val="21"/>
                <w:lang w:val="ka-GE"/>
              </w:rPr>
            </w:pPr>
            <w:r w:rsidRPr="00DC66D1">
              <w:rPr>
                <w:sz w:val="21"/>
                <w:szCs w:val="21"/>
                <w:lang w:val="ka-GE"/>
              </w:rPr>
              <w:t>53.1</w:t>
            </w:r>
          </w:p>
        </w:tc>
        <w:tc>
          <w:tcPr>
            <w:tcW w:w="4110" w:type="dxa"/>
            <w:hideMark/>
          </w:tcPr>
          <w:p w14:paraId="755F6DA1" w14:textId="77777777" w:rsidR="00B8339B" w:rsidRPr="00DC66D1" w:rsidRDefault="00B8339B" w:rsidP="00B8339B">
            <w:pPr>
              <w:rPr>
                <w:sz w:val="21"/>
                <w:szCs w:val="21"/>
                <w:lang w:val="ka-GE"/>
              </w:rPr>
            </w:pPr>
            <w:r w:rsidRPr="00DC66D1">
              <w:rPr>
                <w:sz w:val="21"/>
                <w:szCs w:val="21"/>
                <w:lang w:val="ka-GE"/>
              </w:rPr>
              <w:t>დ.ბ)  სხვა საინვესტიციო ფონდის ერთეულების მფლობელების დაცვის დონე UCITS-ის ერთეულების მფლობელების დაცვის  დონის ეკვივალენტურია, კერძოდ აქტივების სეგრეგაციის, სესხის აღებისა და გაცემის მარეგულირებელი წესები ამ კანონის შესაბამისი მოთხოვნების ექვივალენტურია;</w:t>
            </w:r>
          </w:p>
        </w:tc>
        <w:tc>
          <w:tcPr>
            <w:tcW w:w="1560" w:type="dxa"/>
            <w:noWrap/>
            <w:hideMark/>
          </w:tcPr>
          <w:p w14:paraId="68FD9EDD" w14:textId="75BC04D9" w:rsidR="00B8339B" w:rsidRPr="00DC66D1" w:rsidRDefault="001C2EB9" w:rsidP="00B8339B">
            <w:pPr>
              <w:jc w:val="center"/>
              <w:rPr>
                <w:sz w:val="21"/>
                <w:szCs w:val="21"/>
                <w:lang w:val="ka-GE"/>
              </w:rPr>
            </w:pPr>
            <w:r w:rsidRPr="00DC66D1">
              <w:rPr>
                <w:sz w:val="21"/>
                <w:szCs w:val="21"/>
                <w:lang w:val="ka-GE"/>
              </w:rPr>
              <w:t>ნ</w:t>
            </w:r>
            <w:r w:rsidR="00B8339B" w:rsidRPr="00DC66D1">
              <w:rPr>
                <w:sz w:val="21"/>
                <w:szCs w:val="21"/>
                <w:lang w:val="ka-GE"/>
              </w:rPr>
              <w:t>შ</w:t>
            </w:r>
          </w:p>
        </w:tc>
        <w:tc>
          <w:tcPr>
            <w:tcW w:w="2404" w:type="dxa"/>
            <w:hideMark/>
          </w:tcPr>
          <w:p w14:paraId="64C47B58" w14:textId="4912EB8C" w:rsidR="00B8339B" w:rsidRPr="00DC66D1" w:rsidRDefault="006A6B49" w:rsidP="002439A7">
            <w:pPr>
              <w:rPr>
                <w:sz w:val="21"/>
                <w:szCs w:val="21"/>
                <w:lang w:val="ka-GE"/>
              </w:rPr>
            </w:pPr>
            <w:r w:rsidRPr="00DC66D1">
              <w:rPr>
                <w:sz w:val="21"/>
                <w:szCs w:val="21"/>
                <w:lang w:val="ka-GE"/>
              </w:rPr>
              <w:t>მიმოქცევადი ფასიანი ქაღალდების დაფარვის ვალდებულების გარეშე გაყიდვის და ფულის საბაზრო ინსტრუმენტების შესახებ, საჭიროების შემთხვევაში</w:t>
            </w:r>
            <w:r w:rsidR="002439A7" w:rsidRPr="00DC66D1">
              <w:rPr>
                <w:sz w:val="21"/>
                <w:szCs w:val="21"/>
                <w:lang w:val="ka-GE"/>
              </w:rPr>
              <w:t>,</w:t>
            </w:r>
            <w:r w:rsidRPr="00DC66D1">
              <w:rPr>
                <w:sz w:val="21"/>
                <w:szCs w:val="21"/>
                <w:lang w:val="ka-GE"/>
              </w:rPr>
              <w:t xml:space="preserve"> </w:t>
            </w:r>
            <w:r w:rsidR="002439A7" w:rsidRPr="00DC66D1">
              <w:rPr>
                <w:sz w:val="21"/>
                <w:szCs w:val="21"/>
                <w:lang w:val="ka-GE"/>
              </w:rPr>
              <w:t>რეგულირება გაიწერება</w:t>
            </w:r>
            <w:r w:rsidRPr="00DC66D1">
              <w:rPr>
                <w:sz w:val="21"/>
                <w:szCs w:val="21"/>
                <w:lang w:val="ka-GE"/>
              </w:rPr>
              <w:t xml:space="preserve"> საზედამხედველო ორგანოს სამართლებრივ აქტში. </w:t>
            </w:r>
          </w:p>
        </w:tc>
      </w:tr>
      <w:tr w:rsidR="00B8339B" w:rsidRPr="00DC66D1" w14:paraId="5E228B73" w14:textId="77777777" w:rsidTr="00462AB2">
        <w:trPr>
          <w:trHeight w:val="900"/>
        </w:trPr>
        <w:tc>
          <w:tcPr>
            <w:tcW w:w="988" w:type="dxa"/>
            <w:hideMark/>
          </w:tcPr>
          <w:p w14:paraId="46A5655B" w14:textId="77777777" w:rsidR="00B8339B" w:rsidRPr="00DC66D1" w:rsidRDefault="00B8339B" w:rsidP="00B8339B">
            <w:pPr>
              <w:rPr>
                <w:sz w:val="21"/>
                <w:szCs w:val="21"/>
                <w:lang w:val="ka-GE"/>
              </w:rPr>
            </w:pPr>
            <w:r w:rsidRPr="00DC66D1">
              <w:rPr>
                <w:sz w:val="21"/>
                <w:szCs w:val="21"/>
                <w:lang w:val="ka-GE"/>
              </w:rPr>
              <w:t>50(1e)</w:t>
            </w:r>
          </w:p>
        </w:tc>
        <w:tc>
          <w:tcPr>
            <w:tcW w:w="4394" w:type="dxa"/>
            <w:hideMark/>
          </w:tcPr>
          <w:p w14:paraId="522E414E" w14:textId="77777777" w:rsidR="00B8339B" w:rsidRPr="00DC66D1" w:rsidRDefault="00B8339B" w:rsidP="00B8339B">
            <w:pPr>
              <w:rPr>
                <w:sz w:val="21"/>
                <w:szCs w:val="21"/>
                <w:lang w:val="ka-GE"/>
              </w:rPr>
            </w:pPr>
            <w:r w:rsidRPr="00DC66D1">
              <w:rPr>
                <w:sz w:val="21"/>
                <w:szCs w:val="21"/>
                <w:lang w:val="ka-GE"/>
              </w:rPr>
              <w:t>(iii) სხვა საინვესტიციო ფონდების საქმიანობის მოხსენება ხდება ნახევარწლიურ და წლიურ ანგარიშებში, რათა შესაძლებელი იყოს საანგარიშო პერიოდის აქტივებისა და ვალდებულებების, შემოსავლებისა და ოპერაციების შეფასება; და</w:t>
            </w:r>
          </w:p>
        </w:tc>
        <w:tc>
          <w:tcPr>
            <w:tcW w:w="567" w:type="dxa"/>
            <w:noWrap/>
            <w:hideMark/>
          </w:tcPr>
          <w:p w14:paraId="538C20BB"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1D08624" w14:textId="6BFC0D56" w:rsidR="00B8339B" w:rsidRPr="00DC66D1" w:rsidRDefault="00B8339B" w:rsidP="00B8339B">
            <w:pPr>
              <w:rPr>
                <w:sz w:val="21"/>
                <w:szCs w:val="21"/>
                <w:lang w:val="ka-GE"/>
              </w:rPr>
            </w:pPr>
            <w:r w:rsidRPr="00DC66D1">
              <w:rPr>
                <w:sz w:val="21"/>
                <w:szCs w:val="21"/>
                <w:lang w:val="ka-GE"/>
              </w:rPr>
              <w:t>53.1</w:t>
            </w:r>
          </w:p>
        </w:tc>
        <w:tc>
          <w:tcPr>
            <w:tcW w:w="4110" w:type="dxa"/>
            <w:hideMark/>
          </w:tcPr>
          <w:p w14:paraId="77B6F59B" w14:textId="386F9CD9" w:rsidR="00B8339B" w:rsidRPr="00DC66D1" w:rsidRDefault="00B8339B" w:rsidP="00B8339B">
            <w:pPr>
              <w:rPr>
                <w:sz w:val="21"/>
                <w:szCs w:val="21"/>
                <w:lang w:val="ka-GE"/>
              </w:rPr>
            </w:pPr>
            <w:r w:rsidRPr="00DC66D1">
              <w:rPr>
                <w:sz w:val="21"/>
                <w:szCs w:val="21"/>
                <w:lang w:val="ka-GE"/>
              </w:rPr>
              <w:t>დ.გ) სხვა საინვესტიციო ფონდის საქმიანობის შესახებ ინფორმაციის წარდგენა ხდება ყოველწლიურ და ნახევარწლიურ ანგარიშებში, საანგარიშო პერიოდის მიხედვით აქტივებისა და ვალდებულებების, შემოსავლისა და ოპერაციების შეფასების მიზნით; და</w:t>
            </w:r>
          </w:p>
        </w:tc>
        <w:tc>
          <w:tcPr>
            <w:tcW w:w="1560" w:type="dxa"/>
            <w:noWrap/>
            <w:hideMark/>
          </w:tcPr>
          <w:p w14:paraId="40F9360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39B0BD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B354412" w14:textId="77777777" w:rsidTr="00462AB2">
        <w:trPr>
          <w:trHeight w:val="1575"/>
        </w:trPr>
        <w:tc>
          <w:tcPr>
            <w:tcW w:w="988" w:type="dxa"/>
            <w:hideMark/>
          </w:tcPr>
          <w:p w14:paraId="6E4CB223" w14:textId="77777777" w:rsidR="00B8339B" w:rsidRPr="00DC66D1" w:rsidRDefault="00B8339B" w:rsidP="00B8339B">
            <w:pPr>
              <w:rPr>
                <w:sz w:val="21"/>
                <w:szCs w:val="21"/>
                <w:lang w:val="ka-GE"/>
              </w:rPr>
            </w:pPr>
            <w:r w:rsidRPr="00DC66D1">
              <w:rPr>
                <w:sz w:val="21"/>
                <w:szCs w:val="21"/>
                <w:lang w:val="ka-GE"/>
              </w:rPr>
              <w:lastRenderedPageBreak/>
              <w:t>50(1e)</w:t>
            </w:r>
          </w:p>
        </w:tc>
        <w:tc>
          <w:tcPr>
            <w:tcW w:w="4394" w:type="dxa"/>
            <w:hideMark/>
          </w:tcPr>
          <w:p w14:paraId="0F5AD01F" w14:textId="77777777" w:rsidR="00B8339B" w:rsidRPr="00DC66D1" w:rsidRDefault="00B8339B" w:rsidP="00B8339B">
            <w:pPr>
              <w:rPr>
                <w:sz w:val="21"/>
                <w:szCs w:val="21"/>
                <w:lang w:val="ka-GE"/>
              </w:rPr>
            </w:pPr>
            <w:r w:rsidRPr="00DC66D1">
              <w:rPr>
                <w:sz w:val="21"/>
                <w:szCs w:val="21"/>
                <w:lang w:val="ka-GE"/>
              </w:rPr>
              <w:t>(iv) მიმოქცევად  ფასიან ქაღალდებში  კოლექტიური ინვესტიციების განსახორციელებლად შექმნილი საწარმოების, ან სხვა საინვესტიციო ფონდების აქტივების არაუმეტეს 10%-ისა,  რომელთა შეძენაც განიხილება, შეიძლება, მათი ფონდის წესების ან სადამფუძნებლო დოკუმენტების შესაბამისად, იქნეს ინვესტირებული ერთობლიობაში სხვა მიმოქცევად ფასიან ქაღალდებში კოლექტიური ინვესტიციების განსახორციელებლად შექმნილი საწარმოების, ან სხვა საინვესტიციო ფონდების პაიებში;</w:t>
            </w:r>
          </w:p>
        </w:tc>
        <w:tc>
          <w:tcPr>
            <w:tcW w:w="567" w:type="dxa"/>
            <w:noWrap/>
            <w:hideMark/>
          </w:tcPr>
          <w:p w14:paraId="29EEDBD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B750293" w14:textId="03CD8321" w:rsidR="00B8339B" w:rsidRPr="00DC66D1" w:rsidRDefault="00B8339B" w:rsidP="00B8339B">
            <w:pPr>
              <w:rPr>
                <w:sz w:val="21"/>
                <w:szCs w:val="21"/>
                <w:lang w:val="ka-GE"/>
              </w:rPr>
            </w:pPr>
            <w:r w:rsidRPr="00DC66D1">
              <w:rPr>
                <w:sz w:val="21"/>
                <w:szCs w:val="21"/>
                <w:lang w:val="ka-GE"/>
              </w:rPr>
              <w:t>53.1</w:t>
            </w:r>
          </w:p>
        </w:tc>
        <w:tc>
          <w:tcPr>
            <w:tcW w:w="4110" w:type="dxa"/>
            <w:hideMark/>
          </w:tcPr>
          <w:p w14:paraId="62F0AD13" w14:textId="77777777" w:rsidR="00B8339B" w:rsidRPr="00DC66D1" w:rsidRDefault="00B8339B" w:rsidP="00B8339B">
            <w:pPr>
              <w:rPr>
                <w:sz w:val="21"/>
                <w:szCs w:val="21"/>
                <w:lang w:val="ka-GE"/>
              </w:rPr>
            </w:pPr>
            <w:r w:rsidRPr="00DC66D1">
              <w:rPr>
                <w:sz w:val="21"/>
                <w:szCs w:val="21"/>
                <w:lang w:val="ka-GE"/>
              </w:rPr>
              <w:t>დ.დ) UCITS-ის  ან მისი ეკვივალენტი სხვა საინვესტიციო ფონდის სადამფუძნებლო დოკუმენტის შესაბამისად, საინვესტიციო ფონდს უფლება არა აქვს განახორციელოს საკუთარი აქტივების არაუმეტეს 10%-ზე მეტის ინვესტირება სხვა UCITS-ის ან სხვა საინვესტიციო ფონდის ერთეულებში;</w:t>
            </w:r>
          </w:p>
        </w:tc>
        <w:tc>
          <w:tcPr>
            <w:tcW w:w="1560" w:type="dxa"/>
            <w:noWrap/>
            <w:hideMark/>
          </w:tcPr>
          <w:p w14:paraId="462C8C6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613A88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92C16D3" w14:textId="77777777" w:rsidTr="00462AB2">
        <w:trPr>
          <w:trHeight w:val="2250"/>
        </w:trPr>
        <w:tc>
          <w:tcPr>
            <w:tcW w:w="988" w:type="dxa"/>
            <w:hideMark/>
          </w:tcPr>
          <w:p w14:paraId="35813823" w14:textId="77777777" w:rsidR="00B8339B" w:rsidRPr="00DC66D1" w:rsidRDefault="00B8339B" w:rsidP="00B8339B">
            <w:pPr>
              <w:rPr>
                <w:sz w:val="21"/>
                <w:szCs w:val="21"/>
                <w:lang w:val="ka-GE"/>
              </w:rPr>
            </w:pPr>
            <w:r w:rsidRPr="00DC66D1">
              <w:rPr>
                <w:sz w:val="21"/>
                <w:szCs w:val="21"/>
                <w:lang w:val="ka-GE"/>
              </w:rPr>
              <w:t>50(1f)</w:t>
            </w:r>
          </w:p>
        </w:tc>
        <w:tc>
          <w:tcPr>
            <w:tcW w:w="4394" w:type="dxa"/>
            <w:hideMark/>
          </w:tcPr>
          <w:p w14:paraId="39536923" w14:textId="77777777" w:rsidR="00B8339B" w:rsidRPr="00DC66D1" w:rsidRDefault="00B8339B" w:rsidP="00B8339B">
            <w:pPr>
              <w:rPr>
                <w:sz w:val="21"/>
                <w:szCs w:val="21"/>
                <w:lang w:val="ka-GE"/>
              </w:rPr>
            </w:pPr>
            <w:r w:rsidRPr="00DC66D1">
              <w:rPr>
                <w:sz w:val="21"/>
                <w:szCs w:val="21"/>
                <w:lang w:val="ka-GE"/>
              </w:rPr>
              <w:t xml:space="preserve">(f) ანაბრები საკრედიტო დაწესებულებებთან, რომლებიც დაიფარება მოთხოვნისამებრ, ან აქვთ უფლება, რომ იყოს გამოთხოვილი  და მათი დაფარვის ვადა დადგება არაუადრეს 12 თვისა, იმ პირობით, რომ საკრედიტო დაწესებულებას აქვს თავისი რეგისტრირებული საწარმო წევრ სახელმწიფოში, ან თუ საკრედიტო დაწესებულებას თავისი რეგისტრირებული საწარმო მესამე ქვეყანაში აქვს, იმ პირობით, რომ იგი ექვემდებარება გონივრულ წესებს, რომელთაც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ორგანოები თვლიან </w:t>
            </w:r>
            <w:r w:rsidRPr="00DC66D1">
              <w:rPr>
                <w:sz w:val="21"/>
                <w:szCs w:val="21"/>
                <w:lang w:val="ka-GE"/>
              </w:rPr>
              <w:lastRenderedPageBreak/>
              <w:t>ევროგაერთიანების კანონმდებლობაში დადგენილი წესების ეკვივალენტურად;</w:t>
            </w:r>
          </w:p>
        </w:tc>
        <w:tc>
          <w:tcPr>
            <w:tcW w:w="567" w:type="dxa"/>
            <w:noWrap/>
            <w:hideMark/>
          </w:tcPr>
          <w:p w14:paraId="4FF5360F"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0D27CF32" w14:textId="2C6FD825" w:rsidR="00B8339B" w:rsidRPr="00DC66D1" w:rsidRDefault="00B8339B" w:rsidP="00B8339B">
            <w:pPr>
              <w:rPr>
                <w:sz w:val="21"/>
                <w:szCs w:val="21"/>
                <w:lang w:val="ka-GE"/>
              </w:rPr>
            </w:pPr>
            <w:r w:rsidRPr="00DC66D1">
              <w:rPr>
                <w:sz w:val="21"/>
                <w:szCs w:val="21"/>
                <w:lang w:val="ka-GE"/>
              </w:rPr>
              <w:t>53.1</w:t>
            </w:r>
          </w:p>
        </w:tc>
        <w:tc>
          <w:tcPr>
            <w:tcW w:w="4110" w:type="dxa"/>
            <w:hideMark/>
          </w:tcPr>
          <w:p w14:paraId="06510795" w14:textId="4DF37638" w:rsidR="00B8339B" w:rsidRPr="00DC66D1" w:rsidRDefault="00B8339B" w:rsidP="00B8339B">
            <w:pPr>
              <w:widowControl w:val="0"/>
              <w:tabs>
                <w:tab w:val="left" w:pos="360"/>
                <w:tab w:val="left" w:pos="450"/>
                <w:tab w:val="left" w:pos="838"/>
                <w:tab w:val="left" w:pos="84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ე) კომერციულ ბანკებში განთავსებული მოთხოვნამდე დეპოზიტები ან ვადიანი დეპოზიტები, რომელთა ვადიანობა არ აღემატება 12 თვეს, იმ პირობით, რომ კომერციული ბანკი ლიცენზირებულია საქართველოში ან, უცხოური ბანკისაზედამხედველო ორგანოს შეფასებით, ექვემდებარება რეგულირებას, რომელიც საქართველოს კანონმდებლობით კომერციული ბანკებისათვის დადგენილი რეგულირების ეკვივალენტურია;</w:t>
            </w:r>
          </w:p>
          <w:p w14:paraId="4B445A4D" w14:textId="46CB74EA" w:rsidR="00B8339B" w:rsidRPr="00DC66D1" w:rsidRDefault="00B8339B" w:rsidP="00B8339B">
            <w:pPr>
              <w:rPr>
                <w:sz w:val="21"/>
                <w:szCs w:val="21"/>
                <w:lang w:val="ka-GE"/>
              </w:rPr>
            </w:pPr>
          </w:p>
        </w:tc>
        <w:tc>
          <w:tcPr>
            <w:tcW w:w="1560" w:type="dxa"/>
            <w:noWrap/>
            <w:hideMark/>
          </w:tcPr>
          <w:p w14:paraId="18490B1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53B90B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022F545" w14:textId="77777777" w:rsidTr="00462AB2">
        <w:trPr>
          <w:trHeight w:val="1125"/>
        </w:trPr>
        <w:tc>
          <w:tcPr>
            <w:tcW w:w="988" w:type="dxa"/>
            <w:hideMark/>
          </w:tcPr>
          <w:p w14:paraId="4B745BAB" w14:textId="77777777" w:rsidR="00B8339B" w:rsidRPr="00DC66D1" w:rsidRDefault="00B8339B" w:rsidP="00B8339B">
            <w:pPr>
              <w:rPr>
                <w:sz w:val="21"/>
                <w:szCs w:val="21"/>
                <w:lang w:val="ka-GE"/>
              </w:rPr>
            </w:pPr>
            <w:r w:rsidRPr="00DC66D1">
              <w:rPr>
                <w:sz w:val="21"/>
                <w:szCs w:val="21"/>
                <w:lang w:val="ka-GE"/>
              </w:rPr>
              <w:t>50(1g)</w:t>
            </w:r>
          </w:p>
        </w:tc>
        <w:tc>
          <w:tcPr>
            <w:tcW w:w="4394" w:type="dxa"/>
            <w:hideMark/>
          </w:tcPr>
          <w:p w14:paraId="49ED7FBE" w14:textId="77777777" w:rsidR="00B8339B" w:rsidRPr="00DC66D1" w:rsidRDefault="00B8339B" w:rsidP="00B8339B">
            <w:pPr>
              <w:rPr>
                <w:sz w:val="21"/>
                <w:szCs w:val="21"/>
                <w:lang w:val="ka-GE"/>
              </w:rPr>
            </w:pPr>
            <w:r w:rsidRPr="00DC66D1">
              <w:rPr>
                <w:sz w:val="21"/>
                <w:szCs w:val="21"/>
                <w:lang w:val="ka-GE"/>
              </w:rPr>
              <w:t>(g) ნაწარმოები ფინანსური ინსტრუმენტები, მათ შორის ეკვივალენტური ფულადი ანგარიშსწორების ინსტრუმენტები, რომლებზეც ოპერაციები ხორციელდება (a), (b) და (c) ქვეპუნქტებში მითითებულ რეგულირებად ბაზარზე, ან ნაწარმოები ფინანსური ინსტრუმენტები, რომლებზეც ოპერაციები ხორციელდება არასაბირჟო დერივატივებში, იმ პირობით, რომ:</w:t>
            </w:r>
          </w:p>
        </w:tc>
        <w:tc>
          <w:tcPr>
            <w:tcW w:w="567" w:type="dxa"/>
            <w:noWrap/>
            <w:hideMark/>
          </w:tcPr>
          <w:p w14:paraId="374A86F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127D379" w14:textId="1F470795" w:rsidR="00B8339B" w:rsidRPr="00DC66D1" w:rsidRDefault="00B8339B" w:rsidP="00B8339B">
            <w:pPr>
              <w:rPr>
                <w:sz w:val="21"/>
                <w:szCs w:val="21"/>
                <w:lang w:val="ka-GE"/>
              </w:rPr>
            </w:pPr>
            <w:r w:rsidRPr="00DC66D1">
              <w:rPr>
                <w:sz w:val="21"/>
                <w:szCs w:val="21"/>
                <w:lang w:val="ka-GE"/>
              </w:rPr>
              <w:t>53.1</w:t>
            </w:r>
          </w:p>
        </w:tc>
        <w:tc>
          <w:tcPr>
            <w:tcW w:w="4110" w:type="dxa"/>
            <w:hideMark/>
          </w:tcPr>
          <w:p w14:paraId="34152C2D" w14:textId="18AC89CE" w:rsidR="00B8339B" w:rsidRPr="00DC66D1" w:rsidRDefault="00B8339B" w:rsidP="00B8339B">
            <w:pPr>
              <w:widowControl w:val="0"/>
              <w:tabs>
                <w:tab w:val="left" w:pos="360"/>
                <w:tab w:val="left" w:pos="450"/>
                <w:tab w:val="left" w:pos="838"/>
                <w:tab w:val="left" w:pos="84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ვ) დერივატივები (მათ შორის, მათი ეკვივალენტი ფინანსური ინსტრუმენტები, რომლებიც ითვალისწინებს ფულად ანგარიშსწორებას), რომლებიც ივაჭრება ამ პუნქტის „ა“ ან „ბ“ ქვეპუნქტით განსაზღვრულ საფონდო ბირჟაზე ან არასაბირჟო (OTC) ფინანსური დერივატივები, თუკი:</w:t>
            </w:r>
          </w:p>
          <w:p w14:paraId="2FE88F77" w14:textId="3DD87534" w:rsidR="00B8339B" w:rsidRPr="00DC66D1" w:rsidRDefault="00B8339B" w:rsidP="00B8339B">
            <w:pPr>
              <w:rPr>
                <w:sz w:val="21"/>
                <w:szCs w:val="21"/>
                <w:lang w:val="ka-GE"/>
              </w:rPr>
            </w:pPr>
          </w:p>
        </w:tc>
        <w:tc>
          <w:tcPr>
            <w:tcW w:w="1560" w:type="dxa"/>
            <w:noWrap/>
            <w:hideMark/>
          </w:tcPr>
          <w:p w14:paraId="07D49F2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2EA4342"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5BD0A9A" w14:textId="77777777" w:rsidTr="00462AB2">
        <w:trPr>
          <w:trHeight w:val="1575"/>
        </w:trPr>
        <w:tc>
          <w:tcPr>
            <w:tcW w:w="988" w:type="dxa"/>
            <w:hideMark/>
          </w:tcPr>
          <w:p w14:paraId="08283E0D" w14:textId="77777777" w:rsidR="00B8339B" w:rsidRPr="00DC66D1" w:rsidRDefault="00B8339B" w:rsidP="00B8339B">
            <w:pPr>
              <w:rPr>
                <w:sz w:val="21"/>
                <w:szCs w:val="21"/>
                <w:lang w:val="ka-GE"/>
              </w:rPr>
            </w:pPr>
            <w:r w:rsidRPr="00DC66D1">
              <w:rPr>
                <w:sz w:val="21"/>
                <w:szCs w:val="21"/>
                <w:lang w:val="ka-GE"/>
              </w:rPr>
              <w:t>50(1g)</w:t>
            </w:r>
          </w:p>
        </w:tc>
        <w:tc>
          <w:tcPr>
            <w:tcW w:w="4394" w:type="dxa"/>
            <w:hideMark/>
          </w:tcPr>
          <w:p w14:paraId="0AE12502" w14:textId="77777777" w:rsidR="00B8339B" w:rsidRPr="00DC66D1" w:rsidRDefault="00B8339B" w:rsidP="00B8339B">
            <w:pPr>
              <w:rPr>
                <w:sz w:val="21"/>
                <w:szCs w:val="21"/>
                <w:lang w:val="ka-GE"/>
              </w:rPr>
            </w:pPr>
            <w:r w:rsidRPr="00DC66D1">
              <w:rPr>
                <w:sz w:val="21"/>
                <w:szCs w:val="21"/>
                <w:lang w:val="ka-GE"/>
              </w:rPr>
              <w:t>(i) ნაწარმოებ ინსტრუმენტებს საფუძვლად უდევს ამ პუნქტში განხილული ინსტრუმენტები, ფინანსური ინდექსები, საპროცენტო განაკვეთები, უცხოური გაცვლითი კურსი ან ვალუტა, რომელშიც შეუძლია განახორციელოს ინვესტიცია მიმოქცევად ფასიან ქაღალდებში კოლექტიური ინვესტიციების განსახორციელებლად შექმნილმა საწარმოებმა მისი საინვესტიციო მიზნების შესაბამისად, როგორც ჩამოყალიბებულია მის საფონდო წესებსა და სადამფუძნებლო დოკუმენტში;</w:t>
            </w:r>
          </w:p>
        </w:tc>
        <w:tc>
          <w:tcPr>
            <w:tcW w:w="567" w:type="dxa"/>
            <w:noWrap/>
            <w:hideMark/>
          </w:tcPr>
          <w:p w14:paraId="7A557E9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CE7326A" w14:textId="0B682C11" w:rsidR="00B8339B" w:rsidRPr="00DC66D1" w:rsidRDefault="00B8339B" w:rsidP="00B8339B">
            <w:pPr>
              <w:rPr>
                <w:sz w:val="21"/>
                <w:szCs w:val="21"/>
                <w:lang w:val="ka-GE"/>
              </w:rPr>
            </w:pPr>
            <w:r w:rsidRPr="00DC66D1">
              <w:rPr>
                <w:sz w:val="21"/>
                <w:szCs w:val="21"/>
                <w:lang w:val="ka-GE"/>
              </w:rPr>
              <w:t>53.1</w:t>
            </w:r>
          </w:p>
        </w:tc>
        <w:tc>
          <w:tcPr>
            <w:tcW w:w="4110" w:type="dxa"/>
            <w:hideMark/>
          </w:tcPr>
          <w:p w14:paraId="0C85DD36" w14:textId="77777777" w:rsidR="00B8339B" w:rsidRPr="00DC66D1" w:rsidRDefault="00B8339B" w:rsidP="00B8339B">
            <w:pPr>
              <w:rPr>
                <w:sz w:val="21"/>
                <w:szCs w:val="21"/>
                <w:lang w:val="ka-GE"/>
              </w:rPr>
            </w:pPr>
            <w:r w:rsidRPr="00DC66D1">
              <w:rPr>
                <w:sz w:val="21"/>
                <w:szCs w:val="21"/>
                <w:lang w:val="ka-GE"/>
              </w:rPr>
              <w:t>ვ.ა) დერივატივი ნაწარმოებია ამ პუნქტით განსაზღვრული ინსტრუმენტებიდან, ან ფინანსური ინდექსებიდან, საპროცენტო განაკვეთებიდან, უცხოური ვალუტის გაცვლითი კურსებიდან ან უცხოური ვალუტიდან, რომლებშიც UCITS-ს შეუძლია განახორციელოს ინვესტიცია საკუთარი სადამფუძნებლო დოკუმენტით გათვალისწინებული საინვესტიციო მიზნების შესაბამისად;</w:t>
            </w:r>
          </w:p>
        </w:tc>
        <w:tc>
          <w:tcPr>
            <w:tcW w:w="1560" w:type="dxa"/>
            <w:noWrap/>
            <w:hideMark/>
          </w:tcPr>
          <w:p w14:paraId="068405C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1DEA71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573BFE0" w14:textId="77777777" w:rsidTr="00462AB2">
        <w:trPr>
          <w:trHeight w:val="1350"/>
        </w:trPr>
        <w:tc>
          <w:tcPr>
            <w:tcW w:w="988" w:type="dxa"/>
            <w:hideMark/>
          </w:tcPr>
          <w:p w14:paraId="604C8957" w14:textId="77777777" w:rsidR="00B8339B" w:rsidRPr="00DC66D1" w:rsidRDefault="00B8339B" w:rsidP="00B8339B">
            <w:pPr>
              <w:rPr>
                <w:sz w:val="21"/>
                <w:szCs w:val="21"/>
                <w:lang w:val="ka-GE"/>
              </w:rPr>
            </w:pPr>
            <w:r w:rsidRPr="00DC66D1">
              <w:rPr>
                <w:sz w:val="21"/>
                <w:szCs w:val="21"/>
                <w:lang w:val="ka-GE"/>
              </w:rPr>
              <w:lastRenderedPageBreak/>
              <w:t>50(1g)</w:t>
            </w:r>
          </w:p>
        </w:tc>
        <w:tc>
          <w:tcPr>
            <w:tcW w:w="4394" w:type="dxa"/>
            <w:hideMark/>
          </w:tcPr>
          <w:p w14:paraId="733DAED0" w14:textId="77777777" w:rsidR="00B8339B" w:rsidRPr="00DC66D1" w:rsidRDefault="00B8339B" w:rsidP="00B8339B">
            <w:pPr>
              <w:rPr>
                <w:sz w:val="21"/>
                <w:szCs w:val="21"/>
                <w:lang w:val="ka-GE"/>
              </w:rPr>
            </w:pPr>
            <w:r w:rsidRPr="00DC66D1">
              <w:rPr>
                <w:sz w:val="21"/>
                <w:szCs w:val="21"/>
                <w:lang w:val="ka-GE"/>
              </w:rPr>
              <w:t>(ii) არასაბირჟო დერივატიული გარიგებების კონტრაგენტები, არიან დაწესებულებები, რომლებიც ექვემდებარებიან პრუდენციულ ზედამხედველობას და მიეკუთვნებიან კატეგორიებს, რომელიც დამტკიცებულია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 ხელისუფლების კომპეტენტური ორგანოების მიერ; და</w:t>
            </w:r>
          </w:p>
        </w:tc>
        <w:tc>
          <w:tcPr>
            <w:tcW w:w="567" w:type="dxa"/>
            <w:noWrap/>
            <w:hideMark/>
          </w:tcPr>
          <w:p w14:paraId="2068441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B092129" w14:textId="12E9CB84" w:rsidR="00B8339B" w:rsidRPr="00DC66D1" w:rsidRDefault="00B8339B" w:rsidP="00B8339B">
            <w:pPr>
              <w:rPr>
                <w:sz w:val="21"/>
                <w:szCs w:val="21"/>
                <w:lang w:val="ka-GE"/>
              </w:rPr>
            </w:pPr>
            <w:r w:rsidRPr="00DC66D1">
              <w:rPr>
                <w:sz w:val="21"/>
                <w:szCs w:val="21"/>
                <w:lang w:val="ka-GE"/>
              </w:rPr>
              <w:t>53.1</w:t>
            </w:r>
          </w:p>
        </w:tc>
        <w:tc>
          <w:tcPr>
            <w:tcW w:w="4110" w:type="dxa"/>
            <w:hideMark/>
          </w:tcPr>
          <w:p w14:paraId="2DEC2A4D" w14:textId="0C5E8EA6" w:rsidR="00B8339B" w:rsidRPr="00DC66D1" w:rsidRDefault="00B8339B" w:rsidP="00B8339B">
            <w:pPr>
              <w:widowControl w:val="0"/>
              <w:tabs>
                <w:tab w:val="left" w:pos="360"/>
                <w:tab w:val="left" w:pos="450"/>
                <w:tab w:val="left" w:pos="1010"/>
              </w:tabs>
              <w:autoSpaceDE w:val="0"/>
              <w:autoSpaceDN w:val="0"/>
              <w:spacing w:line="264" w:lineRule="auto"/>
              <w:ind w:right="-32"/>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 xml:space="preserve">ვ.ბ) არასაბირჟო (OTC) დერივატივების მხარეები ექვემდებარებიან პრუდენციულ ზედამხედველობას და განეკუთვნებიან საზედამხედველო ორგანოს სამართლებრივი აქტით დადგენილ შესაბამის კატეგორიებს; </w:t>
            </w:r>
            <w:r w:rsidR="003E4D1C" w:rsidRPr="00DC66D1">
              <w:rPr>
                <w:rFonts w:eastAsia="Times New Roman" w:cs="Times New Roman"/>
                <w:color w:val="000000" w:themeColor="text1"/>
                <w:w w:val="105"/>
                <w:sz w:val="21"/>
                <w:szCs w:val="21"/>
                <w:lang w:val="ka-GE"/>
              </w:rPr>
              <w:t>და</w:t>
            </w:r>
          </w:p>
          <w:p w14:paraId="084A16F0" w14:textId="3FE777D0" w:rsidR="00B8339B" w:rsidRPr="00DC66D1" w:rsidRDefault="00B8339B" w:rsidP="00B8339B">
            <w:pPr>
              <w:rPr>
                <w:sz w:val="21"/>
                <w:szCs w:val="21"/>
                <w:lang w:val="ka-GE"/>
              </w:rPr>
            </w:pPr>
          </w:p>
        </w:tc>
        <w:tc>
          <w:tcPr>
            <w:tcW w:w="1560" w:type="dxa"/>
            <w:noWrap/>
            <w:hideMark/>
          </w:tcPr>
          <w:p w14:paraId="1D5E9E0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1E125C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F0477B1" w14:textId="77777777" w:rsidTr="00462AB2">
        <w:trPr>
          <w:trHeight w:val="1125"/>
        </w:trPr>
        <w:tc>
          <w:tcPr>
            <w:tcW w:w="988" w:type="dxa"/>
            <w:hideMark/>
          </w:tcPr>
          <w:p w14:paraId="0494DA22" w14:textId="77777777" w:rsidR="00B8339B" w:rsidRPr="00DC66D1" w:rsidRDefault="00B8339B" w:rsidP="00B8339B">
            <w:pPr>
              <w:rPr>
                <w:sz w:val="21"/>
                <w:szCs w:val="21"/>
                <w:lang w:val="ka-GE"/>
              </w:rPr>
            </w:pPr>
            <w:r w:rsidRPr="00DC66D1">
              <w:rPr>
                <w:sz w:val="21"/>
                <w:szCs w:val="21"/>
                <w:lang w:val="ka-GE"/>
              </w:rPr>
              <w:t>50(1g)</w:t>
            </w:r>
          </w:p>
        </w:tc>
        <w:tc>
          <w:tcPr>
            <w:tcW w:w="4394" w:type="dxa"/>
            <w:hideMark/>
          </w:tcPr>
          <w:p w14:paraId="5D80F117" w14:textId="77777777" w:rsidR="00B8339B" w:rsidRPr="00DC66D1" w:rsidRDefault="00B8339B" w:rsidP="00B8339B">
            <w:pPr>
              <w:rPr>
                <w:sz w:val="21"/>
                <w:szCs w:val="21"/>
                <w:lang w:val="ka-GE"/>
              </w:rPr>
            </w:pPr>
            <w:r w:rsidRPr="00DC66D1">
              <w:rPr>
                <w:sz w:val="21"/>
                <w:szCs w:val="21"/>
                <w:lang w:val="ka-GE"/>
              </w:rPr>
              <w:t>(iii) არასაბირჟო დერივატივები ექვემდებარება  სანდო და  გადამოწმებად შეფასებას ყოველდღიურად და შეიძლება მისი გაყიდვა, ლიკვიდაცია, ან დახურვა საკომპენსაციო გარიგების საშუალებით ნებისმიერ დროს მათი სამართლიანი ღირებულებით მიმოქცევად ფასიან ქაღალდებში კოლექტიური ინვესტიციების განსახორციელებლად შექმნილი საწარმოების ინიციატივით; ან</w:t>
            </w:r>
          </w:p>
        </w:tc>
        <w:tc>
          <w:tcPr>
            <w:tcW w:w="567" w:type="dxa"/>
            <w:noWrap/>
            <w:hideMark/>
          </w:tcPr>
          <w:p w14:paraId="36ADD5A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5EB0AEA" w14:textId="0BF71738" w:rsidR="00B8339B" w:rsidRPr="00DC66D1" w:rsidRDefault="00B8339B" w:rsidP="00B8339B">
            <w:pPr>
              <w:rPr>
                <w:sz w:val="21"/>
                <w:szCs w:val="21"/>
                <w:lang w:val="ka-GE"/>
              </w:rPr>
            </w:pPr>
            <w:r w:rsidRPr="00DC66D1">
              <w:rPr>
                <w:sz w:val="21"/>
                <w:szCs w:val="21"/>
                <w:lang w:val="ka-GE"/>
              </w:rPr>
              <w:t>53.1</w:t>
            </w:r>
          </w:p>
        </w:tc>
        <w:tc>
          <w:tcPr>
            <w:tcW w:w="4110" w:type="dxa"/>
            <w:hideMark/>
          </w:tcPr>
          <w:p w14:paraId="0C9DD452" w14:textId="77777777" w:rsidR="00B8339B" w:rsidRPr="00DC66D1" w:rsidRDefault="00B8339B" w:rsidP="00B8339B">
            <w:pPr>
              <w:widowControl w:val="0"/>
              <w:tabs>
                <w:tab w:val="left" w:pos="360"/>
                <w:tab w:val="left" w:pos="450"/>
                <w:tab w:val="left" w:pos="1010"/>
              </w:tabs>
              <w:autoSpaceDE w:val="0"/>
              <w:autoSpaceDN w:val="0"/>
              <w:spacing w:line="264" w:lineRule="auto"/>
              <w:ind w:right="-32"/>
              <w:rPr>
                <w:sz w:val="21"/>
                <w:szCs w:val="21"/>
                <w:lang w:val="ka-GE"/>
              </w:rPr>
            </w:pPr>
            <w:r w:rsidRPr="00DC66D1">
              <w:rPr>
                <w:sz w:val="21"/>
                <w:szCs w:val="21"/>
                <w:lang w:val="ka-GE"/>
              </w:rPr>
              <w:t>ვ.გ) არასაბირჟო (OTC) დერივატივი ექვემდებარება ყოველდღიურ სანდო და დადასტურებად შეფასებას და მისი გაყიდვა, ლიკვიდაცია ან დახურვა ურთიერთგაქვითვის შეთანხმების საფუძველზე შესაძლებელია ნებისმიერ დროს, სამართლიან ფასად, UCITS-ის</w:t>
            </w:r>
            <w:r w:rsidRPr="00DC66D1" w:rsidDel="00242405">
              <w:rPr>
                <w:sz w:val="21"/>
                <w:szCs w:val="21"/>
                <w:lang w:val="ka-GE"/>
              </w:rPr>
              <w:t xml:space="preserve"> </w:t>
            </w:r>
            <w:r w:rsidRPr="00DC66D1">
              <w:rPr>
                <w:sz w:val="21"/>
                <w:szCs w:val="21"/>
                <w:lang w:val="ka-GE"/>
              </w:rPr>
              <w:t>ინიციატივით;</w:t>
            </w:r>
          </w:p>
          <w:p w14:paraId="650E8E45" w14:textId="47AE8129" w:rsidR="00B8339B" w:rsidRPr="00DC66D1" w:rsidRDefault="00B8339B" w:rsidP="00B8339B">
            <w:pPr>
              <w:rPr>
                <w:sz w:val="21"/>
                <w:szCs w:val="21"/>
                <w:lang w:val="ka-GE"/>
              </w:rPr>
            </w:pPr>
          </w:p>
        </w:tc>
        <w:tc>
          <w:tcPr>
            <w:tcW w:w="1560" w:type="dxa"/>
            <w:noWrap/>
            <w:hideMark/>
          </w:tcPr>
          <w:p w14:paraId="7A74D00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E5E342C"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A9F2FAA" w14:textId="77777777" w:rsidTr="00462AB2">
        <w:trPr>
          <w:trHeight w:val="1125"/>
        </w:trPr>
        <w:tc>
          <w:tcPr>
            <w:tcW w:w="988" w:type="dxa"/>
            <w:hideMark/>
          </w:tcPr>
          <w:p w14:paraId="597096F1" w14:textId="77777777" w:rsidR="00B8339B" w:rsidRPr="00DC66D1" w:rsidRDefault="00B8339B" w:rsidP="00B8339B">
            <w:pPr>
              <w:rPr>
                <w:sz w:val="21"/>
                <w:szCs w:val="21"/>
                <w:lang w:val="ka-GE"/>
              </w:rPr>
            </w:pPr>
            <w:r w:rsidRPr="00DC66D1">
              <w:rPr>
                <w:sz w:val="21"/>
                <w:szCs w:val="21"/>
                <w:lang w:val="ka-GE"/>
              </w:rPr>
              <w:t>50(1h)</w:t>
            </w:r>
          </w:p>
        </w:tc>
        <w:tc>
          <w:tcPr>
            <w:tcW w:w="4394" w:type="dxa"/>
            <w:hideMark/>
          </w:tcPr>
          <w:p w14:paraId="4F5B8CFE" w14:textId="77777777" w:rsidR="00B8339B" w:rsidRPr="00DC66D1" w:rsidRDefault="00B8339B" w:rsidP="00B8339B">
            <w:pPr>
              <w:rPr>
                <w:sz w:val="21"/>
                <w:szCs w:val="21"/>
                <w:lang w:val="ka-GE"/>
              </w:rPr>
            </w:pPr>
            <w:r w:rsidRPr="00DC66D1">
              <w:rPr>
                <w:sz w:val="21"/>
                <w:szCs w:val="21"/>
                <w:lang w:val="ka-GE"/>
              </w:rPr>
              <w:t>(h) ფულის ბაზრის ინსტრუმენტი, გარდა მათი, რომლებზეც ოპერაციები ხორციელდება რეგულირებულ ბაზარზე, რომელიც ექცევა მე-2(1)(o) მუხლის ფარგლებში, თუ  ასეთი ინსტრუმენტების გაცემა, ან ემიტანტი თავისთავად რეგულირდება ინვესტორების და დანაზოგების დაცვის მიზნით, იმ პირობით, რომ ისინი:</w:t>
            </w:r>
          </w:p>
        </w:tc>
        <w:tc>
          <w:tcPr>
            <w:tcW w:w="567" w:type="dxa"/>
            <w:noWrap/>
            <w:hideMark/>
          </w:tcPr>
          <w:p w14:paraId="063CC64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48ED7F2" w14:textId="433DDBE3" w:rsidR="00B8339B" w:rsidRPr="00DC66D1" w:rsidRDefault="00B8339B" w:rsidP="00B8339B">
            <w:pPr>
              <w:rPr>
                <w:sz w:val="21"/>
                <w:szCs w:val="21"/>
                <w:lang w:val="ka-GE"/>
              </w:rPr>
            </w:pPr>
            <w:r w:rsidRPr="00DC66D1">
              <w:rPr>
                <w:sz w:val="21"/>
                <w:szCs w:val="21"/>
                <w:lang w:val="ka-GE"/>
              </w:rPr>
              <w:t>53.1</w:t>
            </w:r>
          </w:p>
        </w:tc>
        <w:tc>
          <w:tcPr>
            <w:tcW w:w="4110" w:type="dxa"/>
            <w:noWrap/>
            <w:hideMark/>
          </w:tcPr>
          <w:p w14:paraId="1A3E77FA" w14:textId="4CEF3104" w:rsidR="00C15F84" w:rsidRPr="00DC66D1" w:rsidRDefault="00B8339B" w:rsidP="00B117DE">
            <w:pPr>
              <w:widowControl w:val="0"/>
              <w:tabs>
                <w:tab w:val="left" w:pos="360"/>
                <w:tab w:val="left" w:pos="450"/>
                <w:tab w:val="left" w:pos="840"/>
              </w:tabs>
              <w:autoSpaceDE w:val="0"/>
              <w:autoSpaceDN w:val="0"/>
              <w:spacing w:line="264" w:lineRule="auto"/>
              <w:ind w:right="-32"/>
              <w:jc w:val="both"/>
              <w:rPr>
                <w:sz w:val="21"/>
                <w:szCs w:val="21"/>
                <w:lang w:val="ka-GE"/>
              </w:rPr>
            </w:pPr>
            <w:r w:rsidRPr="00DC66D1">
              <w:rPr>
                <w:sz w:val="21"/>
                <w:szCs w:val="21"/>
                <w:lang w:val="ka-GE"/>
              </w:rPr>
              <w:t xml:space="preserve">ზ) </w:t>
            </w:r>
            <w:r w:rsidR="00B117DE" w:rsidRPr="00DC66D1">
              <w:rPr>
                <w:sz w:val="21"/>
                <w:szCs w:val="21"/>
                <w:lang w:val="ka-GE"/>
              </w:rPr>
              <w:t xml:space="preserve">ახლად გამოშვებული მიმოქცევადი ფასიანი ქაღალდები, თუკი ემისიის პირობები შეიცავს ვალდებულებას, რომ წარდგენილი იქნება განაცხადი ფასიანი ქაღალდების ამ პუნქტის „ა“ ან „ბ“ ქვეპუნქტებით გათვალისწინებულ საფონდო ბირჟაზე  სავაჭროდ დაშვების თაობაზე და საფონდო ბირჟაზე ფასიანი ქაღალდების სავაჭროდ დაშვება </w:t>
            </w:r>
            <w:r w:rsidR="00B117DE" w:rsidRPr="00DC66D1">
              <w:rPr>
                <w:sz w:val="21"/>
                <w:szCs w:val="21"/>
                <w:lang w:val="ka-GE"/>
              </w:rPr>
              <w:lastRenderedPageBreak/>
              <w:t>უზრუნველყოფილია გამოშვებიდან ერთი წლის ვადაში;</w:t>
            </w:r>
          </w:p>
          <w:p w14:paraId="56FF566C" w14:textId="397BF009" w:rsidR="00B8339B" w:rsidRPr="00DC66D1" w:rsidRDefault="00B8339B" w:rsidP="00B8339B">
            <w:pPr>
              <w:widowControl w:val="0"/>
              <w:tabs>
                <w:tab w:val="left" w:pos="360"/>
                <w:tab w:val="left" w:pos="450"/>
                <w:tab w:val="left" w:pos="838"/>
                <w:tab w:val="left" w:pos="840"/>
              </w:tabs>
              <w:autoSpaceDE w:val="0"/>
              <w:autoSpaceDN w:val="0"/>
              <w:spacing w:line="264" w:lineRule="auto"/>
              <w:ind w:right="-32"/>
              <w:rPr>
                <w:sz w:val="21"/>
                <w:szCs w:val="21"/>
                <w:lang w:val="ka-GE"/>
              </w:rPr>
            </w:pPr>
          </w:p>
        </w:tc>
        <w:tc>
          <w:tcPr>
            <w:tcW w:w="1560" w:type="dxa"/>
            <w:noWrap/>
            <w:hideMark/>
          </w:tcPr>
          <w:p w14:paraId="1CA36293"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4309661D"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2F713E3" w14:textId="77777777" w:rsidTr="00462AB2">
        <w:trPr>
          <w:trHeight w:val="1350"/>
        </w:trPr>
        <w:tc>
          <w:tcPr>
            <w:tcW w:w="988" w:type="dxa"/>
            <w:hideMark/>
          </w:tcPr>
          <w:p w14:paraId="27F47163" w14:textId="77777777" w:rsidR="00B8339B" w:rsidRPr="00DC66D1" w:rsidRDefault="00B8339B" w:rsidP="00B8339B">
            <w:pPr>
              <w:rPr>
                <w:sz w:val="21"/>
                <w:szCs w:val="21"/>
                <w:lang w:val="ka-GE"/>
              </w:rPr>
            </w:pPr>
            <w:r w:rsidRPr="00DC66D1">
              <w:rPr>
                <w:sz w:val="21"/>
                <w:szCs w:val="21"/>
                <w:lang w:val="ka-GE"/>
              </w:rPr>
              <w:t>50(1h)</w:t>
            </w:r>
          </w:p>
        </w:tc>
        <w:tc>
          <w:tcPr>
            <w:tcW w:w="4394" w:type="dxa"/>
            <w:hideMark/>
          </w:tcPr>
          <w:p w14:paraId="67AEBAA1" w14:textId="77777777" w:rsidR="00B8339B" w:rsidRPr="00DC66D1" w:rsidRDefault="00B8339B" w:rsidP="00B8339B">
            <w:pPr>
              <w:rPr>
                <w:sz w:val="21"/>
                <w:szCs w:val="21"/>
                <w:lang w:val="ka-GE"/>
              </w:rPr>
            </w:pPr>
            <w:r w:rsidRPr="00DC66D1">
              <w:rPr>
                <w:sz w:val="21"/>
                <w:szCs w:val="21"/>
                <w:lang w:val="ka-GE"/>
              </w:rPr>
              <w:t>(i) გაცემულია, ან გარანტირებულია ცენტრალური, რეგიონული, ან ადგილობრივი ხელისუფლების მიერ, ან  წევრი სახელმწიფოს ცენტრალური ბანკის, ევროპის ცემტრალური ბანკის, თანამეგობრობის, ან ევროპის საინვესტიციო ბანკის  მიერ, მესამე ქვეყნის, ან ფედერალური სახელმწიფოს შემთხვევაში, ერთ-ერთი წევრის მიერ, რომელიც ქმნის ფედერაციას, ან საჯარო საერთაშორისო ორგანოს მიერ, რომელსაც მიეკუთვნება ერთი ან მეტი წევრი სახელმწიფო;</w:t>
            </w:r>
          </w:p>
        </w:tc>
        <w:tc>
          <w:tcPr>
            <w:tcW w:w="567" w:type="dxa"/>
            <w:noWrap/>
            <w:hideMark/>
          </w:tcPr>
          <w:p w14:paraId="353AA04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522E1CA" w14:textId="02CC117F" w:rsidR="00B8339B" w:rsidRPr="00DC66D1" w:rsidRDefault="00B8339B" w:rsidP="00B8339B">
            <w:pPr>
              <w:rPr>
                <w:sz w:val="21"/>
                <w:szCs w:val="21"/>
                <w:lang w:val="ka-GE"/>
              </w:rPr>
            </w:pPr>
            <w:r w:rsidRPr="00DC66D1">
              <w:rPr>
                <w:sz w:val="21"/>
                <w:szCs w:val="21"/>
                <w:lang w:val="ka-GE"/>
              </w:rPr>
              <w:t>53.1</w:t>
            </w:r>
          </w:p>
        </w:tc>
        <w:tc>
          <w:tcPr>
            <w:tcW w:w="4110" w:type="dxa"/>
            <w:hideMark/>
          </w:tcPr>
          <w:p w14:paraId="463CC5BE" w14:textId="77777777" w:rsidR="00B8339B" w:rsidRPr="00DC66D1" w:rsidRDefault="00B8339B" w:rsidP="00B8339B">
            <w:pPr>
              <w:rPr>
                <w:sz w:val="21"/>
                <w:szCs w:val="21"/>
                <w:lang w:val="ka-GE"/>
              </w:rPr>
            </w:pPr>
            <w:r w:rsidRPr="00DC66D1">
              <w:rPr>
                <w:sz w:val="21"/>
                <w:szCs w:val="21"/>
                <w:lang w:val="ka-GE"/>
              </w:rPr>
              <w:t>ზ.ა) გამოშვებულია ან გარანტირებულია საქართველოს სახელმწიფო, ავტონომიური რესპუბლიკის ან ადგილობრივი თვითმმართველობის ორგანოს, უცხო ქვეყნის ან საზედამხედველო ორგანოს სამართლებრივი აქტით განსაზღვრული სხვა პირის მიერ;</w:t>
            </w:r>
          </w:p>
        </w:tc>
        <w:tc>
          <w:tcPr>
            <w:tcW w:w="1560" w:type="dxa"/>
            <w:noWrap/>
            <w:hideMark/>
          </w:tcPr>
          <w:p w14:paraId="247AEF2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B36736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ED70768" w14:textId="77777777" w:rsidTr="00462AB2">
        <w:trPr>
          <w:trHeight w:val="675"/>
        </w:trPr>
        <w:tc>
          <w:tcPr>
            <w:tcW w:w="988" w:type="dxa"/>
            <w:hideMark/>
          </w:tcPr>
          <w:p w14:paraId="2BC2A589" w14:textId="77777777" w:rsidR="00B8339B" w:rsidRPr="00DC66D1" w:rsidRDefault="00B8339B" w:rsidP="00B8339B">
            <w:pPr>
              <w:rPr>
                <w:sz w:val="21"/>
                <w:szCs w:val="21"/>
                <w:lang w:val="ka-GE"/>
              </w:rPr>
            </w:pPr>
            <w:r w:rsidRPr="00DC66D1">
              <w:rPr>
                <w:sz w:val="21"/>
                <w:szCs w:val="21"/>
                <w:lang w:val="ka-GE"/>
              </w:rPr>
              <w:t>50(1h)</w:t>
            </w:r>
          </w:p>
        </w:tc>
        <w:tc>
          <w:tcPr>
            <w:tcW w:w="4394" w:type="dxa"/>
            <w:hideMark/>
          </w:tcPr>
          <w:p w14:paraId="655549D7" w14:textId="77777777" w:rsidR="00B8339B" w:rsidRPr="00DC66D1" w:rsidRDefault="00B8339B" w:rsidP="00B8339B">
            <w:pPr>
              <w:rPr>
                <w:sz w:val="21"/>
                <w:szCs w:val="21"/>
                <w:lang w:val="ka-GE"/>
              </w:rPr>
            </w:pPr>
            <w:r w:rsidRPr="00DC66D1">
              <w:rPr>
                <w:sz w:val="21"/>
                <w:szCs w:val="21"/>
                <w:lang w:val="ka-GE"/>
              </w:rPr>
              <w:t>(i)     გაცემულია საწარმოს მიერ, რომლის ნებისმიერი ფასიან ქაღალდებზეც ოპერაციები ხორციელდება (a), (b) ან (c) ქვეპუნქტებში მითითებულ რეგულირებულ ბაზარზე;</w:t>
            </w:r>
          </w:p>
        </w:tc>
        <w:tc>
          <w:tcPr>
            <w:tcW w:w="567" w:type="dxa"/>
            <w:noWrap/>
            <w:hideMark/>
          </w:tcPr>
          <w:p w14:paraId="13FEAB7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C053027" w14:textId="719A8608" w:rsidR="00B8339B" w:rsidRPr="00DC66D1" w:rsidRDefault="00B8339B" w:rsidP="00B8339B">
            <w:pPr>
              <w:rPr>
                <w:sz w:val="21"/>
                <w:szCs w:val="21"/>
                <w:lang w:val="ka-GE"/>
              </w:rPr>
            </w:pPr>
            <w:r w:rsidRPr="00DC66D1">
              <w:rPr>
                <w:sz w:val="21"/>
                <w:szCs w:val="21"/>
                <w:lang w:val="ka-GE"/>
              </w:rPr>
              <w:t>53.1</w:t>
            </w:r>
          </w:p>
        </w:tc>
        <w:tc>
          <w:tcPr>
            <w:tcW w:w="4110" w:type="dxa"/>
            <w:hideMark/>
          </w:tcPr>
          <w:p w14:paraId="5E1510EC" w14:textId="77777777" w:rsidR="00B8339B" w:rsidRPr="00DC66D1" w:rsidRDefault="00B8339B" w:rsidP="00B8339B">
            <w:pPr>
              <w:rPr>
                <w:sz w:val="21"/>
                <w:szCs w:val="21"/>
                <w:lang w:val="ka-GE"/>
              </w:rPr>
            </w:pPr>
            <w:r w:rsidRPr="00DC66D1">
              <w:rPr>
                <w:sz w:val="21"/>
                <w:szCs w:val="21"/>
                <w:lang w:val="ka-GE"/>
              </w:rPr>
              <w:t>ზ.ბ) გამოშვებულია ისეთი ემიტენტის მიერ, რომლის მიმოქცევადი ფასიანი ქაღალდებიც დაშვებულია სავაჭროდ ამ პუნქტის „ა“ ან „ბ“ ქვეპუნქტით განსაზღვრულ საფონდო ბირჟაზე;</w:t>
            </w:r>
          </w:p>
        </w:tc>
        <w:tc>
          <w:tcPr>
            <w:tcW w:w="1560" w:type="dxa"/>
            <w:noWrap/>
            <w:hideMark/>
          </w:tcPr>
          <w:p w14:paraId="693715E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14F6B6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A10DBBB" w14:textId="77777777" w:rsidTr="00462AB2">
        <w:trPr>
          <w:trHeight w:val="1350"/>
        </w:trPr>
        <w:tc>
          <w:tcPr>
            <w:tcW w:w="988" w:type="dxa"/>
            <w:hideMark/>
          </w:tcPr>
          <w:p w14:paraId="7A441033" w14:textId="77777777" w:rsidR="00B8339B" w:rsidRPr="00DC66D1" w:rsidRDefault="00B8339B" w:rsidP="00B8339B">
            <w:pPr>
              <w:rPr>
                <w:sz w:val="21"/>
                <w:szCs w:val="21"/>
                <w:lang w:val="ka-GE"/>
              </w:rPr>
            </w:pPr>
            <w:r w:rsidRPr="00DC66D1">
              <w:rPr>
                <w:sz w:val="21"/>
                <w:szCs w:val="21"/>
                <w:lang w:val="ka-GE"/>
              </w:rPr>
              <w:t>50(1h)</w:t>
            </w:r>
          </w:p>
        </w:tc>
        <w:tc>
          <w:tcPr>
            <w:tcW w:w="4394" w:type="dxa"/>
            <w:hideMark/>
          </w:tcPr>
          <w:p w14:paraId="202E5DA7" w14:textId="77777777" w:rsidR="00B8339B" w:rsidRPr="00DC66D1" w:rsidRDefault="00B8339B" w:rsidP="00B8339B">
            <w:pPr>
              <w:rPr>
                <w:sz w:val="21"/>
                <w:szCs w:val="21"/>
                <w:lang w:val="ka-GE"/>
              </w:rPr>
            </w:pPr>
            <w:r w:rsidRPr="00DC66D1">
              <w:rPr>
                <w:sz w:val="21"/>
                <w:szCs w:val="21"/>
                <w:lang w:val="ka-GE"/>
              </w:rPr>
              <w:t xml:space="preserve">(iii) გაცემული ან გარანტირებულია დაწესებულების მიერ, რომელიც ექვემდებარება პრუდენციულ ზედამხედველობას ევროგაერთიანების კანონმდებლობით განსაზღვრული კრიტერიუმების შესაბამისად ან დაწესებულების მიერ, რომელიც ექვემდებარება და იცავს ხელისუფლების კომპეტენტურ ორგანოების მიერ  ევროგაერთიანების კანონმდებლობით </w:t>
            </w:r>
            <w:r w:rsidRPr="00DC66D1">
              <w:rPr>
                <w:sz w:val="21"/>
                <w:szCs w:val="21"/>
                <w:lang w:val="ka-GE"/>
              </w:rPr>
              <w:lastRenderedPageBreak/>
              <w:t>განსაზღვრული წესებზე არანაკლებად  მკაცრად ჩათვლილ გონივრულ წესებს; ან</w:t>
            </w:r>
          </w:p>
        </w:tc>
        <w:tc>
          <w:tcPr>
            <w:tcW w:w="567" w:type="dxa"/>
            <w:noWrap/>
            <w:hideMark/>
          </w:tcPr>
          <w:p w14:paraId="2DCBA384"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84CBC3E" w14:textId="1AF8AACA" w:rsidR="00B8339B" w:rsidRPr="00DC66D1" w:rsidRDefault="00B8339B" w:rsidP="00B8339B">
            <w:pPr>
              <w:rPr>
                <w:sz w:val="21"/>
                <w:szCs w:val="21"/>
                <w:lang w:val="ka-GE"/>
              </w:rPr>
            </w:pPr>
            <w:r w:rsidRPr="00DC66D1">
              <w:rPr>
                <w:sz w:val="21"/>
                <w:szCs w:val="21"/>
                <w:lang w:val="ka-GE"/>
              </w:rPr>
              <w:t>53.1</w:t>
            </w:r>
          </w:p>
        </w:tc>
        <w:tc>
          <w:tcPr>
            <w:tcW w:w="4110" w:type="dxa"/>
            <w:hideMark/>
          </w:tcPr>
          <w:p w14:paraId="32DE86B1" w14:textId="22C9AA12" w:rsidR="00B8339B" w:rsidRPr="00DC66D1" w:rsidRDefault="00B8339B" w:rsidP="00B8339B">
            <w:pPr>
              <w:rPr>
                <w:sz w:val="21"/>
                <w:szCs w:val="21"/>
                <w:lang w:val="ka-GE"/>
              </w:rPr>
            </w:pPr>
            <w:r w:rsidRPr="00DC66D1">
              <w:rPr>
                <w:sz w:val="21"/>
                <w:szCs w:val="21"/>
                <w:lang w:val="ka-GE"/>
              </w:rPr>
              <w:t xml:space="preserve">ზ.გ) </w:t>
            </w:r>
            <w:r w:rsidR="00B117DE" w:rsidRPr="00DC66D1">
              <w:rPr>
                <w:sz w:val="21"/>
                <w:szCs w:val="21"/>
                <w:lang w:val="ka-GE"/>
              </w:rPr>
              <w:t>გამოშვებულია ან გარანტირებულია ისეთი ემიტენტის მიერ, რომელიც ექვემდებარება პრუდენციულ ზედამხედველობას საქართველოს კანონმდებლობის შესაბამისად, ან ისეთი ემიტენტის მიერ, რომელიც, საზედამხედველო ორგანოს შეფასებით, ექვემდებარება საქართველოს კანონმდებლობის ეკვივალენტურრეგულირებას;</w:t>
            </w:r>
            <w:r w:rsidR="00D7004E" w:rsidRPr="00DC66D1">
              <w:rPr>
                <w:sz w:val="21"/>
                <w:szCs w:val="21"/>
                <w:lang w:val="ka-GE"/>
              </w:rPr>
              <w:t xml:space="preserve"> ან</w:t>
            </w:r>
          </w:p>
        </w:tc>
        <w:tc>
          <w:tcPr>
            <w:tcW w:w="1560" w:type="dxa"/>
            <w:noWrap/>
            <w:hideMark/>
          </w:tcPr>
          <w:p w14:paraId="1DE20AF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3CC923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4BAA958" w14:textId="77777777" w:rsidTr="00462AB2">
        <w:trPr>
          <w:trHeight w:val="3600"/>
        </w:trPr>
        <w:tc>
          <w:tcPr>
            <w:tcW w:w="988" w:type="dxa"/>
            <w:hideMark/>
          </w:tcPr>
          <w:p w14:paraId="53CA79C9" w14:textId="77777777" w:rsidR="00B8339B" w:rsidRPr="00DC66D1" w:rsidRDefault="00B8339B" w:rsidP="00B8339B">
            <w:pPr>
              <w:rPr>
                <w:sz w:val="21"/>
                <w:szCs w:val="21"/>
                <w:lang w:val="ka-GE"/>
              </w:rPr>
            </w:pPr>
            <w:r w:rsidRPr="00DC66D1">
              <w:rPr>
                <w:sz w:val="21"/>
                <w:szCs w:val="21"/>
                <w:lang w:val="ka-GE"/>
              </w:rPr>
              <w:t>50(1)</w:t>
            </w:r>
          </w:p>
        </w:tc>
        <w:tc>
          <w:tcPr>
            <w:tcW w:w="4394" w:type="dxa"/>
            <w:hideMark/>
          </w:tcPr>
          <w:p w14:paraId="19AF0098" w14:textId="77777777" w:rsidR="00B8339B" w:rsidRPr="00DC66D1" w:rsidRDefault="00B8339B" w:rsidP="00B8339B">
            <w:pPr>
              <w:rPr>
                <w:sz w:val="21"/>
                <w:szCs w:val="21"/>
                <w:lang w:val="ka-GE"/>
              </w:rPr>
            </w:pPr>
            <w:r w:rsidRPr="00DC66D1">
              <w:rPr>
                <w:sz w:val="21"/>
                <w:szCs w:val="21"/>
                <w:lang w:val="ka-GE"/>
              </w:rPr>
              <w:t xml:space="preserve">(iv) გაცემულია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ორგანოების მიერ დამტკიცებულ კატეგორიებში შემავალი სხვა ორგანოების მიერ იმ პირობით, რომ ასეთი ინსტრუმენტების ინვესტიციები ექვემდებარება ინვესტორის დაცვას, რომელიც ეკვივალენტურია  (i), (ii) ან (iii) ქვეპუნქტებში განსაზღვრულისა და იმ პირობით, რომ ემიტენტი არის საწარმო, რომლის კაპიტალი და რეზერვები არანაკლებ 10 000 000 ევროს შეადგენს და რომელიც წარადგენს და ყოველწლიურად აქვეყნებს თავის ყოველწლიურ ანგარიშს საბჭოს 1978 წლის 25 ივლისის მეოთხე დირექტივის 78/660/EEC შესაბამისად  გარკვეული ტიპის საწარმოების წლიური ბუღალტრული აღრიცხვის ანგარიშების შესახებ  საერთაშორისო ხელშეკრულების 54(3)(g)-ე მუხლზე დაფუძნებით. არის სუბიექტი, რომელიც საწარმოების ჯგუფის შიგნით, რომელიც მოიცავს ერთ ან რამდენიმე საფონდო ბირჟის ლისტინგში სავაჭროდ დაშვებულ საწარმოს, </w:t>
            </w:r>
            <w:r w:rsidRPr="00DC66D1">
              <w:rPr>
                <w:sz w:val="21"/>
                <w:szCs w:val="21"/>
                <w:lang w:val="ka-GE"/>
              </w:rPr>
              <w:lastRenderedPageBreak/>
              <w:t xml:space="preserve">დანიშნულია ჯგუფის დასაფინანსებლად, ან სუბიექტია, რომელიც დანიშნულია როგორც სეკურიტიზაციის საშუალება, რომელიც სარგებელს იღებს მუდმივი საკრედიტო ხაზისაგან, რომლის გაწვევა ნებისმიერ დროს შეიძლება. </w:t>
            </w:r>
          </w:p>
        </w:tc>
        <w:tc>
          <w:tcPr>
            <w:tcW w:w="567" w:type="dxa"/>
            <w:noWrap/>
            <w:hideMark/>
          </w:tcPr>
          <w:p w14:paraId="69B68243"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9B02347" w14:textId="52CEE1FD" w:rsidR="00B8339B" w:rsidRPr="00DC66D1" w:rsidRDefault="00B8339B" w:rsidP="00B8339B">
            <w:pPr>
              <w:rPr>
                <w:sz w:val="21"/>
                <w:szCs w:val="21"/>
                <w:lang w:val="ka-GE"/>
              </w:rPr>
            </w:pPr>
            <w:r w:rsidRPr="00DC66D1">
              <w:rPr>
                <w:sz w:val="21"/>
                <w:szCs w:val="21"/>
                <w:lang w:val="ka-GE"/>
              </w:rPr>
              <w:t>53.1</w:t>
            </w:r>
          </w:p>
        </w:tc>
        <w:tc>
          <w:tcPr>
            <w:tcW w:w="4110" w:type="dxa"/>
            <w:hideMark/>
          </w:tcPr>
          <w:p w14:paraId="15461397" w14:textId="77777777" w:rsidR="00B8339B" w:rsidRPr="00DC66D1" w:rsidRDefault="00B8339B" w:rsidP="00B8339B">
            <w:pPr>
              <w:rPr>
                <w:sz w:val="21"/>
                <w:szCs w:val="21"/>
                <w:lang w:val="ka-GE"/>
              </w:rPr>
            </w:pPr>
            <w:r w:rsidRPr="00DC66D1">
              <w:rPr>
                <w:sz w:val="21"/>
                <w:szCs w:val="21"/>
                <w:lang w:val="ka-GE"/>
              </w:rPr>
              <w:t>ზ.დ) გამოშვებულია სხვა ემიტენტის მიერ, რომელიც მიეკუთვნება საზედამხედველო ორგანოს სამართლებრივი აქტით განსაზღვრულ შესაბამის კატეგორიას, იმ პირობით, რომ ამ ინსტრუმენტებში ინვესტიცია დაცულია ამ ქვეპუნქტით გათვალისწინებული ინვესტიციების ეკვივალენტურად.</w:t>
            </w:r>
          </w:p>
        </w:tc>
        <w:tc>
          <w:tcPr>
            <w:tcW w:w="1560" w:type="dxa"/>
            <w:noWrap/>
            <w:hideMark/>
          </w:tcPr>
          <w:p w14:paraId="3C6A558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661104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035DFB9" w14:textId="77777777" w:rsidTr="00462AB2">
        <w:trPr>
          <w:trHeight w:val="2025"/>
        </w:trPr>
        <w:tc>
          <w:tcPr>
            <w:tcW w:w="988" w:type="dxa"/>
            <w:hideMark/>
          </w:tcPr>
          <w:p w14:paraId="67FF733A" w14:textId="77777777" w:rsidR="00B8339B" w:rsidRPr="00DC66D1" w:rsidRDefault="00B8339B" w:rsidP="00B8339B">
            <w:pPr>
              <w:rPr>
                <w:sz w:val="21"/>
                <w:szCs w:val="21"/>
                <w:lang w:val="ka-GE"/>
              </w:rPr>
            </w:pPr>
            <w:r w:rsidRPr="00DC66D1">
              <w:rPr>
                <w:sz w:val="21"/>
                <w:szCs w:val="21"/>
                <w:lang w:val="ka-GE"/>
              </w:rPr>
              <w:t>50(2a)</w:t>
            </w:r>
          </w:p>
        </w:tc>
        <w:tc>
          <w:tcPr>
            <w:tcW w:w="4394" w:type="dxa"/>
            <w:hideMark/>
          </w:tcPr>
          <w:p w14:paraId="4DF4653E" w14:textId="078DE99A" w:rsidR="00B8339B" w:rsidRPr="00DC66D1" w:rsidRDefault="00B8339B" w:rsidP="00B8339B">
            <w:pPr>
              <w:rPr>
                <w:sz w:val="21"/>
                <w:szCs w:val="21"/>
                <w:lang w:val="ka-GE"/>
              </w:rPr>
            </w:pPr>
            <w:r w:rsidRPr="00DC66D1">
              <w:rPr>
                <w:sz w:val="21"/>
                <w:szCs w:val="21"/>
                <w:lang w:val="ka-GE"/>
              </w:rPr>
              <w:t>თუმცა, მიმოქცევად ფასიან ქაღალდებში კოლექტიური ინვესტიციების განსახორციელებლად შექმნილმა საწარმოებმა არ უნდა:</w:t>
            </w:r>
            <w:r w:rsidRPr="00DC66D1">
              <w:rPr>
                <w:sz w:val="21"/>
                <w:szCs w:val="21"/>
                <w:lang w:val="ka-GE"/>
              </w:rPr>
              <w:br/>
              <w:t>(a) განახორციელონ მათი აქტივების 10% -ზე მეტის ინვესტიცია მიმოქცევად ფასიანი ქაღალდებში ან ფულის ბაზრის ინსტრუმენტებში გარდა მათი, რომელთა შესახებაც მითითებულია 1-ლ პუნქტში; ან</w:t>
            </w:r>
          </w:p>
        </w:tc>
        <w:tc>
          <w:tcPr>
            <w:tcW w:w="567" w:type="dxa"/>
            <w:noWrap/>
            <w:hideMark/>
          </w:tcPr>
          <w:p w14:paraId="33DCC7F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7EF999B" w14:textId="4F0EF450" w:rsidR="00B8339B" w:rsidRPr="00DC66D1" w:rsidRDefault="00B8339B" w:rsidP="00B8339B">
            <w:pPr>
              <w:rPr>
                <w:sz w:val="21"/>
                <w:szCs w:val="21"/>
                <w:lang w:val="ka-GE"/>
              </w:rPr>
            </w:pPr>
            <w:r w:rsidRPr="00DC66D1">
              <w:rPr>
                <w:sz w:val="21"/>
                <w:szCs w:val="21"/>
                <w:lang w:val="ka-GE"/>
              </w:rPr>
              <w:t>53.2</w:t>
            </w:r>
          </w:p>
        </w:tc>
        <w:tc>
          <w:tcPr>
            <w:tcW w:w="4110" w:type="dxa"/>
            <w:hideMark/>
          </w:tcPr>
          <w:p w14:paraId="7DE4B176" w14:textId="75E3374B" w:rsidR="00B8339B" w:rsidRPr="00DC66D1" w:rsidRDefault="00B8339B" w:rsidP="00AB0B82">
            <w:pPr>
              <w:rPr>
                <w:sz w:val="21"/>
                <w:szCs w:val="21"/>
                <w:lang w:val="ka-GE"/>
              </w:rPr>
            </w:pPr>
            <w:r w:rsidRPr="00DC66D1">
              <w:rPr>
                <w:sz w:val="21"/>
                <w:szCs w:val="21"/>
                <w:lang w:val="ka-GE"/>
              </w:rPr>
              <w:t>ამ მუხლის პირველი პუნქტით გათვალისწინებული აქტივებისა და ფინანსური ინსტრუმენტების გარდა, UCITS-ს უფლება აქვს:</w:t>
            </w:r>
            <w:r w:rsidRPr="00DC66D1">
              <w:rPr>
                <w:sz w:val="21"/>
                <w:szCs w:val="21"/>
                <w:lang w:val="ka-GE"/>
              </w:rPr>
              <w:br/>
              <w:t xml:space="preserve">ა) განახორციელოს თავისი აქტივების </w:t>
            </w:r>
            <w:r w:rsidR="00AB0B82" w:rsidRPr="00DC66D1">
              <w:rPr>
                <w:sz w:val="21"/>
                <w:szCs w:val="21"/>
                <w:lang w:val="ka-GE"/>
              </w:rPr>
              <w:t xml:space="preserve">არა უმეტეს </w:t>
            </w:r>
            <w:r w:rsidRPr="00DC66D1">
              <w:rPr>
                <w:sz w:val="21"/>
                <w:szCs w:val="21"/>
                <w:lang w:val="ka-GE"/>
              </w:rPr>
              <w:t>10%-</w:t>
            </w:r>
            <w:r w:rsidR="00AB0B82" w:rsidRPr="00DC66D1">
              <w:rPr>
                <w:sz w:val="21"/>
                <w:szCs w:val="21"/>
                <w:lang w:val="ka-GE"/>
              </w:rPr>
              <w:t>ის</w:t>
            </w:r>
            <w:r w:rsidRPr="00DC66D1">
              <w:rPr>
                <w:sz w:val="21"/>
                <w:szCs w:val="21"/>
                <w:lang w:val="ka-GE"/>
              </w:rPr>
              <w:t xml:space="preserve"> ინვესტირება ისეთ მიმოქცევად ფასიან ქაღალდებში ან ფულადი ბაზრის ინსტრუმენტებში, რომლებიც არ არის გათვალისწინებული ამ მუხლის პირველი პუნქტით;</w:t>
            </w:r>
            <w:r w:rsidRPr="00DC66D1">
              <w:rPr>
                <w:sz w:val="21"/>
                <w:szCs w:val="21"/>
                <w:lang w:val="ka-GE"/>
              </w:rPr>
              <w:br/>
            </w:r>
            <w:r w:rsidRPr="00DC66D1">
              <w:rPr>
                <w:sz w:val="21"/>
                <w:szCs w:val="21"/>
                <w:lang w:val="ka-GE"/>
              </w:rPr>
              <w:br/>
            </w:r>
          </w:p>
        </w:tc>
        <w:tc>
          <w:tcPr>
            <w:tcW w:w="1560" w:type="dxa"/>
            <w:noWrap/>
            <w:hideMark/>
          </w:tcPr>
          <w:p w14:paraId="4978FA1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12053A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8A90C5A" w14:textId="77777777" w:rsidTr="003F560D">
        <w:trPr>
          <w:trHeight w:val="2750"/>
        </w:trPr>
        <w:tc>
          <w:tcPr>
            <w:tcW w:w="988" w:type="dxa"/>
            <w:vMerge w:val="restart"/>
            <w:hideMark/>
          </w:tcPr>
          <w:p w14:paraId="7DD47C91" w14:textId="77777777" w:rsidR="00B8339B" w:rsidRPr="00DC66D1" w:rsidRDefault="00B8339B" w:rsidP="00B8339B">
            <w:pPr>
              <w:rPr>
                <w:sz w:val="21"/>
                <w:szCs w:val="21"/>
                <w:lang w:val="ka-GE"/>
              </w:rPr>
            </w:pPr>
            <w:r w:rsidRPr="00DC66D1">
              <w:rPr>
                <w:sz w:val="21"/>
                <w:szCs w:val="21"/>
                <w:lang w:val="ka-GE"/>
              </w:rPr>
              <w:lastRenderedPageBreak/>
              <w:t>50(2b)</w:t>
            </w:r>
          </w:p>
        </w:tc>
        <w:tc>
          <w:tcPr>
            <w:tcW w:w="4394" w:type="dxa"/>
            <w:vMerge w:val="restart"/>
            <w:hideMark/>
          </w:tcPr>
          <w:p w14:paraId="5BBBC800" w14:textId="77777777" w:rsidR="00B8339B" w:rsidRPr="00DC66D1" w:rsidRDefault="00B8339B" w:rsidP="00B8339B">
            <w:pPr>
              <w:rPr>
                <w:sz w:val="21"/>
                <w:szCs w:val="21"/>
                <w:lang w:val="ka-GE"/>
              </w:rPr>
            </w:pPr>
            <w:r w:rsidRPr="00DC66D1">
              <w:rPr>
                <w:sz w:val="21"/>
                <w:szCs w:val="21"/>
                <w:lang w:val="ka-GE"/>
              </w:rPr>
              <w:t>(b) არ უნდა შეიძინონ სხვა საბანკო მეტალები ან მათი წარმომადგენელი სერიფიკატები.</w:t>
            </w:r>
            <w:r w:rsidRPr="00DC66D1">
              <w:rPr>
                <w:sz w:val="21"/>
                <w:szCs w:val="21"/>
                <w:lang w:val="ka-GE"/>
              </w:rPr>
              <w:br/>
              <w:t>მიმოქცევად ფასიან ქაღალდებში კოლექტიური ინვესტიციების განსახორციელებლად შექმნილი საწარმოები შესაძლოა ფლობდნენ დამხმარე ლიკვიდურ აქტივებს.</w:t>
            </w:r>
          </w:p>
        </w:tc>
        <w:tc>
          <w:tcPr>
            <w:tcW w:w="567" w:type="dxa"/>
            <w:vMerge w:val="restart"/>
            <w:noWrap/>
            <w:hideMark/>
          </w:tcPr>
          <w:p w14:paraId="4DF4959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B1CC4A3" w14:textId="7B6DB596" w:rsidR="00B8339B" w:rsidRPr="00DC66D1" w:rsidRDefault="00B8339B" w:rsidP="00B8339B">
            <w:pPr>
              <w:rPr>
                <w:sz w:val="21"/>
                <w:szCs w:val="21"/>
                <w:lang w:val="ka-GE"/>
              </w:rPr>
            </w:pPr>
            <w:r w:rsidRPr="00DC66D1">
              <w:rPr>
                <w:sz w:val="21"/>
                <w:szCs w:val="21"/>
                <w:lang w:val="ka-GE"/>
              </w:rPr>
              <w:t>53.3</w:t>
            </w:r>
          </w:p>
        </w:tc>
        <w:tc>
          <w:tcPr>
            <w:tcW w:w="4110" w:type="dxa"/>
            <w:hideMark/>
          </w:tcPr>
          <w:p w14:paraId="57176FD2" w14:textId="729B5C4C" w:rsidR="00B8339B" w:rsidRPr="00DC66D1" w:rsidRDefault="00B8339B" w:rsidP="00B8339B">
            <w:pPr>
              <w:rPr>
                <w:sz w:val="21"/>
                <w:szCs w:val="21"/>
                <w:lang w:val="ka-GE"/>
              </w:rPr>
            </w:pPr>
            <w:r w:rsidRPr="00DC66D1">
              <w:rPr>
                <w:sz w:val="21"/>
                <w:szCs w:val="21"/>
                <w:lang w:val="ka-GE"/>
              </w:rPr>
              <w:t>UCITS-ს ეკრძალება ძვირფასი ლითონების ან მათი შესაბამისი სერთიფიკატების შეძენა.</w:t>
            </w:r>
          </w:p>
          <w:p w14:paraId="59B06CD1" w14:textId="64C3B80C" w:rsidR="00B8339B" w:rsidRPr="00DC66D1" w:rsidRDefault="00B8339B" w:rsidP="00B8339B">
            <w:pPr>
              <w:rPr>
                <w:sz w:val="21"/>
                <w:szCs w:val="21"/>
                <w:lang w:val="ka-GE"/>
              </w:rPr>
            </w:pPr>
          </w:p>
        </w:tc>
        <w:tc>
          <w:tcPr>
            <w:tcW w:w="1560" w:type="dxa"/>
            <w:vMerge w:val="restart"/>
            <w:noWrap/>
            <w:hideMark/>
          </w:tcPr>
          <w:p w14:paraId="604B725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496DE9A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03048A4" w14:textId="77777777" w:rsidTr="00462AB2">
        <w:trPr>
          <w:trHeight w:val="2750"/>
        </w:trPr>
        <w:tc>
          <w:tcPr>
            <w:tcW w:w="988" w:type="dxa"/>
            <w:vMerge/>
          </w:tcPr>
          <w:p w14:paraId="7AB80D1A" w14:textId="77777777" w:rsidR="00B8339B" w:rsidRPr="00DC66D1" w:rsidRDefault="00B8339B" w:rsidP="00B8339B">
            <w:pPr>
              <w:rPr>
                <w:sz w:val="21"/>
                <w:szCs w:val="21"/>
                <w:lang w:val="ka-GE"/>
              </w:rPr>
            </w:pPr>
          </w:p>
        </w:tc>
        <w:tc>
          <w:tcPr>
            <w:tcW w:w="4394" w:type="dxa"/>
            <w:vMerge/>
          </w:tcPr>
          <w:p w14:paraId="01DB9A9C" w14:textId="77777777" w:rsidR="00B8339B" w:rsidRPr="00DC66D1" w:rsidRDefault="00B8339B" w:rsidP="00B8339B">
            <w:pPr>
              <w:rPr>
                <w:sz w:val="21"/>
                <w:szCs w:val="21"/>
                <w:lang w:val="ka-GE"/>
              </w:rPr>
            </w:pPr>
          </w:p>
        </w:tc>
        <w:tc>
          <w:tcPr>
            <w:tcW w:w="567" w:type="dxa"/>
            <w:vMerge/>
            <w:noWrap/>
          </w:tcPr>
          <w:p w14:paraId="60C6F5F6" w14:textId="77777777" w:rsidR="00B8339B" w:rsidRPr="00DC66D1" w:rsidRDefault="00B8339B" w:rsidP="00B8339B">
            <w:pPr>
              <w:rPr>
                <w:sz w:val="21"/>
                <w:szCs w:val="21"/>
                <w:lang w:val="ka-GE"/>
              </w:rPr>
            </w:pPr>
          </w:p>
        </w:tc>
        <w:tc>
          <w:tcPr>
            <w:tcW w:w="1276" w:type="dxa"/>
            <w:noWrap/>
          </w:tcPr>
          <w:p w14:paraId="4BD6CD6A" w14:textId="4D784787" w:rsidR="00B8339B" w:rsidRPr="00DC66D1" w:rsidRDefault="00B8339B" w:rsidP="00B8339B">
            <w:pPr>
              <w:rPr>
                <w:sz w:val="21"/>
                <w:szCs w:val="21"/>
                <w:lang w:val="ka-GE"/>
              </w:rPr>
            </w:pPr>
            <w:r w:rsidRPr="00DC66D1">
              <w:rPr>
                <w:sz w:val="21"/>
                <w:szCs w:val="21"/>
                <w:lang w:val="ka-GE"/>
              </w:rPr>
              <w:t>53.2</w:t>
            </w:r>
          </w:p>
        </w:tc>
        <w:tc>
          <w:tcPr>
            <w:tcW w:w="4110" w:type="dxa"/>
          </w:tcPr>
          <w:p w14:paraId="6E3A56BB" w14:textId="04004EF7" w:rsidR="00B8339B" w:rsidRPr="00DC66D1" w:rsidRDefault="00B8339B" w:rsidP="00B8339B">
            <w:pPr>
              <w:rPr>
                <w:sz w:val="21"/>
                <w:szCs w:val="21"/>
                <w:lang w:val="ka-GE"/>
              </w:rPr>
            </w:pPr>
            <w:r w:rsidRPr="00DC66D1">
              <w:rPr>
                <w:sz w:val="21"/>
                <w:szCs w:val="21"/>
                <w:lang w:val="ka-GE"/>
              </w:rPr>
              <w:t>ამ მუხლის პირველი პუნქტით გათვალისწინებული აქტივებისა და ფინანსური ინსტრუმენტების გარდა, UCITS-ს უფლება აქვს:</w:t>
            </w:r>
          </w:p>
          <w:p w14:paraId="1AE20112" w14:textId="6B4FD0E0" w:rsidR="00B8339B" w:rsidRPr="00DC66D1" w:rsidRDefault="00B8339B" w:rsidP="00B8339B">
            <w:pPr>
              <w:rPr>
                <w:sz w:val="21"/>
                <w:szCs w:val="21"/>
                <w:lang w:val="ka-GE"/>
              </w:rPr>
            </w:pPr>
            <w:r w:rsidRPr="00DC66D1">
              <w:rPr>
                <w:sz w:val="21"/>
                <w:szCs w:val="21"/>
                <w:lang w:val="ka-GE"/>
              </w:rPr>
              <w:t>ბ) ფლობდეს დამხმარე ხასიათის ლიკვიდურ აქტივებს.</w:t>
            </w:r>
          </w:p>
          <w:p w14:paraId="0A932D55" w14:textId="6AF25882" w:rsidR="00B8339B" w:rsidRPr="00DC66D1" w:rsidRDefault="00B8339B" w:rsidP="00B8339B">
            <w:pPr>
              <w:rPr>
                <w:sz w:val="21"/>
                <w:szCs w:val="21"/>
                <w:lang w:val="ka-GE"/>
              </w:rPr>
            </w:pPr>
          </w:p>
        </w:tc>
        <w:tc>
          <w:tcPr>
            <w:tcW w:w="1560" w:type="dxa"/>
            <w:vMerge/>
            <w:noWrap/>
          </w:tcPr>
          <w:p w14:paraId="4B3ED6D7" w14:textId="77777777" w:rsidR="00B8339B" w:rsidRPr="00DC66D1" w:rsidRDefault="00B8339B" w:rsidP="00B8339B">
            <w:pPr>
              <w:jc w:val="center"/>
              <w:rPr>
                <w:sz w:val="21"/>
                <w:szCs w:val="21"/>
                <w:lang w:val="ka-GE"/>
              </w:rPr>
            </w:pPr>
          </w:p>
        </w:tc>
        <w:tc>
          <w:tcPr>
            <w:tcW w:w="2404" w:type="dxa"/>
            <w:vMerge/>
          </w:tcPr>
          <w:p w14:paraId="44C4E274" w14:textId="77777777" w:rsidR="00B8339B" w:rsidRPr="00DC66D1" w:rsidRDefault="00B8339B" w:rsidP="00B8339B">
            <w:pPr>
              <w:rPr>
                <w:sz w:val="21"/>
                <w:szCs w:val="21"/>
                <w:lang w:val="ka-GE"/>
              </w:rPr>
            </w:pPr>
          </w:p>
        </w:tc>
      </w:tr>
      <w:tr w:rsidR="00B8339B" w:rsidRPr="00DC66D1" w14:paraId="4558C376" w14:textId="77777777" w:rsidTr="00462AB2">
        <w:trPr>
          <w:trHeight w:val="900"/>
        </w:trPr>
        <w:tc>
          <w:tcPr>
            <w:tcW w:w="988" w:type="dxa"/>
            <w:hideMark/>
          </w:tcPr>
          <w:p w14:paraId="284B8F05" w14:textId="77777777" w:rsidR="00B8339B" w:rsidRPr="00DC66D1" w:rsidRDefault="00B8339B" w:rsidP="00B8339B">
            <w:pPr>
              <w:rPr>
                <w:sz w:val="21"/>
                <w:szCs w:val="21"/>
                <w:lang w:val="ka-GE"/>
              </w:rPr>
            </w:pPr>
            <w:r w:rsidRPr="00DC66D1">
              <w:rPr>
                <w:sz w:val="21"/>
                <w:szCs w:val="21"/>
                <w:lang w:val="ka-GE"/>
              </w:rPr>
              <w:t>50(3)</w:t>
            </w:r>
          </w:p>
        </w:tc>
        <w:tc>
          <w:tcPr>
            <w:tcW w:w="4394" w:type="dxa"/>
            <w:hideMark/>
          </w:tcPr>
          <w:p w14:paraId="75BA80BD" w14:textId="43789653" w:rsidR="00B8339B" w:rsidRPr="00DC66D1" w:rsidRDefault="00B8339B" w:rsidP="00B8339B">
            <w:pPr>
              <w:rPr>
                <w:sz w:val="21"/>
                <w:szCs w:val="21"/>
                <w:lang w:val="ka-GE"/>
              </w:rPr>
            </w:pPr>
            <w:r w:rsidRPr="00DC66D1">
              <w:rPr>
                <w:sz w:val="21"/>
                <w:szCs w:val="21"/>
                <w:lang w:val="ka-GE"/>
              </w:rPr>
              <w:t>საინვესტიციო კომპანიას შეუძლია შეიძინოს მოძრავი ან უძრავი ქონება, რომელიც აუცილებელია უშუალოდ მისი საქმიანობისათვის.</w:t>
            </w:r>
          </w:p>
        </w:tc>
        <w:tc>
          <w:tcPr>
            <w:tcW w:w="567" w:type="dxa"/>
            <w:noWrap/>
            <w:hideMark/>
          </w:tcPr>
          <w:p w14:paraId="0EE9CF4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AC1403D" w14:textId="3215E36D" w:rsidR="00B8339B" w:rsidRPr="00DC66D1" w:rsidRDefault="00B8339B" w:rsidP="00B8339B">
            <w:pPr>
              <w:rPr>
                <w:sz w:val="21"/>
                <w:szCs w:val="21"/>
                <w:lang w:val="ka-GE"/>
              </w:rPr>
            </w:pPr>
            <w:r w:rsidRPr="00DC66D1">
              <w:rPr>
                <w:sz w:val="21"/>
                <w:szCs w:val="21"/>
                <w:lang w:val="ka-GE"/>
              </w:rPr>
              <w:t>53.5</w:t>
            </w:r>
          </w:p>
        </w:tc>
        <w:tc>
          <w:tcPr>
            <w:tcW w:w="4110" w:type="dxa"/>
            <w:hideMark/>
          </w:tcPr>
          <w:p w14:paraId="22CA4A84" w14:textId="042BD28F" w:rsidR="00B8339B" w:rsidRPr="00DC66D1" w:rsidRDefault="00B8339B" w:rsidP="00B8339B">
            <w:pPr>
              <w:rPr>
                <w:sz w:val="21"/>
                <w:szCs w:val="21"/>
                <w:lang w:val="ka-GE"/>
              </w:rPr>
            </w:pPr>
            <w:r w:rsidRPr="00DC66D1">
              <w:rPr>
                <w:sz w:val="21"/>
                <w:szCs w:val="21"/>
                <w:lang w:val="ka-GE"/>
              </w:rPr>
              <w:t>საინვესტიციო კომპანიის სახით დაფუძნებულ UCITS-ს უფლება აქვს შეიძინოს მოძრავი და უძრავი ქონება ან/და არამატერიალური აქტივი, რომლებიც აუცილებელია საინვესტიციო კომპანიის მიერ საკუთარი საქმიანობის განსახორციელებლად.</w:t>
            </w:r>
          </w:p>
        </w:tc>
        <w:tc>
          <w:tcPr>
            <w:tcW w:w="1560" w:type="dxa"/>
            <w:noWrap/>
            <w:hideMark/>
          </w:tcPr>
          <w:p w14:paraId="4599621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8544E9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500AF9C" w14:textId="77777777" w:rsidTr="00462AB2">
        <w:trPr>
          <w:trHeight w:val="2700"/>
        </w:trPr>
        <w:tc>
          <w:tcPr>
            <w:tcW w:w="988" w:type="dxa"/>
            <w:hideMark/>
          </w:tcPr>
          <w:p w14:paraId="794F6B51" w14:textId="77777777" w:rsidR="00B8339B" w:rsidRPr="00DC66D1" w:rsidRDefault="00B8339B" w:rsidP="00B8339B">
            <w:pPr>
              <w:rPr>
                <w:sz w:val="21"/>
                <w:szCs w:val="21"/>
                <w:lang w:val="ka-GE"/>
              </w:rPr>
            </w:pPr>
            <w:r w:rsidRPr="00DC66D1">
              <w:rPr>
                <w:sz w:val="21"/>
                <w:szCs w:val="21"/>
                <w:lang w:val="ka-GE"/>
              </w:rPr>
              <w:lastRenderedPageBreak/>
              <w:t>50(4)</w:t>
            </w:r>
          </w:p>
        </w:tc>
        <w:tc>
          <w:tcPr>
            <w:tcW w:w="4394" w:type="dxa"/>
            <w:hideMark/>
          </w:tcPr>
          <w:p w14:paraId="76D50061" w14:textId="20397AB6" w:rsidR="00B8339B" w:rsidRPr="00DC66D1" w:rsidRDefault="00B8339B" w:rsidP="00B8339B">
            <w:pPr>
              <w:rPr>
                <w:sz w:val="21"/>
                <w:szCs w:val="21"/>
                <w:lang w:val="ka-GE"/>
              </w:rPr>
            </w:pPr>
            <w:r w:rsidRPr="00DC66D1">
              <w:rPr>
                <w:sz w:val="21"/>
                <w:szCs w:val="21"/>
                <w:lang w:val="ka-GE"/>
              </w:rPr>
              <w:t>ამ მუხლის თანამიმდევრული ჰარმონიზაციის უზრუნველსაყოფად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რათა განისაზღვროს ის დებულებები, რომლებიც ეხება იმ კატეგორიის აქტივებს, რომელთა საშუალებითაც მიმოქცევად ფასიან ქაღალდებში კოლექტიური ინვესტიციების განსახორციელებლად შექმნილი საწარმოებმა შეიძლება განახორციელოს ინვესტიცია ამ მუხლის შესაბამისად და კომისიის მიერ მიღებული დელეგირებული აქტებით, რომლებიც დაკავშირებულია ამ დებულებებთან.</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დელეგირებულია კომისიისათვის, რეგულაციის (EU) N 1095/2010 მე-10-დან მე-14-მდე მუხლების მიხედვით.</w:t>
            </w:r>
          </w:p>
        </w:tc>
        <w:tc>
          <w:tcPr>
            <w:tcW w:w="567" w:type="dxa"/>
            <w:noWrap/>
            <w:hideMark/>
          </w:tcPr>
          <w:p w14:paraId="647C701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4E5F18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46EF46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FA3B82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6DCF070" w14:textId="1AE06619"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5605C58A" w14:textId="77777777" w:rsidTr="00462AB2">
        <w:trPr>
          <w:trHeight w:val="4500"/>
        </w:trPr>
        <w:tc>
          <w:tcPr>
            <w:tcW w:w="988" w:type="dxa"/>
            <w:hideMark/>
          </w:tcPr>
          <w:p w14:paraId="665DD2FB" w14:textId="77777777" w:rsidR="00B8339B" w:rsidRPr="00DC66D1" w:rsidRDefault="00B8339B" w:rsidP="00B8339B">
            <w:pPr>
              <w:rPr>
                <w:sz w:val="21"/>
                <w:szCs w:val="21"/>
                <w:lang w:val="ka-GE"/>
              </w:rPr>
            </w:pPr>
            <w:r w:rsidRPr="00DC66D1">
              <w:rPr>
                <w:sz w:val="21"/>
                <w:szCs w:val="21"/>
                <w:lang w:val="ka-GE"/>
              </w:rPr>
              <w:lastRenderedPageBreak/>
              <w:t>50(a)</w:t>
            </w:r>
          </w:p>
        </w:tc>
        <w:tc>
          <w:tcPr>
            <w:tcW w:w="4394" w:type="dxa"/>
            <w:hideMark/>
          </w:tcPr>
          <w:p w14:paraId="3873C2D2" w14:textId="3FFBC5D4" w:rsidR="00B8339B" w:rsidRPr="00DC66D1" w:rsidRDefault="00B8339B" w:rsidP="00B8339B">
            <w:pPr>
              <w:rPr>
                <w:sz w:val="21"/>
                <w:szCs w:val="21"/>
                <w:lang w:val="ka-GE"/>
              </w:rPr>
            </w:pPr>
            <w:r w:rsidRPr="00DC66D1">
              <w:rPr>
                <w:sz w:val="21"/>
                <w:szCs w:val="21"/>
                <w:lang w:val="ka-GE"/>
              </w:rPr>
              <w:t>სექტორთაშორისი თანამიმდევრულობის უზრუნველსაყოფად და არასწორხაზოვნების აღმოსაფხვრელად ინტერესებს შორის ფირმების, რომლებიც გადაფუთავენ სესხებს სავაჭრო ფასიან ქაღალდებად და სხვა ფინანსურ ინსტრუმენტებს(ინიციატორები) და მიმოქცევად ფასიან ქაღალდებში კოლექტიური ინვესტიციების განსახორციელებლად შექმნილი საწარმოებს შორის, რომლებიც ახორციელებენ ინვესტიციებს ამ ფასიან ქაღალდებში ან სხვა ფინანსურ ინსტრუმენტებში, კომისიამ უნდა მიიღოს, დელეგირებული აქტების საშუალებით 112a-ე მუხლის შესაბამისად, ზომები, რომლებიც აყალიბებენ მოთხოვნებს შემდეგ სფეროებში:</w:t>
            </w:r>
            <w:r w:rsidRPr="00DC66D1">
              <w:rPr>
                <w:sz w:val="21"/>
                <w:szCs w:val="21"/>
                <w:lang w:val="ka-GE"/>
              </w:rPr>
              <w:br/>
              <w:t>(a) მოთხოვნები, რომლებიც უნდა დააკმაყოფილოს ინიციატორმა, რათა მიმოქცევად ფასიან ქაღალდებში კოლექტიური ინვესტიციების განსახორციელებლად შექმნილ საწარმოებს მიეცეთ ნებართვა, რომ განახორციელონ ინვესტიციები ფასიან ქაღალდებში, ან ამ ტიპის სხვა ფინანსურ ინსტრუმენტებში, რომლებიც გაცემულია 2011 წლის 1 იანვრის შემდეგ, იმ მოთხოვნათა ჩათვლით, რომლებიც უზრუნველყოფენ, რომ ინიციატორი ინარჩუნებს არანაკლებ 5%-ის ტოლ წმინდა ეკონომიკური ინტერესს.</w:t>
            </w:r>
            <w:r w:rsidRPr="00DC66D1">
              <w:rPr>
                <w:sz w:val="21"/>
                <w:szCs w:val="21"/>
                <w:lang w:val="ka-GE"/>
              </w:rPr>
              <w:br/>
            </w:r>
            <w:r w:rsidRPr="00DC66D1">
              <w:rPr>
                <w:sz w:val="21"/>
                <w:szCs w:val="21"/>
                <w:lang w:val="ka-GE"/>
              </w:rPr>
              <w:lastRenderedPageBreak/>
              <w:t>(b) ხარისხობრივი მოთხოვნები, რომელიც უნდა დააკმაყოფილოს მიმოქცევად ფასიან ქაღალდებში კოლექტიური ინვესტიციების განსახორციელებლად შექმნილმა საწარმოებმა, რომლებიც ახორციელებენ ინვესტიციებს ამ ფასიან ქაღალდებში, ან სხვა ფინანსურ ინსტრუმენტებში.</w:t>
            </w:r>
          </w:p>
        </w:tc>
        <w:tc>
          <w:tcPr>
            <w:tcW w:w="567" w:type="dxa"/>
            <w:noWrap/>
            <w:hideMark/>
          </w:tcPr>
          <w:p w14:paraId="4C05D1BF"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64C75F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E56359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C527F74" w14:textId="38E13566"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8B7D697" w14:textId="428927DA" w:rsidR="00B8339B" w:rsidRPr="00DC66D1" w:rsidRDefault="00B8339B" w:rsidP="00B8339B">
            <w:pPr>
              <w:rPr>
                <w:sz w:val="21"/>
                <w:szCs w:val="21"/>
                <w:lang w:val="ka-GE"/>
              </w:rPr>
            </w:pPr>
          </w:p>
          <w:p w14:paraId="23F05551" w14:textId="63758FBF" w:rsidR="00B8339B" w:rsidRPr="00DC66D1" w:rsidRDefault="00B8339B" w:rsidP="00B8339B">
            <w:pPr>
              <w:rPr>
                <w:sz w:val="21"/>
                <w:szCs w:val="21"/>
                <w:lang w:val="ka-GE"/>
              </w:rPr>
            </w:pPr>
            <w:r w:rsidRPr="00DC66D1">
              <w:rPr>
                <w:sz w:val="21"/>
                <w:szCs w:val="21"/>
                <w:lang w:val="ka-GE"/>
              </w:rPr>
              <w:t xml:space="preserve">დირექტივის 50a მუხლში მითითებულ 2017/2402 რეგულაციასთან დაახლოება არ არის გათვალისწინებული ასოცირების შესახებ შეთანხმებით. ამასთან, ვინაიდან სექიურითიზაციის ჩარჩო ჯერჯერობით არ არის დანერგილი, დირექტივის 50a  მუხლის კანონპროექტში გათვალისწინება არარელევანტურია. </w:t>
            </w:r>
          </w:p>
        </w:tc>
      </w:tr>
      <w:tr w:rsidR="00B8339B" w:rsidRPr="00DC66D1" w14:paraId="1528B3E9" w14:textId="77777777" w:rsidTr="00462AB2">
        <w:trPr>
          <w:trHeight w:val="8100"/>
        </w:trPr>
        <w:tc>
          <w:tcPr>
            <w:tcW w:w="988" w:type="dxa"/>
            <w:hideMark/>
          </w:tcPr>
          <w:p w14:paraId="3678130E" w14:textId="24104C37" w:rsidR="00B8339B" w:rsidRPr="00DC66D1" w:rsidRDefault="00B8339B" w:rsidP="00B8339B">
            <w:pPr>
              <w:rPr>
                <w:sz w:val="21"/>
                <w:szCs w:val="21"/>
                <w:lang w:val="ka-GE"/>
              </w:rPr>
            </w:pPr>
            <w:r w:rsidRPr="00DC66D1">
              <w:rPr>
                <w:sz w:val="21"/>
                <w:szCs w:val="21"/>
                <w:lang w:val="ka-GE"/>
              </w:rPr>
              <w:lastRenderedPageBreak/>
              <w:t xml:space="preserve">51(1)-ის პირველი აბზაცი </w:t>
            </w:r>
          </w:p>
        </w:tc>
        <w:tc>
          <w:tcPr>
            <w:tcW w:w="4394" w:type="dxa"/>
            <w:hideMark/>
          </w:tcPr>
          <w:p w14:paraId="377FC459" w14:textId="2F12BA18" w:rsidR="00B8339B" w:rsidRPr="00DC66D1" w:rsidRDefault="00B8339B" w:rsidP="00B8339B">
            <w:pPr>
              <w:rPr>
                <w:sz w:val="21"/>
                <w:szCs w:val="21"/>
                <w:lang w:val="ka-GE"/>
              </w:rPr>
            </w:pPr>
            <w:r w:rsidRPr="00DC66D1">
              <w:rPr>
                <w:sz w:val="21"/>
                <w:szCs w:val="21"/>
                <w:lang w:val="ka-GE"/>
              </w:rPr>
              <w:t>მმართველმა ან საინვესტიციო საწარმომ უნდა გამოიყენოს რისკის მართვის პროცესი, რომელიც შესაძლებლობას იძლევა რომ განხორციელდეს კონტროლი და ნებისმიერ დროს შეიძლებოდეს პოზიციების რისკის გაზომვა და ასევე მათ მიერ შეტანილი წვლილის მიმოქცევად ფასიან ქაღალდებში კოლექტიური ინვესტიციების განსახორციელებლად შექმნილი საწარმოები პორტფელის საერთო რისკის პროფილში. კერძოდ, იგი არ უნდა იყოს მხოლოდ ან მექანიკურად დამოკიდებული, საკრედიტო რეიტინგის სააგენტოების მიერ გამოცემულ საკრედიტო რეიტინგზე, როგორც განსაზღვრულია ევროპარლამენტისა და საბჭოს 2009 წლის 16 სექტემბრის რეგულაციის (EC) N 1060/2009 საკრედიტო რეიტინგის სააგენტოების შესახებ  მე - 3(1)(b) მუხლში,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კრედიტუნარიანობის შეფასების მიზნით.</w:t>
            </w:r>
            <w:r w:rsidRPr="00DC66D1">
              <w:rPr>
                <w:sz w:val="21"/>
                <w:szCs w:val="21"/>
                <w:lang w:val="ka-GE"/>
              </w:rPr>
              <w:br/>
            </w:r>
            <w:r w:rsidRPr="00DC66D1">
              <w:rPr>
                <w:sz w:val="21"/>
                <w:szCs w:val="21"/>
                <w:lang w:val="ka-GE"/>
              </w:rPr>
              <w:br/>
            </w:r>
            <w:r w:rsidRPr="00DC66D1">
              <w:rPr>
                <w:sz w:val="21"/>
                <w:szCs w:val="21"/>
                <w:lang w:val="ka-GE"/>
              </w:rPr>
              <w:br/>
            </w:r>
            <w:r w:rsidRPr="00DC66D1">
              <w:rPr>
                <w:sz w:val="21"/>
                <w:szCs w:val="21"/>
                <w:lang w:val="ka-GE"/>
              </w:rPr>
              <w:br/>
            </w:r>
          </w:p>
        </w:tc>
        <w:tc>
          <w:tcPr>
            <w:tcW w:w="567" w:type="dxa"/>
            <w:noWrap/>
            <w:hideMark/>
          </w:tcPr>
          <w:p w14:paraId="3B9C5004" w14:textId="1CDFD4CF"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76B68071" w14:textId="5191290E" w:rsidR="00B8339B" w:rsidRPr="00DC66D1" w:rsidRDefault="00B8339B" w:rsidP="00B8339B">
            <w:pPr>
              <w:rPr>
                <w:sz w:val="21"/>
                <w:szCs w:val="21"/>
                <w:lang w:val="ka-GE"/>
              </w:rPr>
            </w:pPr>
            <w:r w:rsidRPr="00DC66D1">
              <w:rPr>
                <w:sz w:val="21"/>
                <w:szCs w:val="21"/>
                <w:lang w:val="ka-GE"/>
              </w:rPr>
              <w:t> 52.5</w:t>
            </w:r>
          </w:p>
        </w:tc>
        <w:tc>
          <w:tcPr>
            <w:tcW w:w="4110" w:type="dxa"/>
            <w:hideMark/>
          </w:tcPr>
          <w:p w14:paraId="526A6AD5" w14:textId="5FF4B590" w:rsidR="00B8339B" w:rsidRPr="00DC66D1" w:rsidRDefault="008D38D0" w:rsidP="008D38D0">
            <w:pPr>
              <w:rPr>
                <w:rFonts w:eastAsia="Times New Roman" w:cs="Times New Roman"/>
                <w:color w:val="000000" w:themeColor="text1"/>
                <w:sz w:val="21"/>
                <w:szCs w:val="21"/>
                <w:lang w:val="ka-GE"/>
              </w:rPr>
            </w:pPr>
            <w:r w:rsidRPr="00DC66D1">
              <w:rPr>
                <w:sz w:val="21"/>
                <w:szCs w:val="21"/>
                <w:lang w:val="ka-GE"/>
              </w:rPr>
              <w:t>ავტორიზებულმა საინვესტიციო ფონდმა ან ავტორიზებული საინვესტიციო ფონდის სახელით მოქმედმა აქტივების მმართველმა კომპანიამ უნდა დანერგოს რისკების მართვის იმგვარი პროცესი, რომლის მეშვეობითაც მას ნებისმიერ დროს შეეძლება მონიტორინგი გაუწიოს და შეაფასოს აღებული რისკები და მათი წილი ავტორიზებული საინვესტიციო ფონდის მთლიანი პორტფელის რისკის პროფილში. კერძოდ, მან არ უნდა იხელმძღვანელოს მხოლოდ ან პირდაპირ საკრედიტო სარეიტინგო სააგენტოს მიერ მინიჭებული საკრედიტო რეიტინგით.</w:t>
            </w:r>
            <w:r w:rsidRPr="00DC66D1">
              <w:rPr>
                <w:rFonts w:eastAsia="Times New Roman" w:cs="Times New Roman"/>
                <w:color w:val="000000" w:themeColor="text1"/>
                <w:sz w:val="21"/>
                <w:szCs w:val="21"/>
                <w:lang w:val="ka-GE"/>
              </w:rPr>
              <w:t xml:space="preserve">  </w:t>
            </w:r>
          </w:p>
        </w:tc>
        <w:tc>
          <w:tcPr>
            <w:tcW w:w="1560" w:type="dxa"/>
            <w:noWrap/>
            <w:hideMark/>
          </w:tcPr>
          <w:p w14:paraId="579149EA" w14:textId="06805B25"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BCD7C5B" w14:textId="2CEFE7E4" w:rsidR="00B8339B" w:rsidRPr="00DC66D1" w:rsidRDefault="00B8339B" w:rsidP="00B8339B">
            <w:pPr>
              <w:rPr>
                <w:sz w:val="21"/>
                <w:szCs w:val="21"/>
                <w:lang w:val="ka-GE"/>
              </w:rPr>
            </w:pPr>
          </w:p>
        </w:tc>
      </w:tr>
      <w:tr w:rsidR="00B8339B" w:rsidRPr="00DC66D1" w14:paraId="0248FA1B" w14:textId="77777777" w:rsidTr="00462AB2">
        <w:trPr>
          <w:trHeight w:val="8100"/>
        </w:trPr>
        <w:tc>
          <w:tcPr>
            <w:tcW w:w="988" w:type="dxa"/>
          </w:tcPr>
          <w:p w14:paraId="48218026" w14:textId="17602C04" w:rsidR="00B8339B" w:rsidRPr="00DC66D1" w:rsidRDefault="00B8339B" w:rsidP="00B8339B">
            <w:pPr>
              <w:rPr>
                <w:sz w:val="21"/>
                <w:szCs w:val="21"/>
                <w:lang w:val="ka-GE"/>
              </w:rPr>
            </w:pPr>
            <w:r w:rsidRPr="00DC66D1">
              <w:rPr>
                <w:sz w:val="21"/>
                <w:szCs w:val="21"/>
                <w:lang w:val="ka-GE"/>
              </w:rPr>
              <w:lastRenderedPageBreak/>
              <w:t>51(1)-ის მეორე აბზაცი</w:t>
            </w:r>
          </w:p>
        </w:tc>
        <w:tc>
          <w:tcPr>
            <w:tcW w:w="4394" w:type="dxa"/>
          </w:tcPr>
          <w:p w14:paraId="483E15C2" w14:textId="18E8DD17" w:rsidR="00B8339B" w:rsidRPr="00DC66D1" w:rsidRDefault="00B8339B" w:rsidP="00B8339B">
            <w:pPr>
              <w:rPr>
                <w:sz w:val="21"/>
                <w:szCs w:val="21"/>
                <w:lang w:val="ka-GE"/>
              </w:rPr>
            </w:pPr>
            <w:r w:rsidRPr="00DC66D1">
              <w:rPr>
                <w:sz w:val="21"/>
                <w:szCs w:val="21"/>
                <w:lang w:val="ka-GE"/>
              </w:rPr>
              <w:t>იგი გამოიყენებს პროცესს არასაბირჟო დერივატივების ღირებულების ზუსტი და დამოუკიდებელი შეფასებისათვის.</w:t>
            </w:r>
          </w:p>
        </w:tc>
        <w:tc>
          <w:tcPr>
            <w:tcW w:w="567" w:type="dxa"/>
            <w:noWrap/>
          </w:tcPr>
          <w:p w14:paraId="10D59928" w14:textId="77777777" w:rsidR="00B8339B" w:rsidRPr="00DC66D1" w:rsidRDefault="00B8339B" w:rsidP="00B8339B">
            <w:pPr>
              <w:rPr>
                <w:sz w:val="21"/>
                <w:szCs w:val="21"/>
                <w:lang w:val="ka-GE"/>
              </w:rPr>
            </w:pPr>
          </w:p>
        </w:tc>
        <w:tc>
          <w:tcPr>
            <w:tcW w:w="1276" w:type="dxa"/>
            <w:noWrap/>
          </w:tcPr>
          <w:p w14:paraId="6D6159A9" w14:textId="77777777" w:rsidR="00B8339B" w:rsidRPr="00DC66D1" w:rsidRDefault="00B8339B" w:rsidP="00B8339B">
            <w:pPr>
              <w:rPr>
                <w:sz w:val="21"/>
                <w:szCs w:val="21"/>
                <w:lang w:val="ka-GE"/>
              </w:rPr>
            </w:pPr>
          </w:p>
        </w:tc>
        <w:tc>
          <w:tcPr>
            <w:tcW w:w="4110" w:type="dxa"/>
          </w:tcPr>
          <w:p w14:paraId="4AB9A932" w14:textId="77777777" w:rsidR="00B8339B" w:rsidRPr="00DC66D1" w:rsidRDefault="00B8339B" w:rsidP="00B8339B">
            <w:pPr>
              <w:rPr>
                <w:sz w:val="21"/>
                <w:szCs w:val="21"/>
                <w:lang w:val="ka-GE"/>
              </w:rPr>
            </w:pPr>
          </w:p>
        </w:tc>
        <w:tc>
          <w:tcPr>
            <w:tcW w:w="1560" w:type="dxa"/>
            <w:noWrap/>
          </w:tcPr>
          <w:p w14:paraId="4F9CC64B" w14:textId="294F4D1C"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4C701100" w14:textId="56FB083F"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6D3FDF42" w14:textId="77777777" w:rsidTr="00462AB2">
        <w:trPr>
          <w:trHeight w:val="8100"/>
        </w:trPr>
        <w:tc>
          <w:tcPr>
            <w:tcW w:w="988" w:type="dxa"/>
          </w:tcPr>
          <w:p w14:paraId="0A6E1C4A" w14:textId="6DA02B8F" w:rsidR="00B8339B" w:rsidRPr="00DC66D1" w:rsidRDefault="00B8339B" w:rsidP="00B8339B">
            <w:pPr>
              <w:rPr>
                <w:sz w:val="21"/>
                <w:szCs w:val="21"/>
                <w:lang w:val="ka-GE"/>
              </w:rPr>
            </w:pPr>
            <w:r w:rsidRPr="00DC66D1">
              <w:rPr>
                <w:sz w:val="21"/>
                <w:szCs w:val="21"/>
                <w:lang w:val="ka-GE"/>
              </w:rPr>
              <w:lastRenderedPageBreak/>
              <w:t>51(1)-ის მესამე აბზაცი</w:t>
            </w:r>
          </w:p>
        </w:tc>
        <w:tc>
          <w:tcPr>
            <w:tcW w:w="4394" w:type="dxa"/>
          </w:tcPr>
          <w:p w14:paraId="3D3FFA41" w14:textId="6FE0AA0E" w:rsidR="00B8339B" w:rsidRPr="00DC66D1" w:rsidRDefault="00B8339B" w:rsidP="00B8339B">
            <w:pPr>
              <w:rPr>
                <w:sz w:val="21"/>
                <w:szCs w:val="21"/>
                <w:lang w:val="ka-GE"/>
              </w:rPr>
            </w:pPr>
            <w:r w:rsidRPr="00DC66D1">
              <w:rPr>
                <w:sz w:val="21"/>
                <w:szCs w:val="21"/>
                <w:lang w:val="ka-GE"/>
              </w:rPr>
              <w:t>იგი თავისი რეგისტრაციის წევრი სახელმწიფოს ხელისუფლების კომპეტენტურ ორგანოებს რეგულარულად აცნობებს ნაწარმოები ინსტრუმენტების ტიპების, არსებული რისკების, რაოდენობრივი ლიმიტების და მეთოდების შესახებ, რომლებიც შეირჩევიან  ნაწარმოებ ინსტრუმენტებში გარიგებებთან დაკავშირებული რისკების შეფასებისათვის თითოეულ მართული  მიმოქცევად ფასიან ქაღალდებში კოლექტიური ინვესტიციების განსახორციელებლად შექმნილი საწარმოებთან დაკავშირებით.</w:t>
            </w:r>
          </w:p>
        </w:tc>
        <w:tc>
          <w:tcPr>
            <w:tcW w:w="567" w:type="dxa"/>
            <w:noWrap/>
          </w:tcPr>
          <w:p w14:paraId="5A70725E" w14:textId="77777777" w:rsidR="00B8339B" w:rsidRPr="00DC66D1" w:rsidRDefault="00B8339B" w:rsidP="00B8339B">
            <w:pPr>
              <w:rPr>
                <w:sz w:val="21"/>
                <w:szCs w:val="21"/>
                <w:lang w:val="ka-GE"/>
              </w:rPr>
            </w:pPr>
          </w:p>
        </w:tc>
        <w:tc>
          <w:tcPr>
            <w:tcW w:w="1276" w:type="dxa"/>
            <w:noWrap/>
          </w:tcPr>
          <w:p w14:paraId="26E0696D" w14:textId="77777777" w:rsidR="00B8339B" w:rsidRPr="00DC66D1" w:rsidRDefault="00B8339B" w:rsidP="00B8339B">
            <w:pPr>
              <w:rPr>
                <w:sz w:val="21"/>
                <w:szCs w:val="21"/>
                <w:lang w:val="ka-GE"/>
              </w:rPr>
            </w:pPr>
          </w:p>
        </w:tc>
        <w:tc>
          <w:tcPr>
            <w:tcW w:w="4110" w:type="dxa"/>
          </w:tcPr>
          <w:p w14:paraId="0A3935F2" w14:textId="77777777" w:rsidR="00B8339B" w:rsidRPr="00DC66D1" w:rsidRDefault="00B8339B" w:rsidP="00B8339B">
            <w:pPr>
              <w:rPr>
                <w:sz w:val="21"/>
                <w:szCs w:val="21"/>
                <w:lang w:val="ka-GE"/>
              </w:rPr>
            </w:pPr>
          </w:p>
        </w:tc>
        <w:tc>
          <w:tcPr>
            <w:tcW w:w="1560" w:type="dxa"/>
            <w:noWrap/>
          </w:tcPr>
          <w:p w14:paraId="4FD732FF" w14:textId="62EB170C"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0DCC2F51" w14:textId="7F8F53B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7097C0D" w14:textId="77777777" w:rsidTr="00462AB2">
        <w:trPr>
          <w:trHeight w:val="8100"/>
        </w:trPr>
        <w:tc>
          <w:tcPr>
            <w:tcW w:w="988" w:type="dxa"/>
          </w:tcPr>
          <w:p w14:paraId="575F4F69" w14:textId="02A8FB98" w:rsidR="00B8339B" w:rsidRPr="00DC66D1" w:rsidRDefault="00B8339B" w:rsidP="00B8339B">
            <w:pPr>
              <w:rPr>
                <w:sz w:val="21"/>
                <w:szCs w:val="21"/>
                <w:lang w:val="ka-GE"/>
              </w:rPr>
            </w:pPr>
            <w:r w:rsidRPr="00DC66D1">
              <w:rPr>
                <w:sz w:val="21"/>
                <w:szCs w:val="21"/>
                <w:lang w:val="ka-GE"/>
              </w:rPr>
              <w:lastRenderedPageBreak/>
              <w:t>51(1)-ის მეოთხე აბზაცი</w:t>
            </w:r>
          </w:p>
        </w:tc>
        <w:tc>
          <w:tcPr>
            <w:tcW w:w="4394" w:type="dxa"/>
          </w:tcPr>
          <w:p w14:paraId="7E7646F5" w14:textId="12B6D378" w:rsidR="00B8339B" w:rsidRPr="00DC66D1" w:rsidRDefault="00B8339B" w:rsidP="00B8339B">
            <w:pPr>
              <w:rPr>
                <w:sz w:val="21"/>
                <w:szCs w:val="21"/>
                <w:lang w:val="ka-GE"/>
              </w:rPr>
            </w:pPr>
            <w:r w:rsidRPr="00DC66D1">
              <w:rPr>
                <w:sz w:val="21"/>
                <w:szCs w:val="21"/>
                <w:lang w:val="ka-GE"/>
              </w:rPr>
              <w:t>ხელისუფლების კომპეტენტური ორგანოები ვალდებულნი არიან უზრუნველყონ, რომ მთელი ინფორმაცია, რომელიც მიღებულია მესამე პუნქტის შესაბამისად და შეგროვილია მათ მიერ მართულ მმართველ ან საინვესტიციო საწარმოსთან დაკავშირებით ხელმისაწვდომი იყოს ევროპის ფასიანი ქაღალდებისა და ბაზრების კომისიისათვის (ESMA), რეგულაციის (EU) N 1095/2010 35-ე მუხლის მიხედვით და ევროპის სისტემური რისკების საბჭოსათვის (the ‘ESRB’) რომელიც დაფუძნებულია ევროპემარლამენტისა და საბჭოს 2010 წლის 24 ნოებრის რეგულაციით(EU N 1092/2010 ევროკავშირის ფინანსური სისტემის მაკროპრუდენციული ზედამხედველობის შესაახებ და რომელიც აფუძნებს ევროპის სისტემური რისკის საბჭოს  აღნიშნული რეგულაციის მე-15 მუხლის შესაბამისად ევროკავშირის დონეზე სისტემური რისკების მონიტორინგის მიზნით.</w:t>
            </w:r>
          </w:p>
        </w:tc>
        <w:tc>
          <w:tcPr>
            <w:tcW w:w="567" w:type="dxa"/>
            <w:noWrap/>
          </w:tcPr>
          <w:p w14:paraId="1A8D20B7" w14:textId="77777777" w:rsidR="00B8339B" w:rsidRPr="00DC66D1" w:rsidRDefault="00B8339B" w:rsidP="00B8339B">
            <w:pPr>
              <w:rPr>
                <w:sz w:val="21"/>
                <w:szCs w:val="21"/>
                <w:lang w:val="ka-GE"/>
              </w:rPr>
            </w:pPr>
          </w:p>
        </w:tc>
        <w:tc>
          <w:tcPr>
            <w:tcW w:w="1276" w:type="dxa"/>
            <w:noWrap/>
          </w:tcPr>
          <w:p w14:paraId="332CBBC3" w14:textId="77777777" w:rsidR="00B8339B" w:rsidRPr="00DC66D1" w:rsidRDefault="00B8339B" w:rsidP="00B8339B">
            <w:pPr>
              <w:rPr>
                <w:sz w:val="21"/>
                <w:szCs w:val="21"/>
                <w:lang w:val="ka-GE"/>
              </w:rPr>
            </w:pPr>
          </w:p>
        </w:tc>
        <w:tc>
          <w:tcPr>
            <w:tcW w:w="4110" w:type="dxa"/>
          </w:tcPr>
          <w:p w14:paraId="562BF2EB" w14:textId="77777777" w:rsidR="00B8339B" w:rsidRPr="00DC66D1" w:rsidRDefault="00B8339B" w:rsidP="00B8339B">
            <w:pPr>
              <w:rPr>
                <w:sz w:val="21"/>
                <w:szCs w:val="21"/>
                <w:lang w:val="ka-GE"/>
              </w:rPr>
            </w:pPr>
          </w:p>
        </w:tc>
        <w:tc>
          <w:tcPr>
            <w:tcW w:w="1560" w:type="dxa"/>
            <w:noWrap/>
          </w:tcPr>
          <w:p w14:paraId="6F12FB5C" w14:textId="5A5A989A"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4641D808" w14:textId="0B8FB07C"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სახელმწიფოებს. </w:t>
            </w:r>
          </w:p>
        </w:tc>
      </w:tr>
      <w:tr w:rsidR="00B8339B" w:rsidRPr="00DC66D1" w14:paraId="4D5BD9F3" w14:textId="77777777" w:rsidTr="00462AB2">
        <w:trPr>
          <w:trHeight w:val="3825"/>
        </w:trPr>
        <w:tc>
          <w:tcPr>
            <w:tcW w:w="988" w:type="dxa"/>
            <w:hideMark/>
          </w:tcPr>
          <w:p w14:paraId="558AA711" w14:textId="4030413C" w:rsidR="00B8339B" w:rsidRPr="00DC66D1" w:rsidRDefault="00B8339B" w:rsidP="00B8339B">
            <w:pPr>
              <w:rPr>
                <w:sz w:val="21"/>
                <w:szCs w:val="21"/>
                <w:lang w:val="ka-GE"/>
              </w:rPr>
            </w:pPr>
            <w:r w:rsidRPr="00DC66D1">
              <w:rPr>
                <w:sz w:val="21"/>
                <w:szCs w:val="21"/>
                <w:lang w:val="ka-GE"/>
              </w:rPr>
              <w:lastRenderedPageBreak/>
              <w:t xml:space="preserve">51(2)-ის პირველი აბზაცი </w:t>
            </w:r>
          </w:p>
        </w:tc>
        <w:tc>
          <w:tcPr>
            <w:tcW w:w="4394" w:type="dxa"/>
            <w:hideMark/>
          </w:tcPr>
          <w:p w14:paraId="43382492" w14:textId="68953DC5" w:rsidR="00B8339B" w:rsidRPr="00DC66D1" w:rsidRDefault="00B8339B" w:rsidP="00B8339B">
            <w:pPr>
              <w:rPr>
                <w:sz w:val="21"/>
                <w:szCs w:val="21"/>
                <w:lang w:val="ka-GE"/>
              </w:rPr>
            </w:pPr>
            <w:r w:rsidRPr="00DC66D1">
              <w:rPr>
                <w:sz w:val="21"/>
                <w:szCs w:val="21"/>
                <w:lang w:val="ka-GE"/>
              </w:rPr>
              <w:t>წევრ სახელმწიფოებს შეუძლიათ მიანიჭონ ავტორიზაცია მიმოქცევად ფასიან ქაღალდებში კოლექტიური ინვესტიციების განსახორციელებლად შექმნილი საწარმოებს, რომ გამოიყენონ მიმოქცევად ფასიანი ქაღალდებსა და ფულის ბაზრის ინსტრუმენტებთან დაკავშირებული მეთოდები და ინსტრუმენტები იმ  პირობების შესაბამისად და ზღვრების ფარგლებში, რომლებსაც ისინინ ადგენენ იმ პირობით, რომ ასეთი მეთოდები და ინსტრუმენტები გამოიყენება პორტფელის ეფექტური მართვის მიზნით.</w:t>
            </w:r>
            <w:r w:rsidRPr="00DC66D1">
              <w:rPr>
                <w:sz w:val="21"/>
                <w:szCs w:val="21"/>
                <w:lang w:val="ka-GE"/>
              </w:rPr>
              <w:br/>
            </w:r>
            <w:r w:rsidRPr="00DC66D1">
              <w:rPr>
                <w:sz w:val="21"/>
                <w:szCs w:val="21"/>
                <w:lang w:val="ka-GE"/>
              </w:rPr>
              <w:br/>
            </w:r>
          </w:p>
        </w:tc>
        <w:tc>
          <w:tcPr>
            <w:tcW w:w="567" w:type="dxa"/>
            <w:noWrap/>
            <w:hideMark/>
          </w:tcPr>
          <w:p w14:paraId="5BDFD65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52FD27B" w14:textId="253FC3AA" w:rsidR="00B8339B" w:rsidRPr="00DC66D1" w:rsidRDefault="00B8339B" w:rsidP="00B8339B">
            <w:pPr>
              <w:rPr>
                <w:sz w:val="21"/>
                <w:szCs w:val="21"/>
                <w:lang w:val="ka-GE"/>
              </w:rPr>
            </w:pPr>
            <w:r w:rsidRPr="00DC66D1">
              <w:rPr>
                <w:sz w:val="21"/>
                <w:szCs w:val="21"/>
                <w:lang w:val="ka-GE"/>
              </w:rPr>
              <w:t>55.1</w:t>
            </w:r>
          </w:p>
        </w:tc>
        <w:tc>
          <w:tcPr>
            <w:tcW w:w="4110" w:type="dxa"/>
            <w:hideMark/>
          </w:tcPr>
          <w:p w14:paraId="06AA759B" w14:textId="13F5D6C1" w:rsidR="00B8339B" w:rsidRPr="00DC66D1" w:rsidRDefault="00B8339B" w:rsidP="00B8339B">
            <w:pPr>
              <w:rPr>
                <w:sz w:val="21"/>
                <w:szCs w:val="21"/>
                <w:lang w:val="ka-GE"/>
              </w:rPr>
            </w:pPr>
            <w:r w:rsidRPr="00DC66D1">
              <w:rPr>
                <w:sz w:val="21"/>
                <w:szCs w:val="21"/>
                <w:lang w:val="ka-GE"/>
              </w:rPr>
              <w:t>UCITS-ს უფლება აქვს გამოიყენოს სხვადასხვა ტექნიკა და ინსტრუმენტები მიმოქცევად ფასიან ქაღალდებთან და ფულადი ბაზრის ინსტრუმენტებთან დაკავშირებით, იმ პირობებისა და შეზღუდვების შესაბამისად, რომლებიც დადგენილია საზედამხედველო ორგანოს სამართლებრივი აქტით, თუკი ეს ტექნიკა და ინსტრუმენტები გამოიყენება პორტფელის ეფექტურად მართვის მიზნით.</w:t>
            </w:r>
          </w:p>
        </w:tc>
        <w:tc>
          <w:tcPr>
            <w:tcW w:w="1560" w:type="dxa"/>
            <w:noWrap/>
            <w:hideMark/>
          </w:tcPr>
          <w:p w14:paraId="546E6245" w14:textId="593C6FA5"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9BCDC4A" w14:textId="496AC4F7" w:rsidR="00B8339B" w:rsidRPr="00DC66D1" w:rsidRDefault="00B8339B" w:rsidP="00B8339B">
            <w:pPr>
              <w:rPr>
                <w:sz w:val="21"/>
                <w:szCs w:val="21"/>
                <w:lang w:val="ka-GE"/>
              </w:rPr>
            </w:pPr>
          </w:p>
        </w:tc>
      </w:tr>
      <w:tr w:rsidR="00B8339B" w:rsidRPr="00DC66D1" w14:paraId="5036F9AE" w14:textId="77777777" w:rsidTr="00462AB2">
        <w:trPr>
          <w:trHeight w:val="3825"/>
        </w:trPr>
        <w:tc>
          <w:tcPr>
            <w:tcW w:w="988" w:type="dxa"/>
          </w:tcPr>
          <w:p w14:paraId="4840E8FE" w14:textId="40573393" w:rsidR="00B8339B" w:rsidRPr="00DC66D1" w:rsidRDefault="00B8339B" w:rsidP="00B8339B">
            <w:pPr>
              <w:rPr>
                <w:sz w:val="21"/>
                <w:szCs w:val="21"/>
                <w:lang w:val="ka-GE"/>
              </w:rPr>
            </w:pPr>
            <w:r w:rsidRPr="00DC66D1">
              <w:rPr>
                <w:sz w:val="21"/>
                <w:szCs w:val="21"/>
                <w:lang w:val="ka-GE"/>
              </w:rPr>
              <w:t>51(2)-ის მეორე აბზაცი</w:t>
            </w:r>
          </w:p>
        </w:tc>
        <w:tc>
          <w:tcPr>
            <w:tcW w:w="4394" w:type="dxa"/>
          </w:tcPr>
          <w:p w14:paraId="7D373076" w14:textId="548F7A20" w:rsidR="00B8339B" w:rsidRPr="00DC66D1" w:rsidDel="00380950" w:rsidRDefault="00B8339B" w:rsidP="00B8339B">
            <w:pPr>
              <w:rPr>
                <w:sz w:val="21"/>
                <w:szCs w:val="21"/>
                <w:lang w:val="ka-GE"/>
              </w:rPr>
            </w:pPr>
            <w:r w:rsidRPr="00DC66D1">
              <w:rPr>
                <w:sz w:val="21"/>
                <w:szCs w:val="21"/>
                <w:lang w:val="ka-GE"/>
              </w:rPr>
              <w:t>როდესაც ეს ოპერაციები ეხება ნაწარმოები ინსტრუმენტების გამოყენებას,  პირობები და ზღვრები უნდა შეესაბამებოდნენ წინამდებარე დირექტივაში განსაზღვრულ დებულებებს.</w:t>
            </w:r>
          </w:p>
        </w:tc>
        <w:tc>
          <w:tcPr>
            <w:tcW w:w="567" w:type="dxa"/>
            <w:noWrap/>
          </w:tcPr>
          <w:p w14:paraId="494B170D" w14:textId="6B403BA2" w:rsidR="00B8339B" w:rsidRPr="00DC66D1" w:rsidRDefault="00B8339B" w:rsidP="00B8339B">
            <w:pPr>
              <w:rPr>
                <w:sz w:val="21"/>
                <w:szCs w:val="21"/>
                <w:lang w:val="ka-GE"/>
              </w:rPr>
            </w:pPr>
          </w:p>
        </w:tc>
        <w:tc>
          <w:tcPr>
            <w:tcW w:w="1276" w:type="dxa"/>
            <w:noWrap/>
          </w:tcPr>
          <w:p w14:paraId="60C0350C" w14:textId="56E35BA9" w:rsidR="00B8339B" w:rsidRPr="00DC66D1" w:rsidRDefault="00B8339B" w:rsidP="00B8339B">
            <w:pPr>
              <w:rPr>
                <w:sz w:val="21"/>
                <w:szCs w:val="21"/>
                <w:lang w:val="ka-GE"/>
              </w:rPr>
            </w:pPr>
          </w:p>
        </w:tc>
        <w:tc>
          <w:tcPr>
            <w:tcW w:w="4110" w:type="dxa"/>
          </w:tcPr>
          <w:p w14:paraId="48BFF9B5" w14:textId="017A9644" w:rsidR="00B8339B" w:rsidRPr="00DC66D1" w:rsidDel="00120290" w:rsidRDefault="00B8339B" w:rsidP="00B8339B">
            <w:pPr>
              <w:rPr>
                <w:sz w:val="21"/>
                <w:szCs w:val="21"/>
                <w:lang w:val="ka-GE"/>
              </w:rPr>
            </w:pPr>
          </w:p>
        </w:tc>
        <w:tc>
          <w:tcPr>
            <w:tcW w:w="1560" w:type="dxa"/>
            <w:noWrap/>
          </w:tcPr>
          <w:p w14:paraId="07DB6142" w14:textId="673543E5" w:rsidR="00B8339B" w:rsidRPr="00DC66D1" w:rsidRDefault="004205C2" w:rsidP="00B8339B">
            <w:pPr>
              <w:jc w:val="center"/>
              <w:rPr>
                <w:sz w:val="21"/>
                <w:szCs w:val="21"/>
                <w:lang w:val="ka-GE"/>
              </w:rPr>
            </w:pPr>
            <w:r w:rsidRPr="00DC66D1">
              <w:rPr>
                <w:sz w:val="21"/>
                <w:szCs w:val="21"/>
                <w:lang w:val="ka-GE"/>
              </w:rPr>
              <w:t>შ</w:t>
            </w:r>
          </w:p>
        </w:tc>
        <w:tc>
          <w:tcPr>
            <w:tcW w:w="2404" w:type="dxa"/>
          </w:tcPr>
          <w:p w14:paraId="062EE5EA" w14:textId="2404A126" w:rsidR="00B8339B" w:rsidRPr="00DC66D1" w:rsidRDefault="004205C2"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3DAAA291" w14:textId="77777777" w:rsidTr="00462AB2">
        <w:trPr>
          <w:trHeight w:val="3825"/>
        </w:trPr>
        <w:tc>
          <w:tcPr>
            <w:tcW w:w="988" w:type="dxa"/>
          </w:tcPr>
          <w:p w14:paraId="702A0C16" w14:textId="2DD5651D" w:rsidR="00B8339B" w:rsidRPr="00DC66D1" w:rsidRDefault="00B8339B" w:rsidP="00B8339B">
            <w:pPr>
              <w:rPr>
                <w:sz w:val="21"/>
                <w:szCs w:val="21"/>
                <w:lang w:val="ka-GE"/>
              </w:rPr>
            </w:pPr>
            <w:r w:rsidRPr="00DC66D1">
              <w:rPr>
                <w:sz w:val="21"/>
                <w:szCs w:val="21"/>
                <w:lang w:val="ka-GE"/>
              </w:rPr>
              <w:lastRenderedPageBreak/>
              <w:t>51(2)-ის მესამე აბზაცი</w:t>
            </w:r>
          </w:p>
        </w:tc>
        <w:tc>
          <w:tcPr>
            <w:tcW w:w="4394" w:type="dxa"/>
          </w:tcPr>
          <w:p w14:paraId="181E8CD9" w14:textId="1D9FA944" w:rsidR="00B8339B" w:rsidRPr="00DC66D1" w:rsidDel="00380950" w:rsidRDefault="00B8339B" w:rsidP="00B8339B">
            <w:pPr>
              <w:rPr>
                <w:sz w:val="21"/>
                <w:szCs w:val="21"/>
                <w:lang w:val="ka-GE"/>
              </w:rPr>
            </w:pPr>
            <w:r w:rsidRPr="00DC66D1">
              <w:rPr>
                <w:sz w:val="21"/>
                <w:szCs w:val="21"/>
                <w:lang w:val="ka-GE"/>
              </w:rPr>
              <w:t>არავითარ გარემოებებში არ უნდა გამოიწვიოს ამ ოპერაციებმა მიმოქცევად ფასიან ქაღალდებში კოლექტიური ინვესტიციების განსახორციელებლად შექმნილი საწარმოების გამიჯვნა თავისი საინვესტიციო მიზნებისგან, როგორც მიმოქცევად ფასიან ქაღალდებში კოლექტიური ინვესტიციების განსახორციელებლად შექმნილი საწარმოების ფონდის წესებში, სადამფუძნებლო დოკუმენტსა და პროსპექტშია განსაზღვრული.</w:t>
            </w:r>
          </w:p>
        </w:tc>
        <w:tc>
          <w:tcPr>
            <w:tcW w:w="567" w:type="dxa"/>
            <w:noWrap/>
          </w:tcPr>
          <w:p w14:paraId="670E2730" w14:textId="66272EE5" w:rsidR="00B8339B" w:rsidRPr="00DC66D1" w:rsidRDefault="00B8339B" w:rsidP="00B8339B">
            <w:pPr>
              <w:rPr>
                <w:sz w:val="21"/>
                <w:szCs w:val="21"/>
                <w:lang w:val="ka-GE"/>
              </w:rPr>
            </w:pPr>
            <w:r w:rsidRPr="00DC66D1">
              <w:rPr>
                <w:sz w:val="21"/>
                <w:szCs w:val="21"/>
                <w:lang w:val="ka-GE"/>
              </w:rPr>
              <w:t>1</w:t>
            </w:r>
          </w:p>
        </w:tc>
        <w:tc>
          <w:tcPr>
            <w:tcW w:w="1276" w:type="dxa"/>
            <w:noWrap/>
          </w:tcPr>
          <w:p w14:paraId="25024BC8" w14:textId="3EB0ACFF" w:rsidR="00B8339B" w:rsidRPr="00DC66D1" w:rsidRDefault="00B8339B" w:rsidP="00B8339B">
            <w:pPr>
              <w:rPr>
                <w:sz w:val="21"/>
                <w:szCs w:val="21"/>
                <w:lang w:val="ka-GE"/>
              </w:rPr>
            </w:pPr>
            <w:r w:rsidRPr="00DC66D1">
              <w:rPr>
                <w:sz w:val="21"/>
                <w:szCs w:val="21"/>
                <w:lang w:val="ka-GE"/>
              </w:rPr>
              <w:t>55.3</w:t>
            </w:r>
          </w:p>
        </w:tc>
        <w:tc>
          <w:tcPr>
            <w:tcW w:w="4110" w:type="dxa"/>
          </w:tcPr>
          <w:p w14:paraId="64220E59" w14:textId="7A74993A" w:rsidR="00B8339B" w:rsidRPr="00DC66D1" w:rsidDel="00120290" w:rsidRDefault="00B8339B" w:rsidP="00B8339B">
            <w:pPr>
              <w:rPr>
                <w:sz w:val="21"/>
                <w:szCs w:val="21"/>
                <w:lang w:val="ka-GE"/>
              </w:rPr>
            </w:pPr>
            <w:r w:rsidRPr="00DC66D1">
              <w:rPr>
                <w:sz w:val="21"/>
                <w:szCs w:val="21"/>
                <w:lang w:val="ka-GE"/>
              </w:rPr>
              <w:t>ამ მუხლით გათვალისწინებული ოპერაციების განხორციელებამ არ უნდა გამოიწვიოს UCITS-ის მიერ სადამფუძნებლო დოკუმენტითა და პროსპექტით დადგენილი საინვესტიციო მიზნებიდან გადახვევა.</w:t>
            </w:r>
          </w:p>
        </w:tc>
        <w:tc>
          <w:tcPr>
            <w:tcW w:w="1560" w:type="dxa"/>
            <w:noWrap/>
          </w:tcPr>
          <w:p w14:paraId="098D4C3E" w14:textId="0E8241B1"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0CB2AD2F" w14:textId="77777777" w:rsidR="00B8339B" w:rsidRPr="00DC66D1" w:rsidRDefault="00B8339B" w:rsidP="00B8339B">
            <w:pPr>
              <w:rPr>
                <w:sz w:val="21"/>
                <w:szCs w:val="21"/>
                <w:lang w:val="ka-GE"/>
              </w:rPr>
            </w:pPr>
          </w:p>
        </w:tc>
      </w:tr>
      <w:tr w:rsidR="00B8339B" w:rsidRPr="00DC66D1" w14:paraId="34F07641" w14:textId="77777777" w:rsidTr="00462AB2">
        <w:trPr>
          <w:trHeight w:val="5175"/>
        </w:trPr>
        <w:tc>
          <w:tcPr>
            <w:tcW w:w="988" w:type="dxa"/>
            <w:hideMark/>
          </w:tcPr>
          <w:p w14:paraId="57C51BAA" w14:textId="77777777" w:rsidR="00B8339B" w:rsidRPr="00DC66D1" w:rsidRDefault="00B8339B" w:rsidP="00B8339B">
            <w:pPr>
              <w:rPr>
                <w:sz w:val="21"/>
                <w:szCs w:val="21"/>
                <w:lang w:val="ka-GE"/>
              </w:rPr>
            </w:pPr>
            <w:r w:rsidRPr="00DC66D1">
              <w:rPr>
                <w:sz w:val="21"/>
                <w:szCs w:val="21"/>
                <w:lang w:val="ka-GE"/>
              </w:rPr>
              <w:t>51(3)</w:t>
            </w:r>
          </w:p>
        </w:tc>
        <w:tc>
          <w:tcPr>
            <w:tcW w:w="4394" w:type="dxa"/>
            <w:hideMark/>
          </w:tcPr>
          <w:p w14:paraId="3FC3212C" w14:textId="5DAB312A"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უზრუნველყონ, რომ მათი გლობალური რისკი, რომელიც დაკავშირებულია ნაწარმოებ ინსტრუმენტებთან, არ აღემატებოდეს მისი პორტფელის მთლიან ნომინალურ ღირებულებას.</w:t>
            </w:r>
            <w:r w:rsidRPr="00DC66D1">
              <w:rPr>
                <w:sz w:val="21"/>
                <w:szCs w:val="21"/>
                <w:lang w:val="ka-GE"/>
              </w:rPr>
              <w:br/>
              <w:t>ზემოქმედება გამოიანგარიშება საბაზო აქტივების მიმდინარე ღირებულების, კონტრაგენტული რისკის, სამომავლო საბაზრო მოძრაობების და პოზიციების ლიკვიდაციისთვის არსებული დროის გათვალისწინებით. ეს ასევე ვრცელდება მესამე და მეოთხე ქვეაბზაცებზე.</w:t>
            </w:r>
            <w:r w:rsidRPr="00DC66D1">
              <w:rPr>
                <w:sz w:val="21"/>
                <w:szCs w:val="21"/>
                <w:lang w:val="ka-GE"/>
              </w:rPr>
              <w:br/>
              <w:t xml:space="preserve">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შექმნილმა საწარმოებმა შეიძლება განახორციელონ ინვესტიცია, როგორც მათი საინვესტიციო პოლიტიკის ნაწილი და 52(5)-ე მუხლით დადგენილი ზღვრის ფარგლებში, ნაწარმოებ ფინანსურ ინსტრუმენტებში, იმ პირობით, რომ საბაზრო აქტივების ზემოქმედება ერთობლიობაში არ აღემატება 52-ე მუხლით გათვალისწინებულ ინვესტიციის ზღვრულ ოდენობას. წევრმა სახელმწიფოებმა შეიძლება უზრუნველყონ, რომ 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ინვესტიციას ახორციელებენ ინდექსზე დაფუძნებულ ნაწარმოებ ფინანსურ ინსტრუმენტებში, არ იყოს საჭირო ამ ინვესტიციების გაერთიანება  52-ე მუხლში მოცემულ ზღვრული ოდენობების მიზნებისთვის.</w:t>
            </w:r>
            <w:r w:rsidRPr="00DC66D1">
              <w:rPr>
                <w:sz w:val="21"/>
                <w:szCs w:val="21"/>
                <w:lang w:val="ka-GE"/>
              </w:rPr>
              <w:br/>
              <w:t>როდესაც მიმოქცევად ფასიან ქაღალდებში ან ფულის ბაზრის ინსტრუმენტებში ჩადებულია დერივატივი, ეს  დერივატივი უნდა იქნეს გათვალისწინებული ამ დებულების მოთხოვნების დაცვის დროს.</w:t>
            </w:r>
          </w:p>
        </w:tc>
        <w:tc>
          <w:tcPr>
            <w:tcW w:w="567" w:type="dxa"/>
            <w:noWrap/>
            <w:hideMark/>
          </w:tcPr>
          <w:p w14:paraId="3BDC7BB6"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482D015" w14:textId="5C9A8DAA" w:rsidR="00B8339B" w:rsidRPr="00DC66D1" w:rsidRDefault="00B8339B" w:rsidP="00B8339B">
            <w:pPr>
              <w:rPr>
                <w:sz w:val="21"/>
                <w:szCs w:val="21"/>
                <w:lang w:val="ka-GE"/>
              </w:rPr>
            </w:pPr>
            <w:r w:rsidRPr="00DC66D1">
              <w:rPr>
                <w:sz w:val="21"/>
                <w:szCs w:val="21"/>
                <w:lang w:val="ka-GE"/>
              </w:rPr>
              <w:t>53.4</w:t>
            </w:r>
          </w:p>
        </w:tc>
        <w:tc>
          <w:tcPr>
            <w:tcW w:w="4110" w:type="dxa"/>
            <w:hideMark/>
          </w:tcPr>
          <w:p w14:paraId="222812A9" w14:textId="77777777" w:rsidR="004D321A" w:rsidRPr="00DC66D1" w:rsidRDefault="004D321A" w:rsidP="004D321A">
            <w:pPr>
              <w:widowControl w:val="0"/>
              <w:tabs>
                <w:tab w:val="left" w:pos="360"/>
                <w:tab w:val="left" w:pos="450"/>
                <w:tab w:val="left" w:pos="480"/>
              </w:tabs>
              <w:autoSpaceDE w:val="0"/>
              <w:autoSpaceDN w:val="0"/>
              <w:spacing w:line="264" w:lineRule="auto"/>
              <w:ind w:right="-32"/>
              <w:jc w:val="both"/>
              <w:rPr>
                <w:sz w:val="21"/>
                <w:szCs w:val="21"/>
                <w:lang w:val="ka-GE"/>
              </w:rPr>
            </w:pPr>
            <w:r w:rsidRPr="00DC66D1">
              <w:rPr>
                <w:sz w:val="21"/>
                <w:szCs w:val="21"/>
                <w:lang w:val="ka-GE"/>
              </w:rPr>
              <w:t>დერივატივებთან დაკავშირებული რისკის საერთო პოზიცია UCITS-ისათვის არ უნდა აღემატებოდეს მისი პორტფელის საერთო წმინდა ღირებულებას. რისკის პოზიციის გამოთვლისას მხედველობაში უნდა იქნეს მიღებული ძირითადი აქტივების მიმდინარე ღირებულება, კონტრაჰენტის რისკი, ბაზრის სამომავლო ცვალებადობა და პოზიციების დახურვისათვის განკუთვნილი ვადა.</w:t>
            </w:r>
          </w:p>
          <w:p w14:paraId="79757CBC" w14:textId="2C43051E" w:rsidR="00B8339B" w:rsidRPr="00DC66D1" w:rsidRDefault="00B8339B" w:rsidP="00B8339B">
            <w:pPr>
              <w:rPr>
                <w:sz w:val="21"/>
                <w:szCs w:val="21"/>
                <w:lang w:val="ka-GE"/>
              </w:rPr>
            </w:pPr>
          </w:p>
        </w:tc>
        <w:tc>
          <w:tcPr>
            <w:tcW w:w="1560" w:type="dxa"/>
            <w:noWrap/>
            <w:hideMark/>
          </w:tcPr>
          <w:p w14:paraId="2B3F209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FD2616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5D7E5BF" w14:textId="77777777" w:rsidTr="00462AB2">
        <w:trPr>
          <w:trHeight w:val="2475"/>
        </w:trPr>
        <w:tc>
          <w:tcPr>
            <w:tcW w:w="988" w:type="dxa"/>
            <w:hideMark/>
          </w:tcPr>
          <w:p w14:paraId="07F5656C" w14:textId="51472E83" w:rsidR="00B8339B" w:rsidRPr="00DC66D1" w:rsidRDefault="00B8339B" w:rsidP="00B8339B">
            <w:pPr>
              <w:rPr>
                <w:sz w:val="21"/>
                <w:szCs w:val="21"/>
                <w:lang w:val="ka-GE"/>
              </w:rPr>
            </w:pPr>
            <w:r w:rsidRPr="00DC66D1">
              <w:rPr>
                <w:sz w:val="21"/>
                <w:szCs w:val="21"/>
                <w:lang w:val="ka-GE"/>
              </w:rPr>
              <w:lastRenderedPageBreak/>
              <w:t>51(3a)</w:t>
            </w:r>
          </w:p>
        </w:tc>
        <w:tc>
          <w:tcPr>
            <w:tcW w:w="4394" w:type="dxa"/>
            <w:hideMark/>
          </w:tcPr>
          <w:p w14:paraId="6C40907C" w14:textId="32D04880"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საქმიანობის ხასიათის, მასშტაბისა და სირთულის გათვალისწინებით, ხელისუფლების კომპეტენტურმა ორგანოებმა უნდა განახორციელონ მმართველი ან საინვესტიციო საწარმოების კრედიტის შეფასების პროცესების ადეკვატურობის კონტროლი, შეაფასონ საკრედიტო რეიტინგებზე მითითების გამოყენება, როგორც ეს 1-ლი პუნქტის პირველ ქვეაბზაცშია მითითებული,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საინვესტიციო პოლიტიკაში და საჭიროებისამებრ,  ხელი შეუწყონ ამგვარი მითითებების ზეგავლენის შემცირებას, რათა შემცირდეს უპირობო და მექანიკური დაყრდნობა ამგვარ საკრედიტო რეიტინგებზე,</w:t>
            </w:r>
          </w:p>
        </w:tc>
        <w:tc>
          <w:tcPr>
            <w:tcW w:w="567" w:type="dxa"/>
            <w:noWrap/>
            <w:hideMark/>
          </w:tcPr>
          <w:p w14:paraId="03F3E45B"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E8C1B8D" w14:textId="080839D5" w:rsidR="00B8339B" w:rsidRPr="00DC66D1" w:rsidRDefault="004D321A" w:rsidP="00B8339B">
            <w:pPr>
              <w:rPr>
                <w:sz w:val="21"/>
                <w:szCs w:val="21"/>
                <w:lang w:val="ka-GE"/>
              </w:rPr>
            </w:pPr>
            <w:r w:rsidRPr="00DC66D1">
              <w:rPr>
                <w:sz w:val="21"/>
                <w:szCs w:val="21"/>
                <w:lang w:val="ka-GE"/>
              </w:rPr>
              <w:t>55.2</w:t>
            </w:r>
          </w:p>
        </w:tc>
        <w:tc>
          <w:tcPr>
            <w:tcW w:w="4110" w:type="dxa"/>
            <w:hideMark/>
          </w:tcPr>
          <w:p w14:paraId="2009B54F" w14:textId="3E9F482B" w:rsidR="00B8339B" w:rsidRPr="00DC66D1" w:rsidRDefault="00B8339B" w:rsidP="00B8339B">
            <w:pPr>
              <w:rPr>
                <w:sz w:val="21"/>
                <w:szCs w:val="21"/>
                <w:lang w:val="ka-GE"/>
              </w:rPr>
            </w:pPr>
            <w:r w:rsidRPr="00DC66D1">
              <w:rPr>
                <w:sz w:val="21"/>
                <w:szCs w:val="21"/>
                <w:lang w:val="ka-GE"/>
              </w:rPr>
              <w:t xml:space="preserve">ამ მუხლით გათვალისწინებული ოპერაციების განხორციელებამ არ უნდა გამოიწვიოს UCITS-ის მიერ სადამფუძნებლო დოკუმენტითა და პროსპექტით დადგენილი საინვესტიციო მიზნებიდან გადახვევა. </w:t>
            </w:r>
          </w:p>
        </w:tc>
        <w:tc>
          <w:tcPr>
            <w:tcW w:w="1560" w:type="dxa"/>
            <w:noWrap/>
            <w:hideMark/>
          </w:tcPr>
          <w:p w14:paraId="2F7D5D4F" w14:textId="77777777"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77716FB8" w14:textId="0C1D0B4D"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6CB4A7B3" w14:textId="77777777" w:rsidTr="00462AB2">
        <w:trPr>
          <w:trHeight w:val="4950"/>
        </w:trPr>
        <w:tc>
          <w:tcPr>
            <w:tcW w:w="988" w:type="dxa"/>
            <w:hideMark/>
          </w:tcPr>
          <w:p w14:paraId="5695AC9F" w14:textId="77777777" w:rsidR="00B8339B" w:rsidRPr="00DC66D1" w:rsidRDefault="00B8339B" w:rsidP="00B8339B">
            <w:pPr>
              <w:rPr>
                <w:sz w:val="21"/>
                <w:szCs w:val="21"/>
                <w:lang w:val="ka-GE"/>
              </w:rPr>
            </w:pPr>
            <w:r w:rsidRPr="00DC66D1">
              <w:rPr>
                <w:sz w:val="21"/>
                <w:szCs w:val="21"/>
                <w:lang w:val="ka-GE"/>
              </w:rPr>
              <w:lastRenderedPageBreak/>
              <w:t>51(4)</w:t>
            </w:r>
          </w:p>
        </w:tc>
        <w:tc>
          <w:tcPr>
            <w:tcW w:w="4394" w:type="dxa"/>
            <w:hideMark/>
          </w:tcPr>
          <w:p w14:paraId="470C409B" w14:textId="15C91761" w:rsidR="00B8339B" w:rsidRPr="00DC66D1" w:rsidRDefault="00B8339B" w:rsidP="00B8339B">
            <w:pPr>
              <w:rPr>
                <w:sz w:val="21"/>
                <w:szCs w:val="21"/>
                <w:lang w:val="ka-GE"/>
              </w:rPr>
            </w:pPr>
            <w:r w:rsidRPr="00DC66D1">
              <w:rPr>
                <w:sz w:val="21"/>
                <w:szCs w:val="21"/>
                <w:lang w:val="ka-GE"/>
              </w:rPr>
              <w:t>116-ე მუხლის დაურღვევლად, კომისიამ უნდა მიიღოს, დელეგირებული აქტების საშუალებით 112a-ე მუხლის შესაბამისად  ზომები, რომლებიც ზუსტად განსაზღვრავენ შემდეგს:</w:t>
            </w:r>
            <w:r w:rsidRPr="00DC66D1">
              <w:rPr>
                <w:sz w:val="21"/>
                <w:szCs w:val="21"/>
                <w:lang w:val="ka-GE"/>
              </w:rPr>
              <w:br/>
            </w:r>
            <w:r w:rsidRPr="00DC66D1">
              <w:rPr>
                <w:sz w:val="21"/>
                <w:szCs w:val="21"/>
                <w:lang w:val="ka-GE"/>
              </w:rPr>
              <w:br/>
              <w:t>(a) კრიტერიუმებს რისკის მართვის პროცესების შესაფასებლად, რომლებსაც გამოიყენებს მმართველი და საინვსტიციო საწარმო 1-ლი პუნქტის პირველი ქვეაბზაცის შესაბამისად;</w:t>
            </w:r>
            <w:r w:rsidRPr="00DC66D1">
              <w:rPr>
                <w:sz w:val="21"/>
                <w:szCs w:val="21"/>
                <w:lang w:val="ka-GE"/>
              </w:rPr>
              <w:br/>
            </w:r>
            <w:r w:rsidRPr="00DC66D1">
              <w:rPr>
                <w:sz w:val="21"/>
                <w:szCs w:val="21"/>
                <w:lang w:val="ka-GE"/>
              </w:rPr>
              <w:br/>
              <w:t>(b) დეტალური წესები, არასაბირჟო დერივატივების ღირებულების ზუსტი და დამოუკიდებელი შეფასებისათვის; და</w:t>
            </w:r>
            <w:r w:rsidRPr="00DC66D1">
              <w:rPr>
                <w:sz w:val="21"/>
                <w:szCs w:val="21"/>
                <w:lang w:val="ka-GE"/>
              </w:rPr>
              <w:br/>
              <w:t>(c) დეტალური წესები შინაარსის და პროცედურის შესახებ რომელიც უნდა იქნეს დაცული 1-ლი პუნქტის მესამე ქვეაბზაცში მითითებული ინფორმაციის გადაცემისათვის მმართველი საწარმოს რეგისტრაციის წევრი სახელმწიფოს ხელისუფლების კომპეტენტური ორგანოებისათვის.</w:t>
            </w:r>
            <w:r w:rsidRPr="00DC66D1">
              <w:rPr>
                <w:sz w:val="21"/>
                <w:szCs w:val="21"/>
                <w:lang w:val="ka-GE"/>
              </w:rPr>
              <w:br/>
            </w:r>
            <w:r w:rsidRPr="00DC66D1">
              <w:rPr>
                <w:sz w:val="21"/>
                <w:szCs w:val="21"/>
                <w:lang w:val="ka-GE"/>
              </w:rPr>
              <w:br/>
              <w:t xml:space="preserve">პირველი ქვეაბზაცის (a) ქვეპუნქტში მითითებული კრიტერიუმები უნდა უზრუნველყოფდეს, რომ მმართველ ან საინვესტიციო საწარმოს აკრძალული ჰქონდეს  საკრედიტო რეიტინგებზე უპირობო და მექანიკურად დაყრდნობა, როგორც მითითებულია 1-ლი პუნქტის პირველ ქვეაბზაცში, მიმოქცევად ფასიან </w:t>
            </w:r>
            <w:r w:rsidRPr="00DC66D1">
              <w:rPr>
                <w:sz w:val="21"/>
                <w:szCs w:val="21"/>
                <w:lang w:val="ka-GE"/>
              </w:rPr>
              <w:lastRenderedPageBreak/>
              <w:t>ქაღალდებში კოლექტიური ინვესტიციების განსახორციელებლად შექმნილი საწარმოების აქტივების (ქონების) კრედიტუნარიანობის შესაფასებლად.</w:t>
            </w:r>
          </w:p>
        </w:tc>
        <w:tc>
          <w:tcPr>
            <w:tcW w:w="567" w:type="dxa"/>
            <w:noWrap/>
            <w:hideMark/>
          </w:tcPr>
          <w:p w14:paraId="3C1742EA"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36EE53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05C89D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92181B4" w14:textId="5E92AF8A"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579CCDA" w14:textId="1FFF28D9"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3A05473F" w14:textId="77777777" w:rsidTr="00462AB2">
        <w:trPr>
          <w:trHeight w:val="2025"/>
        </w:trPr>
        <w:tc>
          <w:tcPr>
            <w:tcW w:w="988" w:type="dxa"/>
            <w:hideMark/>
          </w:tcPr>
          <w:p w14:paraId="69927C6E" w14:textId="77777777" w:rsidR="00B8339B" w:rsidRPr="00DC66D1" w:rsidRDefault="00B8339B" w:rsidP="00B8339B">
            <w:pPr>
              <w:rPr>
                <w:sz w:val="21"/>
                <w:szCs w:val="21"/>
                <w:lang w:val="ka-GE"/>
              </w:rPr>
            </w:pPr>
            <w:r w:rsidRPr="00DC66D1">
              <w:rPr>
                <w:sz w:val="21"/>
                <w:szCs w:val="21"/>
                <w:lang w:val="ka-GE"/>
              </w:rPr>
              <w:t>51(5)</w:t>
            </w:r>
          </w:p>
        </w:tc>
        <w:tc>
          <w:tcPr>
            <w:tcW w:w="4394" w:type="dxa"/>
            <w:hideMark/>
          </w:tcPr>
          <w:p w14:paraId="33BC7249" w14:textId="1ACED36B" w:rsidR="00B8339B" w:rsidRPr="00DC66D1" w:rsidRDefault="00B8339B" w:rsidP="00B8339B">
            <w:pPr>
              <w:rPr>
                <w:sz w:val="21"/>
                <w:szCs w:val="21"/>
                <w:lang w:val="ka-GE"/>
              </w:rPr>
            </w:pPr>
            <w:r w:rsidRPr="00DC66D1">
              <w:rPr>
                <w:sz w:val="21"/>
                <w:szCs w:val="21"/>
                <w:lang w:val="ka-GE"/>
              </w:rPr>
              <w:t>ამ მუხლის გამოყენების ერთგვაროვანი პირობების უზრუნველყოფისათვის,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რაც შეეხება კრიტერიუმებს და წესებს, რომელიც მითითებულია მე-4 პუნქტში.</w:t>
            </w:r>
            <w:r w:rsidRPr="00DC66D1">
              <w:rPr>
                <w:sz w:val="21"/>
                <w:szCs w:val="21"/>
                <w:lang w:val="ka-GE"/>
              </w:rPr>
              <w:br/>
              <w:t xml:space="preserve">პირველ ქვეაბზაცში მითითებული განმახორციელებელი ტექნიკური სტანდარტების მიღების უფლებამოსილება </w:t>
            </w:r>
            <w:r w:rsidRPr="00DC66D1">
              <w:rPr>
                <w:sz w:val="21"/>
                <w:szCs w:val="21"/>
                <w:lang w:val="ka-GE"/>
              </w:rPr>
              <w:lastRenderedPageBreak/>
              <w:t>მინიჭებულია კომისიისათვის, რეგულაციის (EU) N 1095/2010 მე-15 მუხლის მიხედვით.</w:t>
            </w:r>
          </w:p>
        </w:tc>
        <w:tc>
          <w:tcPr>
            <w:tcW w:w="567" w:type="dxa"/>
            <w:noWrap/>
            <w:hideMark/>
          </w:tcPr>
          <w:p w14:paraId="5F792AB1"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4667AFC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2CF393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2D2B73E"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8CC8B35" w14:textId="66159F49" w:rsidR="00B8339B" w:rsidRPr="00DC66D1" w:rsidRDefault="00B8339B" w:rsidP="00B8339B">
            <w:pPr>
              <w:rPr>
                <w:sz w:val="21"/>
                <w:szCs w:val="21"/>
                <w:lang w:val="ka-GE"/>
              </w:rPr>
            </w:pPr>
            <w:r w:rsidRPr="00DC66D1">
              <w:rPr>
                <w:sz w:val="21"/>
                <w:szCs w:val="21"/>
                <w:lang w:val="ka-GE"/>
              </w:rPr>
              <w:t>ეხება ევროკავშირის ინსტიტუტებს</w:t>
            </w:r>
          </w:p>
        </w:tc>
      </w:tr>
      <w:tr w:rsidR="00B8339B" w:rsidRPr="00DC66D1" w14:paraId="36D6C42F" w14:textId="77777777" w:rsidTr="00462AB2">
        <w:trPr>
          <w:trHeight w:val="1350"/>
        </w:trPr>
        <w:tc>
          <w:tcPr>
            <w:tcW w:w="988" w:type="dxa"/>
            <w:hideMark/>
          </w:tcPr>
          <w:p w14:paraId="778B114D" w14:textId="77777777" w:rsidR="00B8339B" w:rsidRPr="00DC66D1" w:rsidRDefault="00B8339B" w:rsidP="00B8339B">
            <w:pPr>
              <w:rPr>
                <w:sz w:val="21"/>
                <w:szCs w:val="21"/>
                <w:lang w:val="ka-GE"/>
              </w:rPr>
            </w:pPr>
            <w:r w:rsidRPr="00DC66D1">
              <w:rPr>
                <w:sz w:val="21"/>
                <w:szCs w:val="21"/>
                <w:lang w:val="ka-GE"/>
              </w:rPr>
              <w:t>52(1a)</w:t>
            </w:r>
          </w:p>
        </w:tc>
        <w:tc>
          <w:tcPr>
            <w:tcW w:w="4394" w:type="dxa"/>
            <w:hideMark/>
          </w:tcPr>
          <w:p w14:paraId="75669576" w14:textId="668CA748"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  უნდა განახორციელოს ინვესტიცია არაუმეტეს:</w:t>
            </w:r>
            <w:r w:rsidRPr="00DC66D1">
              <w:rPr>
                <w:sz w:val="21"/>
                <w:szCs w:val="21"/>
                <w:lang w:val="ka-GE"/>
              </w:rPr>
              <w:br/>
              <w:t>(a) მისი აქტივების(ქონების) 5%-ისა მიმოქცევადი ფასიანი ქაღალდებში ან ფულის ბაზრის ინსტრუმენტებში, რომელიც გაცემულია ერთიდაიგივე ორგანოს მიერ; ან</w:t>
            </w:r>
          </w:p>
          <w:p w14:paraId="2D23B9E0" w14:textId="7B80C2E2" w:rsidR="00B8339B" w:rsidRPr="00DC66D1" w:rsidRDefault="00B8339B" w:rsidP="00B8339B">
            <w:pPr>
              <w:rPr>
                <w:sz w:val="21"/>
                <w:szCs w:val="21"/>
                <w:lang w:val="ka-GE"/>
              </w:rPr>
            </w:pPr>
            <w:r w:rsidRPr="00DC66D1">
              <w:rPr>
                <w:sz w:val="21"/>
                <w:szCs w:val="21"/>
                <w:lang w:val="ka-GE"/>
              </w:rPr>
              <w:t>(b) მისი აქტივების 20%-ისა დეპოზიტებში, რომელიც ხორციელდება ერთიდაიგივე ორგანოსთან;</w:t>
            </w:r>
          </w:p>
        </w:tc>
        <w:tc>
          <w:tcPr>
            <w:tcW w:w="567" w:type="dxa"/>
            <w:noWrap/>
            <w:hideMark/>
          </w:tcPr>
          <w:p w14:paraId="4E9E867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2985C24" w14:textId="1550BFD4" w:rsidR="00B8339B" w:rsidRPr="00DC66D1" w:rsidRDefault="00B8339B" w:rsidP="00B8339B">
            <w:pPr>
              <w:rPr>
                <w:sz w:val="21"/>
                <w:szCs w:val="21"/>
                <w:lang w:val="ka-GE"/>
              </w:rPr>
            </w:pPr>
            <w:r w:rsidRPr="00DC66D1">
              <w:rPr>
                <w:sz w:val="21"/>
                <w:szCs w:val="21"/>
                <w:lang w:val="ka-GE"/>
              </w:rPr>
              <w:t>54.1</w:t>
            </w:r>
          </w:p>
        </w:tc>
        <w:tc>
          <w:tcPr>
            <w:tcW w:w="4110" w:type="dxa"/>
            <w:hideMark/>
          </w:tcPr>
          <w:p w14:paraId="1A13A8AC" w14:textId="3CFA6759" w:rsidR="00B8339B" w:rsidRPr="00DC66D1" w:rsidRDefault="00B8339B" w:rsidP="00B8339B">
            <w:pPr>
              <w:rPr>
                <w:sz w:val="21"/>
                <w:szCs w:val="21"/>
                <w:lang w:val="ka-GE"/>
              </w:rPr>
            </w:pPr>
            <w:r w:rsidRPr="00DC66D1">
              <w:rPr>
                <w:sz w:val="21"/>
                <w:szCs w:val="21"/>
                <w:lang w:val="ka-GE"/>
              </w:rPr>
              <w:t>UCITS-ს ეკრძალება განახორციელოს საკუთარი აქტივების 5%-ზე მეტის ინვესტირება ერთი და იმავე ემიტენტის მიერ გამოშვებულ მიმოქცევად ფასიან ქაღალდებში ან ფულადი ბაზრის ინსტრუმენტებში. ერთსა და იმავე კომერციულ ბანკში განთავსებული დეპოზიტები არ უნდა აჭარბებდეს UCITS-ის აქტივების 20%-ს.</w:t>
            </w:r>
          </w:p>
        </w:tc>
        <w:tc>
          <w:tcPr>
            <w:tcW w:w="1560" w:type="dxa"/>
            <w:noWrap/>
            <w:hideMark/>
          </w:tcPr>
          <w:p w14:paraId="7F3A8EE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489D5A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F1F2699" w14:textId="77777777" w:rsidTr="00462AB2">
        <w:trPr>
          <w:trHeight w:val="2250"/>
        </w:trPr>
        <w:tc>
          <w:tcPr>
            <w:tcW w:w="988" w:type="dxa"/>
            <w:hideMark/>
          </w:tcPr>
          <w:p w14:paraId="6831085A" w14:textId="17A95EA9" w:rsidR="00B8339B" w:rsidRPr="00DC66D1" w:rsidRDefault="00B8339B" w:rsidP="00B8339B">
            <w:pPr>
              <w:rPr>
                <w:sz w:val="21"/>
                <w:szCs w:val="21"/>
                <w:lang w:val="ka-GE"/>
              </w:rPr>
            </w:pPr>
            <w:r w:rsidRPr="00DC66D1">
              <w:rPr>
                <w:sz w:val="21"/>
                <w:szCs w:val="21"/>
                <w:lang w:val="ka-GE"/>
              </w:rPr>
              <w:t>52(1)-ის მეორე აბზაცი</w:t>
            </w:r>
          </w:p>
        </w:tc>
        <w:tc>
          <w:tcPr>
            <w:tcW w:w="4394" w:type="dxa"/>
            <w:hideMark/>
          </w:tcPr>
          <w:p w14:paraId="3C1A5743" w14:textId="06A8073F" w:rsidR="00B8339B" w:rsidRPr="00DC66D1" w:rsidRDefault="00B8339B" w:rsidP="00B8339B">
            <w:pPr>
              <w:spacing w:after="160"/>
              <w:rPr>
                <w:sz w:val="21"/>
                <w:szCs w:val="21"/>
                <w:lang w:val="ka-GE"/>
              </w:rPr>
            </w:pPr>
            <w:r w:rsidRPr="00DC66D1">
              <w:rPr>
                <w:sz w:val="21"/>
                <w:szCs w:val="21"/>
                <w:lang w:val="ka-GE"/>
              </w:rPr>
              <w:br/>
              <w:t>რისკისადმი დაქვემდებარებულობა მიმოქცევად ფასიან ქაღალდებში კოლექტიური ინვესტიციების განსახორციელებლად შექმნილი საწარმოების კონტრაგენტის არასაბირჟო დერივატიულ(წარმოებულ) გარიგებაში არ უნდა აღემატებოდეს:</w:t>
            </w:r>
            <w:r w:rsidRPr="00DC66D1">
              <w:rPr>
                <w:sz w:val="21"/>
                <w:szCs w:val="21"/>
                <w:lang w:val="ka-GE"/>
              </w:rPr>
              <w:br/>
              <w:t>(a) მისი აქტივების 10 %-ისა, როდესაც კონტრაგენტი არის 50(1)(f)-ე მუხლში მითითებული საკრედიტო დაწესებულება;</w:t>
            </w:r>
            <w:r w:rsidRPr="00DC66D1">
              <w:rPr>
                <w:sz w:val="21"/>
                <w:szCs w:val="21"/>
                <w:lang w:val="ka-GE"/>
              </w:rPr>
              <w:br/>
            </w:r>
            <w:r w:rsidRPr="00DC66D1">
              <w:rPr>
                <w:sz w:val="21"/>
                <w:szCs w:val="21"/>
                <w:lang w:val="ka-GE"/>
              </w:rPr>
              <w:lastRenderedPageBreak/>
              <w:t>(b) მისი აქტივების(ქონების) 5%-ისა სხვა შემთხვევებში.</w:t>
            </w:r>
          </w:p>
        </w:tc>
        <w:tc>
          <w:tcPr>
            <w:tcW w:w="567" w:type="dxa"/>
            <w:noWrap/>
            <w:hideMark/>
          </w:tcPr>
          <w:p w14:paraId="599274C3" w14:textId="77777777" w:rsidR="00B8339B" w:rsidRPr="00DC66D1" w:rsidRDefault="00B8339B" w:rsidP="00B8339B">
            <w:pPr>
              <w:spacing w:after="160"/>
              <w:rPr>
                <w:sz w:val="21"/>
                <w:szCs w:val="21"/>
                <w:lang w:val="ka-GE"/>
              </w:rPr>
            </w:pPr>
            <w:r w:rsidRPr="00DC66D1">
              <w:rPr>
                <w:sz w:val="21"/>
                <w:szCs w:val="21"/>
                <w:lang w:val="ka-GE"/>
              </w:rPr>
              <w:lastRenderedPageBreak/>
              <w:t>1</w:t>
            </w:r>
          </w:p>
        </w:tc>
        <w:tc>
          <w:tcPr>
            <w:tcW w:w="1276" w:type="dxa"/>
            <w:noWrap/>
            <w:hideMark/>
          </w:tcPr>
          <w:p w14:paraId="62964B5B" w14:textId="18890963" w:rsidR="00B8339B" w:rsidRPr="00DC66D1" w:rsidRDefault="00B8339B" w:rsidP="00B8339B">
            <w:pPr>
              <w:rPr>
                <w:sz w:val="21"/>
                <w:szCs w:val="21"/>
                <w:lang w:val="ka-GE"/>
              </w:rPr>
            </w:pPr>
            <w:r w:rsidRPr="00DC66D1">
              <w:rPr>
                <w:sz w:val="21"/>
                <w:szCs w:val="21"/>
                <w:lang w:val="ka-GE"/>
              </w:rPr>
              <w:t>54.2</w:t>
            </w:r>
          </w:p>
        </w:tc>
        <w:tc>
          <w:tcPr>
            <w:tcW w:w="4110" w:type="dxa"/>
            <w:hideMark/>
          </w:tcPr>
          <w:p w14:paraId="3AD5DF31" w14:textId="33350C6F" w:rsidR="00B8339B" w:rsidRPr="00DC66D1" w:rsidRDefault="004D321A" w:rsidP="00B8339B">
            <w:pPr>
              <w:rPr>
                <w:sz w:val="21"/>
                <w:szCs w:val="21"/>
                <w:lang w:val="ka-GE"/>
              </w:rPr>
            </w:pPr>
            <w:r w:rsidRPr="00DC66D1">
              <w:rPr>
                <w:sz w:val="21"/>
                <w:szCs w:val="21"/>
                <w:lang w:val="ka-GE"/>
              </w:rPr>
              <w:t>UCITS-ის მიერ არასაბირჟო დერივატივის ხელშეკრულებაში კონტრაჰენტის მიმართ აღებული რისკის პოზიცია არ უნდა აჭარბებდეს UCITS-ის აქტივების 10%-ს, თუკი კონტრაჰენტი ამ კანონის 53-ე მუხლის პირველი პუნქტის „ე“ ქვეპუნქტით განსაზღვრული კომერციული ბანკია, ხოლო დანარჩენ შემთხვევებში - აქტივების 5%-ს.</w:t>
            </w:r>
          </w:p>
        </w:tc>
        <w:tc>
          <w:tcPr>
            <w:tcW w:w="1560" w:type="dxa"/>
            <w:noWrap/>
            <w:hideMark/>
          </w:tcPr>
          <w:p w14:paraId="39E01B5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584B4F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A715A4E" w14:textId="77777777" w:rsidTr="00462AB2">
        <w:trPr>
          <w:trHeight w:val="5400"/>
        </w:trPr>
        <w:tc>
          <w:tcPr>
            <w:tcW w:w="988" w:type="dxa"/>
            <w:hideMark/>
          </w:tcPr>
          <w:p w14:paraId="59187E44" w14:textId="77777777" w:rsidR="00B8339B" w:rsidRPr="00DC66D1" w:rsidRDefault="00B8339B" w:rsidP="00B8339B">
            <w:pPr>
              <w:rPr>
                <w:sz w:val="21"/>
                <w:szCs w:val="21"/>
                <w:lang w:val="ka-GE"/>
              </w:rPr>
            </w:pPr>
            <w:r w:rsidRPr="00DC66D1">
              <w:rPr>
                <w:sz w:val="21"/>
                <w:szCs w:val="21"/>
                <w:lang w:val="ka-GE"/>
              </w:rPr>
              <w:t>52(2)</w:t>
            </w:r>
          </w:p>
        </w:tc>
        <w:tc>
          <w:tcPr>
            <w:tcW w:w="4394" w:type="dxa"/>
            <w:hideMark/>
          </w:tcPr>
          <w:p w14:paraId="1BB0E9DF" w14:textId="54AAA0CD" w:rsidR="00B8339B" w:rsidRPr="00DC66D1" w:rsidRDefault="00B8339B" w:rsidP="00B8339B">
            <w:pPr>
              <w:rPr>
                <w:sz w:val="21"/>
                <w:szCs w:val="21"/>
                <w:lang w:val="ka-GE"/>
              </w:rPr>
            </w:pPr>
            <w:r w:rsidRPr="00DC66D1">
              <w:rPr>
                <w:sz w:val="21"/>
                <w:szCs w:val="21"/>
                <w:lang w:val="ka-GE"/>
              </w:rPr>
              <w:t>წევრ სახელმწიფოებს შეუძლიათ აწიონ 1-ლი პუნქტის პირველ ქვეაბზაცში დადგენილი 5%-ის ტოლი ზღვრული ოდენობა მაქსიმალურ 10%-მდე. თუ წევრი სახელმწიფოები ასწევენ აღნიშნულ ზღვრულ ოდენობას, მაინც, მიმოქცევადი ფასიანი ქაღალდების და ფულის ბაზრის ინსტრუმენტების მთლიანი ღირებულება რომლებსაც ფლობს მიმოქცევად ფასიან ქაღალდებში კოლექტიური ინვესტიციების განსახორციელებლად შექმნილი საწარმოები ემიტანტ ორგანოებში, რომელთაგან თითეულში იგი ახორციელებს მისი აქტივების (ქონების) 5%-ზე უფერო მეტის ინვესტიციას, არ უნდა აღემატებოდეს მისი აქტივების ღირებულების 40%-ს. ზღვრული ოდენობების დადგენა არ უნდა გამოიყენებოდეს დეპოზიტების, ან არასაბირჟო დერივატიულ (წარმოებული) გარიგებების მიმართ პრუდენციული ზედამხედველობას დაქვემდებარებულ საფინანსო ინსტიტუტებთან,</w:t>
            </w:r>
            <w:r w:rsidRPr="00DC66D1">
              <w:rPr>
                <w:sz w:val="21"/>
                <w:szCs w:val="21"/>
                <w:lang w:val="ka-GE"/>
              </w:rPr>
              <w:br/>
              <w:t xml:space="preserve">1-ლ პუნქტში დადგენილი </w:t>
            </w:r>
            <w:r w:rsidRPr="00DC66D1">
              <w:rPr>
                <w:sz w:val="21"/>
                <w:szCs w:val="21"/>
                <w:lang w:val="ka-GE"/>
              </w:rPr>
              <w:lastRenderedPageBreak/>
              <w:t>ინდივიდუალური ზღვრული ოდენობების მიუხედავად, მიმოქცევად ფასიან ქაღალდებში კოლექტიური ინვესტიციების განსახორციელებლად შექმნილმა საწარმოებმა არ უნდა გააერთიანოს, როდესაც ეს გამოიწვევს მისი აქტივების 20%-ზე მეტი ინვესტიციის განხორციელებას მხოლოდ ერთ ორგანოსთან, რომელიმე ქვემოთ ჩამოთვლილთაგანი:</w:t>
            </w:r>
            <w:r w:rsidRPr="00DC66D1">
              <w:rPr>
                <w:sz w:val="21"/>
                <w:szCs w:val="21"/>
                <w:lang w:val="ka-GE"/>
              </w:rPr>
              <w:br/>
              <w:t>(a) მიმოქცევადი ფასიანი ქაღალდებში ან ფულის ბაზრის ინსტრუმენტებში ინვესტიციები, რომლებიც ამ ორგანოს მიერ არის გაცემული;</w:t>
            </w:r>
            <w:r w:rsidRPr="00DC66D1">
              <w:rPr>
                <w:sz w:val="21"/>
                <w:szCs w:val="21"/>
                <w:lang w:val="ka-GE"/>
              </w:rPr>
              <w:br/>
              <w:t xml:space="preserve">(b) დეპოზიტები ამ ორგანოსთან; ან </w:t>
            </w:r>
            <w:r w:rsidRPr="00DC66D1">
              <w:rPr>
                <w:sz w:val="21"/>
                <w:szCs w:val="21"/>
                <w:lang w:val="ka-GE"/>
              </w:rPr>
              <w:br/>
              <w:t>(c) არასაბირჟო დერივატიული(წარმოებული) გარიგებებიდან წარმოქმნილი რისკი, რომლებიც ხორციელდება ამ ორგანოსთან.</w:t>
            </w:r>
          </w:p>
        </w:tc>
        <w:tc>
          <w:tcPr>
            <w:tcW w:w="567" w:type="dxa"/>
            <w:noWrap/>
            <w:hideMark/>
          </w:tcPr>
          <w:p w14:paraId="6D08CA74" w14:textId="30E7C68B" w:rsidR="00B8339B" w:rsidRPr="00DC66D1" w:rsidRDefault="00B8339B" w:rsidP="00B8339B">
            <w:pPr>
              <w:rPr>
                <w:sz w:val="21"/>
                <w:szCs w:val="21"/>
                <w:lang w:val="ka-GE"/>
              </w:rPr>
            </w:pPr>
          </w:p>
        </w:tc>
        <w:tc>
          <w:tcPr>
            <w:tcW w:w="1276" w:type="dxa"/>
            <w:noWrap/>
            <w:hideMark/>
          </w:tcPr>
          <w:p w14:paraId="054BB80F" w14:textId="46B895D1" w:rsidR="00B8339B" w:rsidRPr="00DC66D1" w:rsidRDefault="00B8339B" w:rsidP="00B8339B">
            <w:pPr>
              <w:rPr>
                <w:sz w:val="21"/>
                <w:szCs w:val="21"/>
                <w:lang w:val="ka-GE"/>
              </w:rPr>
            </w:pPr>
          </w:p>
        </w:tc>
        <w:tc>
          <w:tcPr>
            <w:tcW w:w="4110" w:type="dxa"/>
            <w:hideMark/>
          </w:tcPr>
          <w:p w14:paraId="44E0CAED" w14:textId="7023053C" w:rsidR="00B8339B" w:rsidRPr="00DC66D1" w:rsidRDefault="00B8339B" w:rsidP="00B8339B">
            <w:pPr>
              <w:rPr>
                <w:sz w:val="21"/>
                <w:szCs w:val="21"/>
                <w:lang w:val="ka-GE"/>
              </w:rPr>
            </w:pPr>
          </w:p>
        </w:tc>
        <w:tc>
          <w:tcPr>
            <w:tcW w:w="1560" w:type="dxa"/>
            <w:noWrap/>
            <w:hideMark/>
          </w:tcPr>
          <w:p w14:paraId="7ED5B7C4" w14:textId="0A8CC0E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AB853A1" w14:textId="6D22CC5F" w:rsidR="00B8339B" w:rsidRPr="00DC66D1" w:rsidRDefault="00B8339B" w:rsidP="00B8339B">
            <w:pPr>
              <w:rPr>
                <w:sz w:val="21"/>
                <w:szCs w:val="21"/>
                <w:lang w:val="ka-GE"/>
              </w:rPr>
            </w:pPr>
          </w:p>
          <w:p w14:paraId="67F7D9F4" w14:textId="3FFDC4CA" w:rsidR="00B8339B" w:rsidRPr="00DC66D1" w:rsidRDefault="00B8339B" w:rsidP="00B8339B">
            <w:pPr>
              <w:rPr>
                <w:sz w:val="21"/>
                <w:szCs w:val="21"/>
                <w:lang w:val="ka-GE"/>
              </w:rPr>
            </w:pPr>
            <w:r w:rsidRPr="00DC66D1">
              <w:rPr>
                <w:sz w:val="21"/>
                <w:szCs w:val="21"/>
                <w:lang w:val="ka-GE"/>
              </w:rPr>
              <w:t xml:space="preserve">დირექტივის 52(2) პარაგრაფი არ არის სავალდებულო არც წევრ სახელმწიფოთათვის, ვინაიდან მათ ანიჭებთ დამატებით უფლებამოსილებას, რომლიც გამოყენებაც მათ არჩევანზეა დამოკიდებული. </w:t>
            </w:r>
          </w:p>
        </w:tc>
      </w:tr>
      <w:tr w:rsidR="00B8339B" w:rsidRPr="00DC66D1" w14:paraId="3582B459" w14:textId="77777777" w:rsidTr="00462AB2">
        <w:trPr>
          <w:trHeight w:val="1350"/>
        </w:trPr>
        <w:tc>
          <w:tcPr>
            <w:tcW w:w="988" w:type="dxa"/>
            <w:hideMark/>
          </w:tcPr>
          <w:p w14:paraId="59A2350E" w14:textId="77777777" w:rsidR="00B8339B" w:rsidRPr="00DC66D1" w:rsidRDefault="00B8339B" w:rsidP="00B8339B">
            <w:pPr>
              <w:rPr>
                <w:sz w:val="21"/>
                <w:szCs w:val="21"/>
                <w:lang w:val="ka-GE"/>
              </w:rPr>
            </w:pPr>
            <w:r w:rsidRPr="00DC66D1">
              <w:rPr>
                <w:sz w:val="21"/>
                <w:szCs w:val="21"/>
                <w:lang w:val="ka-GE"/>
              </w:rPr>
              <w:t>52(3)</w:t>
            </w:r>
          </w:p>
        </w:tc>
        <w:tc>
          <w:tcPr>
            <w:tcW w:w="4394" w:type="dxa"/>
            <w:hideMark/>
          </w:tcPr>
          <w:p w14:paraId="3EDA484E" w14:textId="6B075A6F" w:rsidR="00B8339B" w:rsidRPr="00DC66D1" w:rsidRDefault="00B8339B" w:rsidP="00B8339B">
            <w:pPr>
              <w:rPr>
                <w:sz w:val="21"/>
                <w:szCs w:val="21"/>
                <w:lang w:val="ka-GE"/>
              </w:rPr>
            </w:pPr>
            <w:r w:rsidRPr="00DC66D1">
              <w:rPr>
                <w:sz w:val="21"/>
                <w:szCs w:val="21"/>
                <w:lang w:val="ka-GE"/>
              </w:rPr>
              <w:t>წევრ სახელმწიფოებს შეუძლიათ აწიონ 1-ლი პუნქტის პირველ ქვეაბზაცში დადგენილი 5%-ის ტოლი ზღვრული ოდენობა მაქსიმალურ 35%-მდე, თუ მიმოქცევადი ფასიანი ქაღალდები ან ფულის ბაზრის ინსტრუმენტები გამოშვეული ან გარანტირებულია წევრი სახელმწიფოს, მისი ადგილობრივი ხელისუფლების, მესამე ქვეყნის ან საერთაშორისო საჯარო ორგანოს მიერ, რომელსაც მიეკუთვნება ერთი ან უფრო მეტი წევრი სახელმწიფო.</w:t>
            </w:r>
          </w:p>
        </w:tc>
        <w:tc>
          <w:tcPr>
            <w:tcW w:w="567" w:type="dxa"/>
            <w:noWrap/>
            <w:hideMark/>
          </w:tcPr>
          <w:p w14:paraId="5714B99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120CD3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26D9E6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261E28D" w14:textId="1425535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99F9463" w14:textId="3FF1659A" w:rsidR="00B8339B" w:rsidRPr="00DC66D1" w:rsidRDefault="00B8339B" w:rsidP="00B8339B">
            <w:pPr>
              <w:rPr>
                <w:sz w:val="21"/>
                <w:szCs w:val="21"/>
                <w:lang w:val="ka-GE"/>
              </w:rPr>
            </w:pPr>
          </w:p>
          <w:p w14:paraId="303D2A0B" w14:textId="45F31B3A" w:rsidR="00B8339B" w:rsidRPr="00DC66D1" w:rsidRDefault="00B8339B" w:rsidP="00B8339B">
            <w:pPr>
              <w:rPr>
                <w:sz w:val="21"/>
                <w:szCs w:val="21"/>
                <w:lang w:val="ka-GE"/>
              </w:rPr>
            </w:pPr>
            <w:r w:rsidRPr="00DC66D1">
              <w:rPr>
                <w:sz w:val="21"/>
                <w:szCs w:val="21"/>
                <w:lang w:val="ka-GE"/>
              </w:rPr>
              <w:t xml:space="preserve">იხ. კომენტარი დირექტივის 52(2) პარაგრაფზე. </w:t>
            </w:r>
          </w:p>
        </w:tc>
      </w:tr>
      <w:tr w:rsidR="00B8339B" w:rsidRPr="00DC66D1" w14:paraId="1BBEE7BE" w14:textId="77777777" w:rsidTr="00462AB2">
        <w:trPr>
          <w:trHeight w:val="7650"/>
        </w:trPr>
        <w:tc>
          <w:tcPr>
            <w:tcW w:w="988" w:type="dxa"/>
            <w:hideMark/>
          </w:tcPr>
          <w:p w14:paraId="724D97B1" w14:textId="77777777" w:rsidR="00B8339B" w:rsidRPr="00DC66D1" w:rsidRDefault="00B8339B" w:rsidP="00B8339B">
            <w:pPr>
              <w:rPr>
                <w:sz w:val="21"/>
                <w:szCs w:val="21"/>
                <w:lang w:val="ka-GE"/>
              </w:rPr>
            </w:pPr>
            <w:r w:rsidRPr="00DC66D1">
              <w:rPr>
                <w:sz w:val="21"/>
                <w:szCs w:val="21"/>
                <w:lang w:val="ka-GE"/>
              </w:rPr>
              <w:lastRenderedPageBreak/>
              <w:t>52(4)</w:t>
            </w:r>
          </w:p>
        </w:tc>
        <w:tc>
          <w:tcPr>
            <w:tcW w:w="4394" w:type="dxa"/>
            <w:hideMark/>
          </w:tcPr>
          <w:p w14:paraId="25C14794" w14:textId="2AD3AB4D" w:rsidR="00B8339B" w:rsidRPr="00DC66D1" w:rsidRDefault="00B8339B" w:rsidP="00B8339B">
            <w:pPr>
              <w:rPr>
                <w:sz w:val="21"/>
                <w:szCs w:val="21"/>
                <w:lang w:val="ka-GE"/>
              </w:rPr>
            </w:pPr>
            <w:r w:rsidRPr="00DC66D1">
              <w:rPr>
                <w:sz w:val="21"/>
                <w:szCs w:val="21"/>
                <w:lang w:val="ka-GE"/>
              </w:rPr>
              <w:t>წევრ სახელმწიფოებს შეუძლიათ აწიონ 1-ლი პუნქტის პირველ ქვეაბზაცში დადგენილი 5%-ის ტოლი ზღვრული ოდენობა მაქსიმალურ 25 %-მდე, როდესაც ობლიგაციები გამოშვებულია წევრ სახელმწიფოში რეგისტრირებული საწარმოს მქონე საკრედიტო დაწესებულების მიერ, რომელიც კანონის მიხედვით ექვემდებარება ობლიგაციების მფლობელების დასაცავად  განკუთვნილ საგანგებო საჯარო ზედამხედველობას. კერძოდ, ამ ობლიგაციების გამოშვებით მიღებული თანხების ინვესტიცია უნდა განხორციელდეს კანონის შესაბამისად იმ აქტივებში(ქონებაში), რომელსაც ობლიგაციების მოქმედების მთელი ვადის განმავლობაში, შეუძლია დაფაროს ბონდებთან დაკავშირებული მოთხოვნები და რომელიც ემიტენტის წარუმატებლობის შემთხვევაში, გამოყენებული იქნებოდა პრიორიტეტულობის საფუძველზე ძირითადი თნხის ანაზღაურებისა და დარიცხული  პროცენტის გადასახდელად.</w:t>
            </w:r>
            <w:r w:rsidRPr="00DC66D1">
              <w:rPr>
                <w:sz w:val="21"/>
                <w:szCs w:val="21"/>
                <w:lang w:val="ka-GE"/>
              </w:rPr>
              <w:br/>
              <w:t xml:space="preserve">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ახორციელებენ მისი აქტივების 5%-ზე უფრო მეტის ინვესტიციას ობლიგაციებში, რომლებიც მითითებულია პირველ ქვეაბზაცში და რომლებიც გამოშვებულია ერთი ემიტანტის მიერ, ამ ინვესტიციების მთლიანი ღირებულება არ </w:t>
            </w:r>
            <w:r w:rsidRPr="00DC66D1">
              <w:rPr>
                <w:sz w:val="21"/>
                <w:szCs w:val="21"/>
                <w:lang w:val="ka-GE"/>
              </w:rPr>
              <w:lastRenderedPageBreak/>
              <w:t>უნდა აღემატებოდეს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ღირებულების 80%-ს.</w:t>
            </w:r>
            <w:r w:rsidRPr="00DC66D1">
              <w:rPr>
                <w:sz w:val="21"/>
                <w:szCs w:val="21"/>
                <w:lang w:val="ka-GE"/>
              </w:rPr>
              <w:br/>
            </w:r>
            <w:r w:rsidRPr="00DC66D1">
              <w:rPr>
                <w:sz w:val="21"/>
                <w:szCs w:val="21"/>
                <w:lang w:val="ka-GE"/>
              </w:rPr>
              <w:br/>
              <w:t xml:space="preserve">წევრმა სახელმწიფოებმა უნდა გაუგზავნონ ევროპის ფასიანი ქაღალდებისა და ბაზრების კომისიას(ESMA) და კომისიას პირველი ქვეაბზაცით განსაზღვრული ობლიგაციების კატეგორიების ნუსხა, ავტორიზებული ემიტანტების კატეგორიებთან ერთად რომლებიც, ამ ქვეაბზაცში აღნიშნული კანონებისა და საზედამხედველო ღონისძიებების შესაბამისად, გასცემენ ობლიგაციებს ამ მუხლში ჩამოყალიბებული კრიტერიუმების დაცვით. ამ ნუსხებს უნდა დაერთოს ცნობა, რომელშიც განსაზღვრულია შემოთავაზებული გარანტიების სტატუსი. კომისიამ და ევროპის ფასიანი ქაღალდებისა და ბაზრების კომისიამ(ESMA)  დაუყოვნებლივ უნდა გადაუგზავნონ სხვა წევრ სახელმწიფოებს აღნიშნული ინფორმაცია ნებისმიერ შენიშვნასთან ერთად, რომელსაც ისინი შესაბამისად მიიჩნევენ და ინფორმაცია უნდა გახადონ საზოგადოებისათვის ხელმისაწვდომი მათს ვებგვერდზე.  ასეთი კავშირები შესაძლოა გაახდეს შეხედულებების გაცვლის საგანი ევროპული ფასიანი </w:t>
            </w:r>
            <w:r w:rsidRPr="00DC66D1">
              <w:rPr>
                <w:sz w:val="21"/>
                <w:szCs w:val="21"/>
                <w:lang w:val="ka-GE"/>
              </w:rPr>
              <w:lastRenderedPageBreak/>
              <w:t xml:space="preserve">ქაღალდების კომიტეტში, რომლის თაობაზე მითითებულია  M4112-ე მუხლში </w:t>
            </w:r>
          </w:p>
        </w:tc>
        <w:tc>
          <w:tcPr>
            <w:tcW w:w="567" w:type="dxa"/>
            <w:noWrap/>
            <w:hideMark/>
          </w:tcPr>
          <w:p w14:paraId="02E3D05C" w14:textId="155F6119" w:rsidR="00B8339B" w:rsidRPr="00DC66D1" w:rsidRDefault="00B8339B" w:rsidP="00B8339B">
            <w:pPr>
              <w:rPr>
                <w:sz w:val="21"/>
                <w:szCs w:val="21"/>
                <w:lang w:val="ka-GE"/>
              </w:rPr>
            </w:pPr>
          </w:p>
        </w:tc>
        <w:tc>
          <w:tcPr>
            <w:tcW w:w="1276" w:type="dxa"/>
            <w:noWrap/>
            <w:hideMark/>
          </w:tcPr>
          <w:p w14:paraId="78BD19DB" w14:textId="071CB16F" w:rsidR="00B8339B" w:rsidRPr="00DC66D1" w:rsidRDefault="00B8339B" w:rsidP="00B8339B">
            <w:pPr>
              <w:rPr>
                <w:sz w:val="21"/>
                <w:szCs w:val="21"/>
                <w:lang w:val="ka-GE"/>
              </w:rPr>
            </w:pPr>
          </w:p>
        </w:tc>
        <w:tc>
          <w:tcPr>
            <w:tcW w:w="4110" w:type="dxa"/>
            <w:hideMark/>
          </w:tcPr>
          <w:p w14:paraId="0995EEDC" w14:textId="60C643B5" w:rsidR="00B8339B" w:rsidRPr="00DC66D1" w:rsidRDefault="00B8339B" w:rsidP="00B8339B">
            <w:pPr>
              <w:rPr>
                <w:sz w:val="21"/>
                <w:szCs w:val="21"/>
                <w:lang w:val="ka-GE"/>
              </w:rPr>
            </w:pPr>
          </w:p>
        </w:tc>
        <w:tc>
          <w:tcPr>
            <w:tcW w:w="1560" w:type="dxa"/>
            <w:noWrap/>
            <w:hideMark/>
          </w:tcPr>
          <w:p w14:paraId="57F9218C" w14:textId="31206DA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DE1D0DE" w14:textId="6EA3A12F" w:rsidR="00B8339B" w:rsidRPr="00DC66D1" w:rsidRDefault="00B8339B" w:rsidP="00B8339B">
            <w:pPr>
              <w:rPr>
                <w:sz w:val="21"/>
                <w:szCs w:val="21"/>
                <w:lang w:val="ka-GE"/>
              </w:rPr>
            </w:pPr>
          </w:p>
          <w:p w14:paraId="2FDB167E" w14:textId="6761F074" w:rsidR="00B8339B" w:rsidRPr="00DC66D1" w:rsidRDefault="00B8339B" w:rsidP="00B8339B">
            <w:pPr>
              <w:rPr>
                <w:sz w:val="21"/>
                <w:szCs w:val="21"/>
                <w:lang w:val="ka-GE"/>
              </w:rPr>
            </w:pPr>
            <w:r w:rsidRPr="00DC66D1">
              <w:rPr>
                <w:sz w:val="21"/>
                <w:szCs w:val="21"/>
                <w:lang w:val="ka-GE"/>
              </w:rPr>
              <w:t>იხ. კომენტარი დირექტივის 52(2) პარაგრაფზე.</w:t>
            </w:r>
          </w:p>
          <w:p w14:paraId="0B88D779" w14:textId="5CCA7470" w:rsidR="00B8339B" w:rsidRPr="00DC66D1" w:rsidRDefault="00B8339B" w:rsidP="00B8339B">
            <w:pPr>
              <w:rPr>
                <w:sz w:val="21"/>
                <w:szCs w:val="21"/>
                <w:lang w:val="ka-GE"/>
              </w:rPr>
            </w:pPr>
          </w:p>
        </w:tc>
      </w:tr>
      <w:tr w:rsidR="00B8339B" w:rsidRPr="00DC66D1" w14:paraId="7CC8D1E2" w14:textId="77777777" w:rsidTr="00CB1452">
        <w:trPr>
          <w:trHeight w:val="4725"/>
        </w:trPr>
        <w:tc>
          <w:tcPr>
            <w:tcW w:w="988" w:type="dxa"/>
            <w:hideMark/>
          </w:tcPr>
          <w:p w14:paraId="05CD3300" w14:textId="34285559" w:rsidR="00B8339B" w:rsidRPr="00DC66D1" w:rsidRDefault="00B8339B" w:rsidP="00B8339B">
            <w:pPr>
              <w:rPr>
                <w:sz w:val="21"/>
                <w:szCs w:val="21"/>
                <w:lang w:val="ka-GE"/>
              </w:rPr>
            </w:pPr>
            <w:r w:rsidRPr="00DC66D1">
              <w:rPr>
                <w:sz w:val="21"/>
                <w:szCs w:val="21"/>
                <w:lang w:val="ka-GE"/>
              </w:rPr>
              <w:lastRenderedPageBreak/>
              <w:t>52(5)-ის პირველი აბზაცი</w:t>
            </w:r>
          </w:p>
        </w:tc>
        <w:tc>
          <w:tcPr>
            <w:tcW w:w="4394" w:type="dxa"/>
            <w:hideMark/>
          </w:tcPr>
          <w:p w14:paraId="2C2A4BB6" w14:textId="1DD80048" w:rsidR="00B8339B" w:rsidRPr="00DC66D1" w:rsidRDefault="00B8339B" w:rsidP="00B8339B">
            <w:pPr>
              <w:rPr>
                <w:sz w:val="21"/>
                <w:szCs w:val="21"/>
                <w:lang w:val="ka-GE"/>
              </w:rPr>
            </w:pPr>
            <w:r w:rsidRPr="00DC66D1">
              <w:rPr>
                <w:sz w:val="21"/>
                <w:szCs w:val="21"/>
                <w:lang w:val="ka-GE"/>
              </w:rPr>
              <w:t xml:space="preserve"> მე-3 და მე 4 პუნქტებში მითითებული მიმოქცევადი ფასიანი ქაღალდები და ფულის ბაზრის ინსტრუმენტები არ უნდა იქნეს გათვალისწინებული მე-2 პუნქტში მითითებული 40% -იანი ზღვრული ოდენობების გამოყენების მიზნით.</w:t>
            </w:r>
            <w:r w:rsidRPr="00DC66D1">
              <w:rPr>
                <w:sz w:val="21"/>
                <w:szCs w:val="21"/>
                <w:lang w:val="ka-GE"/>
              </w:rPr>
              <w:br/>
            </w:r>
            <w:r w:rsidRPr="00DC66D1">
              <w:rPr>
                <w:sz w:val="21"/>
                <w:szCs w:val="21"/>
                <w:lang w:val="ka-GE"/>
              </w:rPr>
              <w:br/>
            </w:r>
          </w:p>
        </w:tc>
        <w:tc>
          <w:tcPr>
            <w:tcW w:w="567" w:type="dxa"/>
            <w:noWrap/>
            <w:hideMark/>
          </w:tcPr>
          <w:p w14:paraId="6DA74E3F" w14:textId="028F8248" w:rsidR="00B8339B" w:rsidRPr="00DC66D1" w:rsidRDefault="00B8339B" w:rsidP="00B8339B">
            <w:pPr>
              <w:rPr>
                <w:sz w:val="21"/>
                <w:szCs w:val="21"/>
                <w:lang w:val="ka-GE"/>
              </w:rPr>
            </w:pPr>
          </w:p>
        </w:tc>
        <w:tc>
          <w:tcPr>
            <w:tcW w:w="1276" w:type="dxa"/>
            <w:noWrap/>
            <w:hideMark/>
          </w:tcPr>
          <w:p w14:paraId="4671AB84" w14:textId="5685B981" w:rsidR="00B8339B" w:rsidRPr="00DC66D1" w:rsidRDefault="00B8339B" w:rsidP="00B8339B">
            <w:pPr>
              <w:rPr>
                <w:sz w:val="21"/>
                <w:szCs w:val="21"/>
                <w:lang w:val="ka-GE"/>
              </w:rPr>
            </w:pPr>
          </w:p>
        </w:tc>
        <w:tc>
          <w:tcPr>
            <w:tcW w:w="4110" w:type="dxa"/>
          </w:tcPr>
          <w:p w14:paraId="11CDBEB3" w14:textId="0D9D4557" w:rsidR="00B8339B" w:rsidRPr="00DC66D1" w:rsidRDefault="00B8339B" w:rsidP="00B8339B">
            <w:pPr>
              <w:rPr>
                <w:sz w:val="21"/>
                <w:szCs w:val="21"/>
                <w:lang w:val="ka-GE"/>
              </w:rPr>
            </w:pPr>
          </w:p>
        </w:tc>
        <w:tc>
          <w:tcPr>
            <w:tcW w:w="1560" w:type="dxa"/>
            <w:noWrap/>
            <w:hideMark/>
          </w:tcPr>
          <w:p w14:paraId="1D19810B" w14:textId="6579DE44"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C11F8F4" w14:textId="00407786" w:rsidR="00B8339B" w:rsidRPr="00DC66D1" w:rsidRDefault="00B8339B" w:rsidP="00B8339B">
            <w:pPr>
              <w:rPr>
                <w:sz w:val="21"/>
                <w:szCs w:val="21"/>
                <w:lang w:val="ka-GE"/>
              </w:rPr>
            </w:pPr>
          </w:p>
          <w:p w14:paraId="76783652" w14:textId="42E41031" w:rsidR="00B8339B" w:rsidRPr="00DC66D1" w:rsidRDefault="00B8339B" w:rsidP="00B8339B">
            <w:pPr>
              <w:rPr>
                <w:sz w:val="21"/>
                <w:szCs w:val="21"/>
                <w:lang w:val="ka-GE"/>
              </w:rPr>
            </w:pPr>
            <w:r w:rsidRPr="00DC66D1">
              <w:rPr>
                <w:sz w:val="21"/>
                <w:szCs w:val="21"/>
                <w:lang w:val="ka-GE"/>
              </w:rPr>
              <w:t xml:space="preserve">ვინაიდან დირექტივის 52(5) პარაგრაფის პირველი აბზაცი უთითებს ამავე მუხლის მე-3 და მე-4 პარაგრაფებზე, რომლებიც არასავალდებულოა, ეს აბზაციც არაა სავალდებულოდ გადმოსატანი. </w:t>
            </w:r>
          </w:p>
        </w:tc>
      </w:tr>
      <w:tr w:rsidR="00B8339B" w:rsidRPr="00DC66D1" w14:paraId="7BF76A6C" w14:textId="77777777" w:rsidTr="00462AB2">
        <w:trPr>
          <w:trHeight w:val="4725"/>
        </w:trPr>
        <w:tc>
          <w:tcPr>
            <w:tcW w:w="988" w:type="dxa"/>
          </w:tcPr>
          <w:p w14:paraId="097D1468" w14:textId="388AE3E5" w:rsidR="00B8339B" w:rsidRPr="00DC66D1" w:rsidRDefault="00B8339B" w:rsidP="00B8339B">
            <w:pPr>
              <w:rPr>
                <w:sz w:val="21"/>
                <w:szCs w:val="21"/>
                <w:lang w:val="ka-GE"/>
              </w:rPr>
            </w:pPr>
            <w:r w:rsidRPr="00DC66D1">
              <w:rPr>
                <w:sz w:val="21"/>
                <w:szCs w:val="21"/>
                <w:lang w:val="ka-GE"/>
              </w:rPr>
              <w:lastRenderedPageBreak/>
              <w:t>52(5)-ის მეორე აბზაცი</w:t>
            </w:r>
          </w:p>
        </w:tc>
        <w:tc>
          <w:tcPr>
            <w:tcW w:w="4394" w:type="dxa"/>
          </w:tcPr>
          <w:p w14:paraId="1E8488C3" w14:textId="59ADE1AD" w:rsidR="00B8339B" w:rsidRPr="00DC66D1" w:rsidDel="00BE00F8" w:rsidRDefault="00B8339B" w:rsidP="00B8339B">
            <w:pPr>
              <w:rPr>
                <w:sz w:val="21"/>
                <w:szCs w:val="21"/>
                <w:lang w:val="ka-GE"/>
              </w:rPr>
            </w:pPr>
            <w:r w:rsidRPr="00DC66D1">
              <w:rPr>
                <w:sz w:val="21"/>
                <w:szCs w:val="21"/>
                <w:lang w:val="ka-GE"/>
              </w:rPr>
              <w:t>1-ლიდან მე-4-მდე პუნქტებში მოცემული ზღვრული ოდენობები არ უნდა იქნეს გაერთიანებული და ამგვარად ინვესტიციები მიმოქცევადი ფასიან ქაღალდებში და ფულის ბაზრის ინსტრუმენტებში, რომელიც გაცემულია ერთიდაიგივე ორგანოს მიერ, ან ამ ორგანოსთან დეპოზიტებში ან ნაწარმოებ ინსტრუმენტებში, რომელიც განხორციელებულია 1-დან მე-4-ემდე პუნქტების შესაბამისად არ უნდა აღემატებოდეს მიმოქცევად ფასიან ქაღალდებში კოლექტიური ინვესტიციების განსახორციელებლად შექმნილი საწარმოების(UCITS) აქტივების 35%-ს მთლიანობაში.</w:t>
            </w:r>
            <w:r w:rsidRPr="00DC66D1">
              <w:rPr>
                <w:sz w:val="21"/>
                <w:szCs w:val="21"/>
                <w:lang w:val="ka-GE"/>
              </w:rPr>
              <w:br/>
            </w:r>
          </w:p>
        </w:tc>
        <w:tc>
          <w:tcPr>
            <w:tcW w:w="567" w:type="dxa"/>
            <w:noWrap/>
          </w:tcPr>
          <w:p w14:paraId="5D7F7668" w14:textId="77777777" w:rsidR="00B8339B" w:rsidRPr="00DC66D1" w:rsidDel="00BE00F8" w:rsidRDefault="00B8339B" w:rsidP="00B8339B">
            <w:pPr>
              <w:rPr>
                <w:sz w:val="21"/>
                <w:szCs w:val="21"/>
                <w:lang w:val="ka-GE"/>
              </w:rPr>
            </w:pPr>
          </w:p>
        </w:tc>
        <w:tc>
          <w:tcPr>
            <w:tcW w:w="1276" w:type="dxa"/>
            <w:noWrap/>
          </w:tcPr>
          <w:p w14:paraId="7DEE5E40" w14:textId="77777777" w:rsidR="00B8339B" w:rsidRPr="00DC66D1" w:rsidRDefault="00B8339B" w:rsidP="00B8339B">
            <w:pPr>
              <w:rPr>
                <w:sz w:val="21"/>
                <w:szCs w:val="21"/>
                <w:lang w:val="ka-GE"/>
              </w:rPr>
            </w:pPr>
          </w:p>
        </w:tc>
        <w:tc>
          <w:tcPr>
            <w:tcW w:w="4110" w:type="dxa"/>
          </w:tcPr>
          <w:p w14:paraId="3CA2C1B9" w14:textId="77777777" w:rsidR="00B8339B" w:rsidRPr="00DC66D1" w:rsidRDefault="00B8339B" w:rsidP="00B8339B">
            <w:pPr>
              <w:rPr>
                <w:sz w:val="21"/>
                <w:szCs w:val="21"/>
                <w:lang w:val="ka-GE"/>
              </w:rPr>
            </w:pPr>
          </w:p>
        </w:tc>
        <w:tc>
          <w:tcPr>
            <w:tcW w:w="1560" w:type="dxa"/>
            <w:noWrap/>
          </w:tcPr>
          <w:p w14:paraId="4AEEB571" w14:textId="04180422"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42B384B8" w14:textId="6DA5BF32"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78050877" w14:textId="77777777" w:rsidTr="00462AB2">
        <w:trPr>
          <w:trHeight w:val="4725"/>
        </w:trPr>
        <w:tc>
          <w:tcPr>
            <w:tcW w:w="988" w:type="dxa"/>
          </w:tcPr>
          <w:p w14:paraId="4B35EC5A" w14:textId="3EF9DD63" w:rsidR="00B8339B" w:rsidRPr="00DC66D1" w:rsidRDefault="00B8339B" w:rsidP="00B8339B">
            <w:pPr>
              <w:rPr>
                <w:sz w:val="21"/>
                <w:szCs w:val="21"/>
                <w:lang w:val="ka-GE"/>
              </w:rPr>
            </w:pPr>
            <w:r w:rsidRPr="00DC66D1">
              <w:rPr>
                <w:sz w:val="21"/>
                <w:szCs w:val="21"/>
                <w:lang w:val="ka-GE"/>
              </w:rPr>
              <w:lastRenderedPageBreak/>
              <w:t>52(5)-ის მესამე აბზაცი</w:t>
            </w:r>
          </w:p>
        </w:tc>
        <w:tc>
          <w:tcPr>
            <w:tcW w:w="4394" w:type="dxa"/>
          </w:tcPr>
          <w:p w14:paraId="6EB907AB" w14:textId="67199293" w:rsidR="00B8339B" w:rsidRPr="00DC66D1" w:rsidDel="00BE00F8" w:rsidRDefault="00B8339B" w:rsidP="00B8339B">
            <w:pPr>
              <w:rPr>
                <w:sz w:val="21"/>
                <w:szCs w:val="21"/>
                <w:lang w:val="ka-GE"/>
              </w:rPr>
            </w:pPr>
            <w:r w:rsidRPr="00DC66D1">
              <w:rPr>
                <w:sz w:val="21"/>
                <w:szCs w:val="21"/>
                <w:lang w:val="ka-GE"/>
              </w:rPr>
              <w:t>საწარმოები, რომლებიც შედიან იმავე ჯგუფში კონსოლიდიებული ანგარიშის მიზნებისათვის, როგორც ეს განსაზღვრულია დირექტივაში 83/349 / EEC, ან აღიარებულია ბუღალტრული აღრიცხვის საერთაშორისო წესებით, განიხილება როგორც ერთი ორგანო, ამ მუხლში მოცემული ზღვრული ოდენობების გაანგარიშების მიზნით.</w:t>
            </w:r>
          </w:p>
        </w:tc>
        <w:tc>
          <w:tcPr>
            <w:tcW w:w="567" w:type="dxa"/>
            <w:noWrap/>
          </w:tcPr>
          <w:p w14:paraId="4B681631" w14:textId="77777777" w:rsidR="00B8339B" w:rsidRPr="00DC66D1" w:rsidDel="00BE00F8" w:rsidRDefault="00B8339B" w:rsidP="00B8339B">
            <w:pPr>
              <w:rPr>
                <w:sz w:val="21"/>
                <w:szCs w:val="21"/>
                <w:lang w:val="ka-GE"/>
              </w:rPr>
            </w:pPr>
          </w:p>
        </w:tc>
        <w:tc>
          <w:tcPr>
            <w:tcW w:w="1276" w:type="dxa"/>
            <w:noWrap/>
          </w:tcPr>
          <w:p w14:paraId="7328455E" w14:textId="77777777" w:rsidR="00B8339B" w:rsidRPr="00DC66D1" w:rsidRDefault="00B8339B" w:rsidP="00B8339B">
            <w:pPr>
              <w:rPr>
                <w:sz w:val="21"/>
                <w:szCs w:val="21"/>
                <w:lang w:val="ka-GE"/>
              </w:rPr>
            </w:pPr>
          </w:p>
        </w:tc>
        <w:tc>
          <w:tcPr>
            <w:tcW w:w="4110" w:type="dxa"/>
          </w:tcPr>
          <w:p w14:paraId="6AFA12BE" w14:textId="77777777" w:rsidR="00B8339B" w:rsidRPr="00DC66D1" w:rsidRDefault="00B8339B" w:rsidP="00B8339B">
            <w:pPr>
              <w:rPr>
                <w:sz w:val="21"/>
                <w:szCs w:val="21"/>
                <w:lang w:val="ka-GE"/>
              </w:rPr>
            </w:pPr>
          </w:p>
        </w:tc>
        <w:tc>
          <w:tcPr>
            <w:tcW w:w="1560" w:type="dxa"/>
            <w:noWrap/>
          </w:tcPr>
          <w:p w14:paraId="16ADFCEF" w14:textId="28574490"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2BCD24AF" w14:textId="2F1625D9"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43A5BD99" w14:textId="77777777" w:rsidTr="00462AB2">
        <w:trPr>
          <w:trHeight w:val="4725"/>
        </w:trPr>
        <w:tc>
          <w:tcPr>
            <w:tcW w:w="988" w:type="dxa"/>
          </w:tcPr>
          <w:p w14:paraId="48A11E2A" w14:textId="7CB30291" w:rsidR="00B8339B" w:rsidRPr="00DC66D1" w:rsidRDefault="00B8339B" w:rsidP="00B8339B">
            <w:pPr>
              <w:rPr>
                <w:sz w:val="21"/>
                <w:szCs w:val="21"/>
                <w:lang w:val="ka-GE"/>
              </w:rPr>
            </w:pPr>
            <w:r w:rsidRPr="00DC66D1">
              <w:rPr>
                <w:sz w:val="21"/>
                <w:szCs w:val="21"/>
                <w:lang w:val="ka-GE"/>
              </w:rPr>
              <w:lastRenderedPageBreak/>
              <w:t>52(5)-ის მეოთხე აბზაცი</w:t>
            </w:r>
          </w:p>
        </w:tc>
        <w:tc>
          <w:tcPr>
            <w:tcW w:w="4394" w:type="dxa"/>
          </w:tcPr>
          <w:p w14:paraId="680F12D0" w14:textId="6C61938A" w:rsidR="00B8339B" w:rsidRPr="00DC66D1" w:rsidDel="00BE00F8" w:rsidRDefault="00B8339B" w:rsidP="00B8339B">
            <w:pPr>
              <w:rPr>
                <w:sz w:val="21"/>
                <w:szCs w:val="21"/>
                <w:lang w:val="ka-GE"/>
              </w:rPr>
            </w:pPr>
            <w:r w:rsidRPr="00DC66D1">
              <w:rPr>
                <w:sz w:val="21"/>
                <w:szCs w:val="21"/>
                <w:lang w:val="ka-GE"/>
              </w:rPr>
              <w:t>წევრმა სახელმწიფოებმა შეიძლება დაგროვილი(ერთობლივი) ინვესტიციის განხორციელების ნება დართონ მიმოქცევად ფასიან ქაღალდებში და ფულის ბაზრის ინსტრუმენტებში , ერთიდაიგივე ჯგუფის ფარგლებში 20%-ის ზღვრულ ოდენობამდე.</w:t>
            </w:r>
          </w:p>
        </w:tc>
        <w:tc>
          <w:tcPr>
            <w:tcW w:w="567" w:type="dxa"/>
            <w:noWrap/>
          </w:tcPr>
          <w:p w14:paraId="2551A26F" w14:textId="77777777" w:rsidR="00B8339B" w:rsidRPr="00DC66D1" w:rsidDel="00BE00F8" w:rsidRDefault="00B8339B" w:rsidP="00B8339B">
            <w:pPr>
              <w:rPr>
                <w:sz w:val="21"/>
                <w:szCs w:val="21"/>
                <w:lang w:val="ka-GE"/>
              </w:rPr>
            </w:pPr>
          </w:p>
        </w:tc>
        <w:tc>
          <w:tcPr>
            <w:tcW w:w="1276" w:type="dxa"/>
            <w:noWrap/>
          </w:tcPr>
          <w:p w14:paraId="47D1533E" w14:textId="77777777" w:rsidR="00B8339B" w:rsidRPr="00DC66D1" w:rsidRDefault="00B8339B" w:rsidP="00B8339B">
            <w:pPr>
              <w:rPr>
                <w:sz w:val="21"/>
                <w:szCs w:val="21"/>
                <w:lang w:val="ka-GE"/>
              </w:rPr>
            </w:pPr>
          </w:p>
        </w:tc>
        <w:tc>
          <w:tcPr>
            <w:tcW w:w="4110" w:type="dxa"/>
          </w:tcPr>
          <w:p w14:paraId="44733FF9" w14:textId="77777777" w:rsidR="00B8339B" w:rsidRPr="00DC66D1" w:rsidRDefault="00B8339B" w:rsidP="00B8339B">
            <w:pPr>
              <w:rPr>
                <w:sz w:val="21"/>
                <w:szCs w:val="21"/>
                <w:lang w:val="ka-GE"/>
              </w:rPr>
            </w:pPr>
          </w:p>
        </w:tc>
        <w:tc>
          <w:tcPr>
            <w:tcW w:w="1560" w:type="dxa"/>
            <w:noWrap/>
          </w:tcPr>
          <w:p w14:paraId="146A141E" w14:textId="6C5ED39F"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44928283" w14:textId="69E7174A" w:rsidR="00B8339B" w:rsidRPr="00DC66D1" w:rsidRDefault="00B8339B" w:rsidP="00B8339B">
            <w:pPr>
              <w:rPr>
                <w:sz w:val="21"/>
                <w:szCs w:val="21"/>
                <w:lang w:val="ka-GE"/>
              </w:rPr>
            </w:pPr>
            <w:r w:rsidRPr="00DC66D1">
              <w:rPr>
                <w:sz w:val="21"/>
                <w:szCs w:val="21"/>
                <w:lang w:val="ka-GE"/>
              </w:rPr>
              <w:t>დირექტივის 52(5) პარაგრაფის მეოთხე აბზაცი არ არის სავალდებულო წევრ სახელმწიფოთათვის, თუმცა დირექტივის მსგავსად, კანონპროექტის 54-ე მუხლის მე-4 პუნქტი ითვალისწინებს, რომ UCITS-ს უფლება არ აქვს გააერთიანოს ინვესტიციები მიმოქცევად ფასიან ქაღალდებში, ფულადი ბაზრის ინსტრუმენტებში, დეპოზიტებსა და დერივატივის ხელშეკრულებიდან გამომდინარე რისკის პოზიციებში იმგვარად, რომ აღნიშნულმა გამოიწვიოს მისი აქტივების 20%-ზე მეტის ერთ ემიტენტში/სუბიექტში ინვესტირება.</w:t>
            </w:r>
          </w:p>
        </w:tc>
      </w:tr>
      <w:tr w:rsidR="00B8339B" w:rsidRPr="00DC66D1" w14:paraId="3D78ECF6" w14:textId="77777777" w:rsidTr="00462AB2">
        <w:trPr>
          <w:trHeight w:val="3375"/>
        </w:trPr>
        <w:tc>
          <w:tcPr>
            <w:tcW w:w="988" w:type="dxa"/>
            <w:hideMark/>
          </w:tcPr>
          <w:p w14:paraId="3F28D319" w14:textId="77777777" w:rsidR="00B8339B" w:rsidRPr="00DC66D1" w:rsidRDefault="00B8339B" w:rsidP="00B8339B">
            <w:pPr>
              <w:rPr>
                <w:sz w:val="21"/>
                <w:szCs w:val="21"/>
                <w:lang w:val="ka-GE"/>
              </w:rPr>
            </w:pPr>
            <w:r w:rsidRPr="00DC66D1">
              <w:rPr>
                <w:sz w:val="21"/>
                <w:szCs w:val="21"/>
                <w:lang w:val="ka-GE"/>
              </w:rPr>
              <w:lastRenderedPageBreak/>
              <w:t>53(1)</w:t>
            </w:r>
          </w:p>
        </w:tc>
        <w:tc>
          <w:tcPr>
            <w:tcW w:w="4394" w:type="dxa"/>
            <w:hideMark/>
          </w:tcPr>
          <w:p w14:paraId="1C3733A3" w14:textId="7D30A1EF" w:rsidR="00B8339B" w:rsidRPr="00DC66D1" w:rsidRDefault="00B8339B" w:rsidP="00B8339B">
            <w:pPr>
              <w:rPr>
                <w:sz w:val="21"/>
                <w:szCs w:val="21"/>
                <w:lang w:val="ka-GE"/>
              </w:rPr>
            </w:pPr>
            <w:r w:rsidRPr="00DC66D1">
              <w:rPr>
                <w:sz w:val="21"/>
                <w:szCs w:val="21"/>
                <w:lang w:val="ka-GE"/>
              </w:rPr>
              <w:t>56-ე მუხლში დადგენილი ზღვრული ოდენობების დარღვევის გარეშე,  წევრ სახელმწიფოებს შეუძლიათ 52-ე მუხლში დადგენილი ზღვრული ოდენობების გაზრდა არაუმეტეს 20%-ისა ერთიდაიგივე ორგანოს მიერ გაცემულ წილებსა და სავალო ფასიანი ქაღალდებში  ინვესტიციის განხორციელებისათვის, როდესაც ფონდის წესებისა ან სადამფუძნებლო დოკუმენტის შესაბამისად მიმოქცევად ფასიან ქაღალდებში კოლექტიური ინვესტიციების განსახორციელებლად შექმნილი საწარმოების საინვესტიციო პოლიტიკის მიზანია, რომ მოახდინოს გარკვეული საფონდო ან სავალო ფასიანი ქაღალდების ინდექსის შემადგენლობის ტირაჟირება, რომელიც აღიარებულია ხელისუფლების კომპეტენტური ორგანოების მიერ შემდეგ საფუძველზე:</w:t>
            </w:r>
            <w:r w:rsidRPr="00DC66D1">
              <w:rPr>
                <w:sz w:val="21"/>
                <w:szCs w:val="21"/>
                <w:lang w:val="ka-GE"/>
              </w:rPr>
              <w:br/>
              <w:t>(a) მისი შემადგენლობა საკმარისად დივერსიფიცირებულია;</w:t>
            </w:r>
            <w:r w:rsidRPr="00DC66D1">
              <w:rPr>
                <w:sz w:val="21"/>
                <w:szCs w:val="21"/>
                <w:lang w:val="ka-GE"/>
              </w:rPr>
              <w:br/>
              <w:t>(b) ინდექსი წარმოადგენს ადეკვატურ ორიენტირს ბაზრისათვის, რომელსახ იგი ეხება; და ასევე</w:t>
            </w:r>
            <w:r w:rsidRPr="00DC66D1">
              <w:rPr>
                <w:sz w:val="21"/>
                <w:szCs w:val="21"/>
                <w:lang w:val="ka-GE"/>
              </w:rPr>
              <w:br/>
              <w:t xml:space="preserve">(c) იგი გამოქვეყნებულია სათანადო წესით. </w:t>
            </w:r>
          </w:p>
        </w:tc>
        <w:tc>
          <w:tcPr>
            <w:tcW w:w="567" w:type="dxa"/>
            <w:noWrap/>
            <w:hideMark/>
          </w:tcPr>
          <w:p w14:paraId="0CC4A79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F5F231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FD279F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89D79DB"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C5895D6" w14:textId="41B222C4"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54219F7" w14:textId="77777777" w:rsidTr="00462AB2">
        <w:trPr>
          <w:trHeight w:val="1350"/>
        </w:trPr>
        <w:tc>
          <w:tcPr>
            <w:tcW w:w="988" w:type="dxa"/>
            <w:hideMark/>
          </w:tcPr>
          <w:p w14:paraId="63277860" w14:textId="77777777" w:rsidR="00B8339B" w:rsidRPr="00DC66D1" w:rsidRDefault="00B8339B" w:rsidP="00B8339B">
            <w:pPr>
              <w:rPr>
                <w:sz w:val="21"/>
                <w:szCs w:val="21"/>
                <w:lang w:val="ka-GE"/>
              </w:rPr>
            </w:pPr>
            <w:r w:rsidRPr="00DC66D1">
              <w:rPr>
                <w:sz w:val="21"/>
                <w:szCs w:val="21"/>
                <w:lang w:val="ka-GE"/>
              </w:rPr>
              <w:t>53(2)</w:t>
            </w:r>
          </w:p>
        </w:tc>
        <w:tc>
          <w:tcPr>
            <w:tcW w:w="4394" w:type="dxa"/>
            <w:hideMark/>
          </w:tcPr>
          <w:p w14:paraId="7C41E100" w14:textId="69EC954A" w:rsidR="00B8339B" w:rsidRPr="00DC66D1" w:rsidRDefault="00B8339B" w:rsidP="00B8339B">
            <w:pPr>
              <w:rPr>
                <w:sz w:val="21"/>
                <w:szCs w:val="21"/>
                <w:lang w:val="ka-GE"/>
              </w:rPr>
            </w:pPr>
            <w:r w:rsidRPr="00DC66D1">
              <w:rPr>
                <w:sz w:val="21"/>
                <w:szCs w:val="21"/>
                <w:lang w:val="ka-GE"/>
              </w:rPr>
              <w:t xml:space="preserve">წევრ სახელმწიფოებს შეუძლიათ გაზარდონ 1-ლ პუნქტში დადგენილი ზღვრული ოდენობა არაუმეტეს 35%-ისა, როდესაც ეს დადასტურებულად გამართლებულია ბაზრის განსაკუთრებული კონიუნქტურით, </w:t>
            </w:r>
            <w:r w:rsidRPr="00DC66D1">
              <w:rPr>
                <w:sz w:val="21"/>
                <w:szCs w:val="21"/>
                <w:lang w:val="ka-GE"/>
              </w:rPr>
              <w:lastRenderedPageBreak/>
              <w:t xml:space="preserve">კერძოდ რეგულირებულ ბაზრებზე, როდესაც გარკვეული მიმოქცევადი ფასიანი ქაღალდები, ან ფულის ბაზრის ინსტრუმენტები ძლიერ დომინანტურია. ინვესტიციის განხორციელება ამ ზღვრულ ოდენობამდე ნებადართული იქნება მხოლოდ ერთი ემიტანტისათვის. </w:t>
            </w:r>
          </w:p>
        </w:tc>
        <w:tc>
          <w:tcPr>
            <w:tcW w:w="567" w:type="dxa"/>
            <w:noWrap/>
            <w:hideMark/>
          </w:tcPr>
          <w:p w14:paraId="0661ACF2" w14:textId="34281ACA" w:rsidR="00B8339B" w:rsidRPr="00DC66D1" w:rsidRDefault="00B8339B" w:rsidP="00B8339B">
            <w:pPr>
              <w:rPr>
                <w:sz w:val="21"/>
                <w:szCs w:val="21"/>
                <w:lang w:val="ka-GE"/>
              </w:rPr>
            </w:pPr>
          </w:p>
        </w:tc>
        <w:tc>
          <w:tcPr>
            <w:tcW w:w="1276" w:type="dxa"/>
            <w:noWrap/>
            <w:hideMark/>
          </w:tcPr>
          <w:p w14:paraId="6C3481C6" w14:textId="0198883C" w:rsidR="00B8339B" w:rsidRPr="00DC66D1" w:rsidRDefault="00B8339B" w:rsidP="00B8339B">
            <w:pPr>
              <w:rPr>
                <w:sz w:val="21"/>
                <w:szCs w:val="21"/>
                <w:lang w:val="ka-GE"/>
              </w:rPr>
            </w:pPr>
          </w:p>
        </w:tc>
        <w:tc>
          <w:tcPr>
            <w:tcW w:w="4110" w:type="dxa"/>
            <w:noWrap/>
            <w:hideMark/>
          </w:tcPr>
          <w:p w14:paraId="35637C2C" w14:textId="33C6714A" w:rsidR="00B8339B" w:rsidRPr="00DC66D1" w:rsidRDefault="00B8339B" w:rsidP="00B8339B">
            <w:pPr>
              <w:rPr>
                <w:sz w:val="21"/>
                <w:szCs w:val="21"/>
                <w:lang w:val="ka-GE"/>
              </w:rPr>
            </w:pPr>
          </w:p>
        </w:tc>
        <w:tc>
          <w:tcPr>
            <w:tcW w:w="1560" w:type="dxa"/>
            <w:noWrap/>
            <w:hideMark/>
          </w:tcPr>
          <w:p w14:paraId="449F658C" w14:textId="5EF5061D"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207833A" w14:textId="4A0B5E93" w:rsidR="00B8339B" w:rsidRPr="00DC66D1" w:rsidRDefault="00B8339B" w:rsidP="00B8339B">
            <w:pPr>
              <w:rPr>
                <w:sz w:val="21"/>
                <w:szCs w:val="21"/>
                <w:lang w:val="ka-GE"/>
              </w:rPr>
            </w:pPr>
            <w:r w:rsidRPr="00DC66D1">
              <w:rPr>
                <w:sz w:val="21"/>
                <w:szCs w:val="21"/>
                <w:lang w:val="ka-GE"/>
              </w:rPr>
              <w:t xml:space="preserve">დირექტივის 53(2) პარაგრაფი არ არის სავალდებულო არც წევრ სახელმწიფოთათვის, თუმცა </w:t>
            </w:r>
            <w:r w:rsidRPr="00DC66D1">
              <w:rPr>
                <w:sz w:val="21"/>
                <w:szCs w:val="21"/>
                <w:lang w:val="ka-GE"/>
              </w:rPr>
              <w:lastRenderedPageBreak/>
              <w:t xml:space="preserve">კანონპროექტის 54-ე მუხლის მე-5 პუნქტი ითვალისწინებს, რომ საზედამხედველო ორგანო უფლებამოსილია სამართლებრივი აქტით დაადგინოს 54-ე მუხლიდან გამონაკლისები და დირექტივის მითითებული პარაგრაფის მსგავსი გამონაკლისი შესაძლოა აისახოს სწორედ ამ საფუძვლით გამოცემულ კანონქვემდებარე აქტში. </w:t>
            </w:r>
          </w:p>
        </w:tc>
      </w:tr>
      <w:tr w:rsidR="00B8339B" w:rsidRPr="00DC66D1" w14:paraId="5714D997" w14:textId="77777777" w:rsidTr="00320072">
        <w:trPr>
          <w:trHeight w:val="5400"/>
        </w:trPr>
        <w:tc>
          <w:tcPr>
            <w:tcW w:w="988" w:type="dxa"/>
            <w:hideMark/>
          </w:tcPr>
          <w:p w14:paraId="33EB0707" w14:textId="77777777" w:rsidR="00B8339B" w:rsidRPr="00DC66D1" w:rsidRDefault="00B8339B" w:rsidP="00B8339B">
            <w:pPr>
              <w:rPr>
                <w:sz w:val="21"/>
                <w:szCs w:val="21"/>
                <w:lang w:val="ka-GE"/>
              </w:rPr>
            </w:pPr>
            <w:r w:rsidRPr="00DC66D1">
              <w:rPr>
                <w:sz w:val="21"/>
                <w:szCs w:val="21"/>
                <w:lang w:val="ka-GE"/>
              </w:rPr>
              <w:lastRenderedPageBreak/>
              <w:t>54(1)</w:t>
            </w:r>
          </w:p>
        </w:tc>
        <w:tc>
          <w:tcPr>
            <w:tcW w:w="4394" w:type="dxa"/>
            <w:hideMark/>
          </w:tcPr>
          <w:p w14:paraId="5A795967" w14:textId="702F1167" w:rsidR="00B8339B" w:rsidRPr="00DC66D1" w:rsidRDefault="00B8339B" w:rsidP="00B8339B">
            <w:pPr>
              <w:rPr>
                <w:sz w:val="21"/>
                <w:szCs w:val="21"/>
                <w:lang w:val="ka-GE"/>
              </w:rPr>
            </w:pPr>
            <w:r w:rsidRPr="00DC66D1">
              <w:rPr>
                <w:sz w:val="21"/>
                <w:szCs w:val="21"/>
                <w:lang w:val="ka-GE"/>
              </w:rPr>
              <w:t>52-ე მუხლიდან გამონაკლისის სახით, წევრმა სახელმწიფოებმა შეიძლება მიანიჭონ ავტორიზაცია მიმოქცევად ფასიან ქაღალდებში კოლექტიური ინვესტიციების განსახორციელებლად შექმნილი საწარმოებს, რომ განახორციელონ მათი აქტივების 100%-ის ინვესტიციები რისკის გავრცელების პრინციპის შესაბამისად,  სხვადასხვა მიმოქცევად ფასიან ქაღალდებსა და საბაზრო ინსტრუმენტებში, რომლებიც გაცემული ან გარანტირებულია წევრი სახელმწიფოს მიერ, მისი ერთი ან მეტი ადგილობრივი ხელისუფლების მიერ, მესამე ქვეყნის, ან საერთაშორისო საზოგადოებრივ ორგანოს მიერ რომელსაც მიეკუთვნება ერთი ან მეტი წევრი სახელმწიფო.</w:t>
            </w:r>
            <w:r w:rsidRPr="00DC66D1">
              <w:rPr>
                <w:sz w:val="21"/>
                <w:szCs w:val="21"/>
                <w:lang w:val="ka-GE"/>
              </w:rPr>
              <w:br/>
              <w:t xml:space="preserve">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სახელმწიფოs ხელისუფლების კომპეტენტურმა ორგანოებმა უნდა მიანიჭონ ასეთი გამონაკლისი მხოლოდ მაშინ, თუ ისინი თვლიან, რომ პაის მფლობელებს მიმოქცევად ფასიან ქაღალდებში კოლექტიური ინვესტიციების განსახორციელებლად შექმნილი საწარმოებში გააჩნიათ იმ დაცვის ეკვივალენტური დაცვა, როგორიც აქვთ პაის მფლობელებს იმ მიმოქცევად ფასიან </w:t>
            </w:r>
            <w:r w:rsidRPr="00DC66D1">
              <w:rPr>
                <w:sz w:val="21"/>
                <w:szCs w:val="21"/>
                <w:lang w:val="ka-GE"/>
              </w:rPr>
              <w:lastRenderedPageBreak/>
              <w:t xml:space="preserve">ქაღალდებში კოლექტიური ინვესტიციების განსახორციელებლად შექმნილი საწარმოებში, რომლებიც იცავენ 52-ე მუხლში მოცემულ ზღვრულ ოდენობებს. </w:t>
            </w:r>
            <w:r w:rsidRPr="00DC66D1">
              <w:rPr>
                <w:sz w:val="21"/>
                <w:szCs w:val="21"/>
                <w:lang w:val="ka-GE"/>
              </w:rPr>
              <w:br/>
              <w:t>ასეთი მიმოქცევად ფასიან ქაღალდებში კოლექტიური ინვესტიციების განსახორციელებლად შექმნილი საწარმოები უნდა ფლობდნენ სულ მცირე სამი სხვადასხვა ემიტანტის ფასიან ქაღალდებს, მაგრამ ნებისმიერი ერთი გაცემიდან მიღებული ფასიანი ქაღალდები არ უნდა შეადგენდნენ მისი მთლიანი აქტივების 30%-ზე მეტს.</w:t>
            </w:r>
          </w:p>
        </w:tc>
        <w:tc>
          <w:tcPr>
            <w:tcW w:w="567" w:type="dxa"/>
            <w:noWrap/>
          </w:tcPr>
          <w:p w14:paraId="7C67B7A8" w14:textId="58BB8850" w:rsidR="00B8339B" w:rsidRPr="00DC66D1" w:rsidRDefault="00B8339B" w:rsidP="00B8339B">
            <w:pPr>
              <w:rPr>
                <w:sz w:val="21"/>
                <w:szCs w:val="21"/>
                <w:lang w:val="ka-GE"/>
              </w:rPr>
            </w:pPr>
          </w:p>
        </w:tc>
        <w:tc>
          <w:tcPr>
            <w:tcW w:w="1276" w:type="dxa"/>
            <w:noWrap/>
          </w:tcPr>
          <w:p w14:paraId="31FD8FCF" w14:textId="2D69547B" w:rsidR="00B8339B" w:rsidRPr="00DC66D1" w:rsidRDefault="00B8339B" w:rsidP="00B8339B">
            <w:pPr>
              <w:rPr>
                <w:sz w:val="21"/>
                <w:szCs w:val="21"/>
                <w:lang w:val="ka-GE"/>
              </w:rPr>
            </w:pPr>
          </w:p>
        </w:tc>
        <w:tc>
          <w:tcPr>
            <w:tcW w:w="4110" w:type="dxa"/>
            <w:noWrap/>
          </w:tcPr>
          <w:p w14:paraId="6782C1B4" w14:textId="6E1C4A4E" w:rsidR="00B8339B" w:rsidRPr="00DC66D1" w:rsidRDefault="00B8339B" w:rsidP="00B8339B">
            <w:pPr>
              <w:rPr>
                <w:sz w:val="21"/>
                <w:szCs w:val="21"/>
                <w:lang w:val="ka-GE"/>
              </w:rPr>
            </w:pPr>
          </w:p>
        </w:tc>
        <w:tc>
          <w:tcPr>
            <w:tcW w:w="1560" w:type="dxa"/>
            <w:noWrap/>
            <w:hideMark/>
          </w:tcPr>
          <w:p w14:paraId="1E4DF780" w14:textId="4E5B7876"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B194FE7" w14:textId="5A745783" w:rsidR="00B8339B" w:rsidRPr="00DC66D1" w:rsidRDefault="00B8339B" w:rsidP="00B8339B">
            <w:pPr>
              <w:rPr>
                <w:sz w:val="21"/>
                <w:szCs w:val="21"/>
                <w:lang w:val="ka-GE"/>
              </w:rPr>
            </w:pPr>
          </w:p>
          <w:p w14:paraId="301CAC90" w14:textId="170B6CB2" w:rsidR="00B8339B" w:rsidRPr="00DC66D1" w:rsidRDefault="00B8339B" w:rsidP="00B8339B">
            <w:pPr>
              <w:rPr>
                <w:sz w:val="21"/>
                <w:szCs w:val="21"/>
                <w:lang w:val="ka-GE"/>
              </w:rPr>
            </w:pPr>
            <w:r w:rsidRPr="00DC66D1">
              <w:rPr>
                <w:sz w:val="21"/>
                <w:szCs w:val="21"/>
                <w:lang w:val="ka-GE"/>
              </w:rPr>
              <w:t>დირექტივის 54(1) პარაგრაფი არ არის სავალდებულო არც წევრ სახელმწიფოთათვის, თუმცა კანონპროექტის 54-ე მუხლის მე-5 პუნქტი ითვალისწინებს, რომ საზედამხედველო ორგანო უფლებამოსილია სამართლებრივი აქტით დაადგინოს 54-ე მუხლიდან გამონაკლისები და დირექტივის მითითებული პარაგრაფის მსგავსი გამონაკლისი შესაძლოა აისახოს სწორედ ამ საფუძვლით გამოცემულ კანონქვემდებარე აქტში.</w:t>
            </w:r>
          </w:p>
        </w:tc>
      </w:tr>
      <w:tr w:rsidR="00B8339B" w:rsidRPr="00DC66D1" w14:paraId="701F8DA1" w14:textId="77777777" w:rsidTr="00462AB2">
        <w:trPr>
          <w:trHeight w:val="2250"/>
        </w:trPr>
        <w:tc>
          <w:tcPr>
            <w:tcW w:w="988" w:type="dxa"/>
            <w:hideMark/>
          </w:tcPr>
          <w:p w14:paraId="55EC686B" w14:textId="77777777" w:rsidR="00B8339B" w:rsidRPr="00DC66D1" w:rsidRDefault="00B8339B" w:rsidP="00B8339B">
            <w:pPr>
              <w:rPr>
                <w:sz w:val="21"/>
                <w:szCs w:val="21"/>
                <w:lang w:val="ka-GE"/>
              </w:rPr>
            </w:pPr>
            <w:r w:rsidRPr="00DC66D1">
              <w:rPr>
                <w:sz w:val="21"/>
                <w:szCs w:val="21"/>
                <w:lang w:val="ka-GE"/>
              </w:rPr>
              <w:t>54(2)</w:t>
            </w:r>
          </w:p>
        </w:tc>
        <w:tc>
          <w:tcPr>
            <w:tcW w:w="4394" w:type="dxa"/>
            <w:hideMark/>
          </w:tcPr>
          <w:p w14:paraId="696EC6A8" w14:textId="3C4E1262" w:rsidR="00B8339B" w:rsidRPr="00DC66D1" w:rsidRDefault="00B8339B" w:rsidP="00B8339B">
            <w:pPr>
              <w:rPr>
                <w:sz w:val="21"/>
                <w:szCs w:val="21"/>
                <w:lang w:val="ka-GE"/>
              </w:rPr>
            </w:pPr>
            <w:r w:rsidRPr="00DC66D1">
              <w:rPr>
                <w:sz w:val="21"/>
                <w:szCs w:val="21"/>
                <w:lang w:val="ka-GE"/>
              </w:rPr>
              <w:t>1-ლ პუნქტში მითითებულმა მიმოქცევად ფასიან ქაღალდებში კოლექტიური ინვესტიციების განსახორციელებლად შექმნილმა საწარმოებმა ნათლად უნდა აღნიშნონ იმ წევრი სახელმწიფოების, ადგილობრივი ხელისუფლების, ან საერთაშორისო საჯარო ორგანოების საინვესტიციო საწარმოს საფონდო წესებში, ან სადამფუძნებლო დოკუმენტში, გაცემული ან გარანტირებული ფასიანი ქაღალდები, რომლებშიც ისინი აპირებენ, რომ განახორციელონ მათი აქტივების 35%-ზე უფრო მეტის ინვესტიცია.</w:t>
            </w:r>
            <w:r w:rsidRPr="00DC66D1">
              <w:rPr>
                <w:sz w:val="21"/>
                <w:szCs w:val="21"/>
                <w:lang w:val="ka-GE"/>
              </w:rPr>
              <w:br/>
            </w:r>
            <w:r w:rsidRPr="00DC66D1">
              <w:rPr>
                <w:sz w:val="21"/>
                <w:szCs w:val="21"/>
                <w:lang w:val="ka-GE"/>
              </w:rPr>
              <w:lastRenderedPageBreak/>
              <w:t>ასეთი საფონდო წესები და სადამფუძნებლო დოკუმენტი უნდა დამტკიცდეს ხელისუფლების კომპეტენტური ორგანოების მიერ.</w:t>
            </w:r>
          </w:p>
        </w:tc>
        <w:tc>
          <w:tcPr>
            <w:tcW w:w="567" w:type="dxa"/>
            <w:noWrap/>
            <w:hideMark/>
          </w:tcPr>
          <w:p w14:paraId="59C8098D"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A233CF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4E79CC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476B3EC" w14:textId="1A24129E"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40D7AFF" w14:textId="2867A7AE" w:rsidR="00B8339B" w:rsidRPr="00DC66D1" w:rsidRDefault="00B8339B" w:rsidP="00B8339B">
            <w:pPr>
              <w:rPr>
                <w:sz w:val="21"/>
                <w:szCs w:val="21"/>
                <w:lang w:val="ka-GE"/>
              </w:rPr>
            </w:pPr>
          </w:p>
          <w:p w14:paraId="6C25B94F" w14:textId="2507CB8C" w:rsidR="00B8339B" w:rsidRPr="00DC66D1" w:rsidRDefault="00B8339B" w:rsidP="00B8339B">
            <w:pPr>
              <w:rPr>
                <w:sz w:val="21"/>
                <w:szCs w:val="21"/>
                <w:lang w:val="ka-GE"/>
              </w:rPr>
            </w:pPr>
            <w:r w:rsidRPr="00DC66D1">
              <w:rPr>
                <w:sz w:val="21"/>
                <w:szCs w:val="21"/>
                <w:lang w:val="ka-GE"/>
              </w:rPr>
              <w:t xml:space="preserve">იხ. კომენტარი 54(1) პარაგრაფზე. </w:t>
            </w:r>
          </w:p>
          <w:p w14:paraId="78E12399" w14:textId="302DB1DF" w:rsidR="00B8339B" w:rsidRPr="00DC66D1" w:rsidRDefault="00B8339B" w:rsidP="00B8339B">
            <w:pPr>
              <w:rPr>
                <w:sz w:val="21"/>
                <w:szCs w:val="21"/>
                <w:lang w:val="ka-GE"/>
              </w:rPr>
            </w:pPr>
          </w:p>
        </w:tc>
      </w:tr>
      <w:tr w:rsidR="00B8339B" w:rsidRPr="00DC66D1" w14:paraId="7C30680B" w14:textId="77777777" w:rsidTr="00462AB2">
        <w:trPr>
          <w:trHeight w:val="2025"/>
        </w:trPr>
        <w:tc>
          <w:tcPr>
            <w:tcW w:w="988" w:type="dxa"/>
            <w:hideMark/>
          </w:tcPr>
          <w:p w14:paraId="05894CCF" w14:textId="77777777" w:rsidR="00B8339B" w:rsidRPr="00DC66D1" w:rsidRDefault="00B8339B" w:rsidP="00B8339B">
            <w:pPr>
              <w:rPr>
                <w:sz w:val="21"/>
                <w:szCs w:val="21"/>
                <w:lang w:val="ka-GE"/>
              </w:rPr>
            </w:pPr>
            <w:r w:rsidRPr="00DC66D1">
              <w:rPr>
                <w:sz w:val="21"/>
                <w:szCs w:val="21"/>
                <w:lang w:val="ka-GE"/>
              </w:rPr>
              <w:t>54(3)</w:t>
            </w:r>
          </w:p>
        </w:tc>
        <w:tc>
          <w:tcPr>
            <w:tcW w:w="4394" w:type="dxa"/>
            <w:hideMark/>
          </w:tcPr>
          <w:p w14:paraId="7F54434A" w14:textId="2B98853F" w:rsidR="00B8339B" w:rsidRPr="00DC66D1" w:rsidRDefault="00B8339B" w:rsidP="00B8339B">
            <w:pPr>
              <w:spacing w:after="160"/>
              <w:rPr>
                <w:sz w:val="21"/>
                <w:szCs w:val="21"/>
                <w:lang w:val="ka-GE"/>
              </w:rPr>
            </w:pPr>
            <w:r w:rsidRPr="00DC66D1">
              <w:rPr>
                <w:sz w:val="21"/>
                <w:szCs w:val="21"/>
                <w:lang w:val="ka-GE"/>
              </w:rPr>
              <w:t>თითეულმა მიმოქცევად ფასიან ქაღალდებში კოლექტიური ინვესტიციების განსახორციელებლად შექმნილმა საწარმომ, რომელიც მითითებულია 1-ლ პუნქტში, უნდა შეიტანოს მკაფიო განაცხადი მის პროსპექტში და მარკეტინგულ კომუნიკაციაში, რომელიც ყურადღებას ამახვილებს აღნიშნულ ავტორიზაციაზე და მიუთითებს წევრ სახელმწიფოებზე, ადგილობრივ ხელისუფლებასა, ან საერთაშორისო საჯარო ორგანოებზე, რომლის ფასიან ქაღალდებშიც იგი აპირებს ის თავისი აქტივების 35%-ზე მეტის ინვესტირებას.</w:t>
            </w:r>
          </w:p>
        </w:tc>
        <w:tc>
          <w:tcPr>
            <w:tcW w:w="567" w:type="dxa"/>
            <w:noWrap/>
            <w:hideMark/>
          </w:tcPr>
          <w:p w14:paraId="5EA66086"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2FD1CB3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E6E1BA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128B11D" w14:textId="153C7CDC"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7A7B239" w14:textId="3D42A37A" w:rsidR="00B8339B" w:rsidRPr="00DC66D1" w:rsidRDefault="00B8339B" w:rsidP="00B8339B">
            <w:pPr>
              <w:rPr>
                <w:sz w:val="21"/>
                <w:szCs w:val="21"/>
                <w:lang w:val="ka-GE"/>
              </w:rPr>
            </w:pPr>
          </w:p>
          <w:p w14:paraId="5BF579FD" w14:textId="77777777" w:rsidR="00B8339B" w:rsidRPr="00DC66D1" w:rsidRDefault="00B8339B" w:rsidP="00B8339B">
            <w:pPr>
              <w:rPr>
                <w:sz w:val="21"/>
                <w:szCs w:val="21"/>
                <w:lang w:val="ka-GE"/>
              </w:rPr>
            </w:pPr>
            <w:r w:rsidRPr="00DC66D1">
              <w:rPr>
                <w:sz w:val="21"/>
                <w:szCs w:val="21"/>
                <w:lang w:val="ka-GE"/>
              </w:rPr>
              <w:t xml:space="preserve">იხ. კომენტარი 54(1) პარაგრაფზე. </w:t>
            </w:r>
          </w:p>
          <w:p w14:paraId="111F6347" w14:textId="66182747" w:rsidR="00B8339B" w:rsidRPr="00DC66D1" w:rsidRDefault="00B8339B" w:rsidP="00B8339B">
            <w:pPr>
              <w:rPr>
                <w:sz w:val="21"/>
                <w:szCs w:val="21"/>
                <w:lang w:val="ka-GE"/>
              </w:rPr>
            </w:pPr>
          </w:p>
        </w:tc>
      </w:tr>
      <w:tr w:rsidR="00B8339B" w:rsidRPr="00DC66D1" w14:paraId="17B8900D" w14:textId="77777777" w:rsidTr="00462AB2">
        <w:trPr>
          <w:trHeight w:val="1800"/>
        </w:trPr>
        <w:tc>
          <w:tcPr>
            <w:tcW w:w="988" w:type="dxa"/>
            <w:hideMark/>
          </w:tcPr>
          <w:p w14:paraId="68145DC0" w14:textId="77777777" w:rsidR="00B8339B" w:rsidRPr="00DC66D1" w:rsidRDefault="00B8339B" w:rsidP="00B8339B">
            <w:pPr>
              <w:rPr>
                <w:sz w:val="21"/>
                <w:szCs w:val="21"/>
                <w:lang w:val="ka-GE"/>
              </w:rPr>
            </w:pPr>
            <w:r w:rsidRPr="00DC66D1">
              <w:rPr>
                <w:sz w:val="21"/>
                <w:szCs w:val="21"/>
                <w:lang w:val="ka-GE"/>
              </w:rPr>
              <w:t>55(1)</w:t>
            </w:r>
          </w:p>
        </w:tc>
        <w:tc>
          <w:tcPr>
            <w:tcW w:w="4394" w:type="dxa"/>
            <w:hideMark/>
          </w:tcPr>
          <w:p w14:paraId="705D789F" w14:textId="40865B08"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 საწარმოს შეუძლია შეიძინოს მიმოქცევად ფასიან ქაღალდებში კოლექტიური ინვესტიციების განსახორციელებლად შექმნილი საწარმოს, ან სხვა საინვესტიციო ფონდის, რომელიც მითითებულია 50(1)-ე მუხლში პაიები, იმ პირობით, რომ აქტივების არაუმეტეს 10%-</w:t>
            </w:r>
            <w:r w:rsidRPr="00DC66D1">
              <w:rPr>
                <w:sz w:val="21"/>
                <w:szCs w:val="21"/>
                <w:lang w:val="ka-GE"/>
              </w:rPr>
              <w:lastRenderedPageBreak/>
              <w:t>ისა იქნება ჩადებული მხოლოდ ერთ მიმოქცევად ფასიან ქაღალდებში კოლექტიური ინვესტიციების განსახორციელებლად შექმნილ საწარმოში ან სხვა საინვესტიციო ფონდში. წევრ სახელმწიფოებს შეუძლიათ გაზარდონ ეს ზღვრული ოდენობა არაუმეტეს 20%-ისა.</w:t>
            </w:r>
          </w:p>
        </w:tc>
        <w:tc>
          <w:tcPr>
            <w:tcW w:w="567" w:type="dxa"/>
            <w:noWrap/>
            <w:hideMark/>
          </w:tcPr>
          <w:p w14:paraId="4CE95EDA"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2FE8AB0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BF649F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27F7BF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FC29AC6" w14:textId="21C2B696"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5C995C93" w14:textId="77777777" w:rsidTr="00462AB2">
        <w:trPr>
          <w:trHeight w:val="3150"/>
        </w:trPr>
        <w:tc>
          <w:tcPr>
            <w:tcW w:w="988" w:type="dxa"/>
            <w:hideMark/>
          </w:tcPr>
          <w:p w14:paraId="1E7AFF58" w14:textId="77777777" w:rsidR="00B8339B" w:rsidRPr="00DC66D1" w:rsidRDefault="00B8339B" w:rsidP="00B8339B">
            <w:pPr>
              <w:rPr>
                <w:sz w:val="21"/>
                <w:szCs w:val="21"/>
                <w:lang w:val="ka-GE"/>
              </w:rPr>
            </w:pPr>
            <w:r w:rsidRPr="00DC66D1">
              <w:rPr>
                <w:sz w:val="21"/>
                <w:szCs w:val="21"/>
                <w:lang w:val="ka-GE"/>
              </w:rPr>
              <w:t>55(2)</w:t>
            </w:r>
          </w:p>
        </w:tc>
        <w:tc>
          <w:tcPr>
            <w:tcW w:w="4394" w:type="dxa"/>
            <w:hideMark/>
          </w:tcPr>
          <w:p w14:paraId="6FA2846B" w14:textId="45E365F8"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გარდა სხვა საინვესტიციო ფონდების პაიებში განხორციელებული ინვესტიციები, ერთობლივად არ უნდა აღემატებოდეს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30%-ს.</w:t>
            </w:r>
            <w:r w:rsidRPr="00DC66D1">
              <w:rPr>
                <w:sz w:val="21"/>
                <w:szCs w:val="21"/>
                <w:lang w:val="ka-GE"/>
              </w:rPr>
              <w:br/>
              <w:t xml:space="preserve">წევრ სახელმწიფოებს შეუძლიათ, 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შეიძენენ სხვა  მიმოქცევად ფასიან ქაღალდებში კოლექტიური ინვესტიციების განსახორციელებლად შექმნილი საწარმოების ან საინვესტიციო ფონდების პაიებს, უზრუნველყონ, რომ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საწარმოების ან საინვესტიციო ფონდების აქტივების გაერთიანება არ იყოს </w:t>
            </w:r>
            <w:r w:rsidRPr="00DC66D1">
              <w:rPr>
                <w:sz w:val="21"/>
                <w:szCs w:val="21"/>
                <w:lang w:val="ka-GE"/>
              </w:rPr>
              <w:lastRenderedPageBreak/>
              <w:t>სავალდებულო 52-ე მუხლშ დადგენილი ზღვრული რაოდენობების მიზნებისათვის.</w:t>
            </w:r>
          </w:p>
        </w:tc>
        <w:tc>
          <w:tcPr>
            <w:tcW w:w="567" w:type="dxa"/>
            <w:noWrap/>
            <w:hideMark/>
          </w:tcPr>
          <w:p w14:paraId="48BEF894"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1531B6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C4F563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AABA2B3"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58D6646" w14:textId="08D328DA"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10BCD2A1" w14:textId="77777777" w:rsidTr="00462AB2">
        <w:trPr>
          <w:trHeight w:val="6975"/>
        </w:trPr>
        <w:tc>
          <w:tcPr>
            <w:tcW w:w="988" w:type="dxa"/>
            <w:hideMark/>
          </w:tcPr>
          <w:p w14:paraId="028168BE" w14:textId="77777777" w:rsidR="00B8339B" w:rsidRPr="00DC66D1" w:rsidRDefault="00B8339B" w:rsidP="00B8339B">
            <w:pPr>
              <w:rPr>
                <w:sz w:val="21"/>
                <w:szCs w:val="21"/>
                <w:lang w:val="ka-GE"/>
              </w:rPr>
            </w:pPr>
            <w:r w:rsidRPr="00DC66D1">
              <w:rPr>
                <w:sz w:val="21"/>
                <w:szCs w:val="21"/>
                <w:lang w:val="ka-GE"/>
              </w:rPr>
              <w:lastRenderedPageBreak/>
              <w:t>55(3)</w:t>
            </w:r>
          </w:p>
        </w:tc>
        <w:tc>
          <w:tcPr>
            <w:tcW w:w="4394" w:type="dxa"/>
            <w:hideMark/>
          </w:tcPr>
          <w:p w14:paraId="399C05BC" w14:textId="27D2E7A6" w:rsidR="00B8339B" w:rsidRPr="00DC66D1" w:rsidRDefault="00B8339B" w:rsidP="00B8339B">
            <w:pPr>
              <w:rPr>
                <w:sz w:val="21"/>
                <w:szCs w:val="21"/>
                <w:lang w:val="ka-GE"/>
              </w:rPr>
            </w:pPr>
            <w:r w:rsidRPr="00DC66D1">
              <w:rPr>
                <w:sz w:val="21"/>
                <w:szCs w:val="21"/>
                <w:lang w:val="ka-GE"/>
              </w:rPr>
              <w:t>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ახორციელებენ ინვესტიციას სხვა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პაიებში, რომელიც მართულია უშუალოდ ან დელეგირების საშუალებით, ერთიდაიგივე მმართველი საწარმოს მიერ, ან ნებისმიერი სხვა საწარმოს მიერ, რომელთანაც მმართველი საწარმო დაკავშირებულია საერთო მართვის ან კონტროლის განხორციელებით, ან არსებითი პირდაპირი ან არაპირდაპირი მფლობელობით, ამ მმართველმა საწარმომ ან სხვა საწარმომ არ უნდა დააკისროს სააბონენტო ან გამოსყიდვის საკომისიო გადასახადები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ინვესტიციების გამო სხვა  მიმოქცევად ფასიან ქაღალდებში კოლექტიური ინვესტიციების განსახორციელებლად შექმნილი საწარმოების, ან საინვესტიციო ფონდების პაიებში ინვესტიციების გამო.</w:t>
            </w:r>
            <w:r w:rsidRPr="00DC66D1">
              <w:rPr>
                <w:sz w:val="21"/>
                <w:szCs w:val="21"/>
                <w:lang w:val="ka-GE"/>
              </w:rPr>
              <w:br/>
              <w:t xml:space="preserve">მიმოქცევად ფასიან ქაღალდებში კოლექტიური ინვესტიციების განსახორციელებლად შექმნილმა საწარმოებმა, რომლებიც ახორციელებენ საკუთარი აქტივების მნიშვნელოვანი </w:t>
            </w:r>
            <w:r w:rsidRPr="00DC66D1">
              <w:rPr>
                <w:sz w:val="21"/>
                <w:szCs w:val="21"/>
                <w:lang w:val="ka-GE"/>
              </w:rPr>
              <w:lastRenderedPageBreak/>
              <w:t>შეფარდების ინვესტიციას სხვა მიმოქცევად ფასიან ქაღალდებში კოლექტიური ინვესტიციების განსახორციელებლად შექმნილ საწარმოებში ან საინვესტიციო ფონდებში, უნდა გაამჟღავნოს მის პროსპექტში მმართველობის საფასურების უმაღლესი დონე, რომელიც შეიძლება დაეკისროს როგორც თავად მიმოქცევად ფასიან ქაღალდებში კოლექტიური ინვესტიციების განსახორციელებლად შექმნილ საწარმოებს, ასევე სხვა   მიმოქცევად ფასიან ქაღალდებში კოლექტიური ინვესტიციების განსახორციელებლად შექმნილი საწარმოებს, ან საინვესტოცო ფონდებს, რომელშიც ის აპირებ ინვესტიციის განხორციელებას. მან უნდა მიუთითოს მის წლიურ ანგარიშში მმართველობის საფასურის უმაღლესი პროპორცია,  რომელი დაეკისრა როგორც თავად მიმოქცევად ფასიან ქაღალდებში კოლექტიური ინვესტიციების განსახორციელებლად შექმნილ საწარმოებს, ასევე სხვა   მიმოქცევად ფასიან ქაღალდებში კოლექტიური ინვესტიციების განსახორციელებლად შექმნილი საწარმოებს, ან საინვესტოცო ფონდებს, რომელშიც ის აპირებს ინვესტიციის განხორციელებას.</w:t>
            </w:r>
          </w:p>
        </w:tc>
        <w:tc>
          <w:tcPr>
            <w:tcW w:w="567" w:type="dxa"/>
            <w:noWrap/>
            <w:hideMark/>
          </w:tcPr>
          <w:p w14:paraId="3194C66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338D3F3B"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CBF890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AF8E680"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F4C9FBD"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69AF9A3C" w14:textId="6537F583" w:rsidR="00B8339B" w:rsidRPr="00DC66D1" w:rsidRDefault="00B8339B" w:rsidP="00B8339B">
            <w:pPr>
              <w:rPr>
                <w:sz w:val="21"/>
                <w:szCs w:val="21"/>
                <w:lang w:val="ka-GE"/>
              </w:rPr>
            </w:pPr>
          </w:p>
        </w:tc>
      </w:tr>
      <w:tr w:rsidR="00B8339B" w:rsidRPr="00DC66D1" w14:paraId="011DD3AE" w14:textId="77777777" w:rsidTr="00462AB2">
        <w:trPr>
          <w:trHeight w:val="2025"/>
        </w:trPr>
        <w:tc>
          <w:tcPr>
            <w:tcW w:w="988" w:type="dxa"/>
            <w:hideMark/>
          </w:tcPr>
          <w:p w14:paraId="36E9345E" w14:textId="0222D936" w:rsidR="00B8339B" w:rsidRPr="00DC66D1" w:rsidRDefault="00B8339B" w:rsidP="00B8339B">
            <w:pPr>
              <w:rPr>
                <w:sz w:val="21"/>
                <w:szCs w:val="21"/>
                <w:lang w:val="ka-GE"/>
              </w:rPr>
            </w:pPr>
            <w:r w:rsidRPr="00DC66D1">
              <w:rPr>
                <w:sz w:val="21"/>
                <w:szCs w:val="21"/>
                <w:lang w:val="ka-GE"/>
              </w:rPr>
              <w:lastRenderedPageBreak/>
              <w:t>56(1)-ის პირველი აბზაცი</w:t>
            </w:r>
          </w:p>
        </w:tc>
        <w:tc>
          <w:tcPr>
            <w:tcW w:w="4394" w:type="dxa"/>
            <w:hideMark/>
          </w:tcPr>
          <w:p w14:paraId="2B8AD7BC" w14:textId="1B052CE6" w:rsidR="00B8339B" w:rsidRPr="00DC66D1" w:rsidRDefault="00B8339B" w:rsidP="00B8339B">
            <w:pPr>
              <w:rPr>
                <w:sz w:val="21"/>
                <w:szCs w:val="21"/>
                <w:lang w:val="ka-GE"/>
              </w:rPr>
            </w:pPr>
            <w:r w:rsidRPr="00DC66D1">
              <w:rPr>
                <w:sz w:val="21"/>
                <w:szCs w:val="21"/>
                <w:lang w:val="ka-GE"/>
              </w:rPr>
              <w:t>საინვესტიციო საწარმო ან მმართველი საწარმო, რომლებიც შეკავშირებულად მოქმედებენ მის მიერ მართული ყველა საერთო ფონდით, რომელიც მოქცეულია წინამდებარე დირექტივის რეგულირების სფეროში არ უნდა შეიძინონ ხმის უფლების მქონე  რაიმე აქციები, რომელიც მისთვის შესაძლებელს გახდიდა , რომ ქონდეს მნიშვნელოვანი ზეგავლენა მმართველ ან გამომშვებ ორგანოზე.</w:t>
            </w:r>
            <w:r w:rsidRPr="00DC66D1">
              <w:rPr>
                <w:sz w:val="21"/>
                <w:szCs w:val="21"/>
                <w:lang w:val="ka-GE"/>
              </w:rPr>
              <w:br/>
            </w:r>
          </w:p>
        </w:tc>
        <w:tc>
          <w:tcPr>
            <w:tcW w:w="567" w:type="dxa"/>
            <w:noWrap/>
            <w:hideMark/>
          </w:tcPr>
          <w:p w14:paraId="08831C1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8DA760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FEFB1A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9803BB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962EBB3"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177F138D" w14:textId="43C065FF" w:rsidR="00B8339B" w:rsidRPr="00DC66D1" w:rsidRDefault="00B8339B" w:rsidP="00B8339B">
            <w:pPr>
              <w:rPr>
                <w:sz w:val="21"/>
                <w:szCs w:val="21"/>
                <w:lang w:val="ka-GE"/>
              </w:rPr>
            </w:pPr>
          </w:p>
        </w:tc>
      </w:tr>
      <w:tr w:rsidR="00B8339B" w:rsidRPr="00DC66D1" w14:paraId="0BFCB4AE" w14:textId="77777777" w:rsidTr="00462AB2">
        <w:trPr>
          <w:trHeight w:val="2025"/>
        </w:trPr>
        <w:tc>
          <w:tcPr>
            <w:tcW w:w="988" w:type="dxa"/>
          </w:tcPr>
          <w:p w14:paraId="21AF6FE2" w14:textId="7CD7F0BD" w:rsidR="00B8339B" w:rsidRPr="00DC66D1" w:rsidRDefault="00B8339B" w:rsidP="00B8339B">
            <w:pPr>
              <w:rPr>
                <w:sz w:val="21"/>
                <w:szCs w:val="21"/>
                <w:lang w:val="ka-GE"/>
              </w:rPr>
            </w:pPr>
            <w:r w:rsidRPr="00DC66D1">
              <w:rPr>
                <w:sz w:val="21"/>
                <w:szCs w:val="21"/>
                <w:lang w:val="ka-GE"/>
              </w:rPr>
              <w:t>56(1)-ის მეორე აბზაცი</w:t>
            </w:r>
          </w:p>
        </w:tc>
        <w:tc>
          <w:tcPr>
            <w:tcW w:w="4394" w:type="dxa"/>
          </w:tcPr>
          <w:p w14:paraId="6263EC71" w14:textId="766563FE" w:rsidR="00B8339B" w:rsidRPr="00DC66D1" w:rsidDel="00434488" w:rsidRDefault="00B8339B" w:rsidP="00B8339B">
            <w:pPr>
              <w:rPr>
                <w:sz w:val="21"/>
                <w:szCs w:val="21"/>
                <w:lang w:val="ka-GE"/>
              </w:rPr>
            </w:pPr>
            <w:r w:rsidRPr="00DC66D1">
              <w:rPr>
                <w:sz w:val="21"/>
                <w:szCs w:val="21"/>
                <w:lang w:val="ka-GE"/>
              </w:rPr>
              <w:t xml:space="preserve">შემდგომი კოორდინაციის მოლოდინში, წევრმა სახელმწიფოებმა უნდა გაითვალისწინონ სხვა წევრი სახელმწიფოების კანონის პირველ ქვეაბზაცში ჩამოყალიბებული პრინციპის განმსაზღვრელი წესები.  </w:t>
            </w:r>
          </w:p>
        </w:tc>
        <w:tc>
          <w:tcPr>
            <w:tcW w:w="567" w:type="dxa"/>
            <w:noWrap/>
          </w:tcPr>
          <w:p w14:paraId="2E72A5DC" w14:textId="77777777" w:rsidR="00B8339B" w:rsidRPr="00DC66D1" w:rsidRDefault="00B8339B" w:rsidP="00B8339B">
            <w:pPr>
              <w:rPr>
                <w:sz w:val="21"/>
                <w:szCs w:val="21"/>
                <w:lang w:val="ka-GE"/>
              </w:rPr>
            </w:pPr>
          </w:p>
        </w:tc>
        <w:tc>
          <w:tcPr>
            <w:tcW w:w="1276" w:type="dxa"/>
            <w:noWrap/>
          </w:tcPr>
          <w:p w14:paraId="7F51B798" w14:textId="77777777" w:rsidR="00B8339B" w:rsidRPr="00DC66D1" w:rsidRDefault="00B8339B" w:rsidP="00B8339B">
            <w:pPr>
              <w:rPr>
                <w:sz w:val="21"/>
                <w:szCs w:val="21"/>
                <w:lang w:val="ka-GE"/>
              </w:rPr>
            </w:pPr>
          </w:p>
        </w:tc>
        <w:tc>
          <w:tcPr>
            <w:tcW w:w="4110" w:type="dxa"/>
          </w:tcPr>
          <w:p w14:paraId="7CFD37C7" w14:textId="77777777" w:rsidR="00B8339B" w:rsidRPr="00DC66D1" w:rsidRDefault="00B8339B" w:rsidP="00B8339B">
            <w:pPr>
              <w:rPr>
                <w:sz w:val="21"/>
                <w:szCs w:val="21"/>
                <w:lang w:val="ka-GE"/>
              </w:rPr>
            </w:pPr>
          </w:p>
        </w:tc>
        <w:tc>
          <w:tcPr>
            <w:tcW w:w="1560" w:type="dxa"/>
            <w:noWrap/>
          </w:tcPr>
          <w:p w14:paraId="1951CD59" w14:textId="1D884511"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723F9324" w14:textId="77777777" w:rsidR="00B8339B" w:rsidRPr="00DC66D1" w:rsidRDefault="00B8339B" w:rsidP="00B8339B">
            <w:pPr>
              <w:rPr>
                <w:sz w:val="21"/>
                <w:szCs w:val="21"/>
                <w:lang w:val="ka-GE"/>
              </w:rPr>
            </w:pPr>
          </w:p>
        </w:tc>
      </w:tr>
      <w:tr w:rsidR="00B8339B" w:rsidRPr="00DC66D1" w14:paraId="706199E0" w14:textId="77777777" w:rsidTr="00462AB2">
        <w:trPr>
          <w:trHeight w:val="3375"/>
        </w:trPr>
        <w:tc>
          <w:tcPr>
            <w:tcW w:w="988" w:type="dxa"/>
            <w:hideMark/>
          </w:tcPr>
          <w:p w14:paraId="704E6A50" w14:textId="77777777" w:rsidR="00B8339B" w:rsidRPr="00DC66D1" w:rsidRDefault="00B8339B" w:rsidP="00B8339B">
            <w:pPr>
              <w:rPr>
                <w:sz w:val="21"/>
                <w:szCs w:val="21"/>
                <w:lang w:val="ka-GE"/>
              </w:rPr>
            </w:pPr>
            <w:r w:rsidRPr="00DC66D1">
              <w:rPr>
                <w:sz w:val="21"/>
                <w:szCs w:val="21"/>
                <w:lang w:val="ka-GE"/>
              </w:rPr>
              <w:t>56(2)</w:t>
            </w:r>
          </w:p>
        </w:tc>
        <w:tc>
          <w:tcPr>
            <w:tcW w:w="4394" w:type="dxa"/>
            <w:hideMark/>
          </w:tcPr>
          <w:p w14:paraId="0B51706F" w14:textId="4715CFDD"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 საწარმოებს  შეუძლიათ შეიძინონ, არაუმეტეს: </w:t>
            </w:r>
            <w:r w:rsidRPr="00DC66D1">
              <w:rPr>
                <w:sz w:val="21"/>
                <w:szCs w:val="21"/>
                <w:lang w:val="ka-GE"/>
              </w:rPr>
              <w:br/>
              <w:t>(a) ერთი ემიტენტის ხმის უფლების არმქონე აქციების 10%;</w:t>
            </w:r>
            <w:r w:rsidRPr="00DC66D1">
              <w:rPr>
                <w:sz w:val="21"/>
                <w:szCs w:val="21"/>
                <w:lang w:val="ka-GE"/>
              </w:rPr>
              <w:br/>
              <w:t>(b) ერთი ემიტენტის სავალო ფასიანი ქაღალდების 10%;</w:t>
            </w:r>
            <w:r w:rsidRPr="00DC66D1">
              <w:rPr>
                <w:sz w:val="21"/>
                <w:szCs w:val="21"/>
                <w:lang w:val="ka-GE"/>
              </w:rPr>
              <w:br/>
              <w:t xml:space="preserve">(c) 1(2)-ლი მუხლის (a) და (b) ქვეპუნქტების მნიშვნელობის ფარგლებში, მხოლოდ ერთი მიმოქცევად ფასიან ქაღალდებში კოლექტიური ინვესტიციების განსახორციელებლად შექმნილი საწარმოს, ან სხვა საინვესტიციო ფონდის პაიების </w:t>
            </w:r>
            <w:r w:rsidRPr="00DC66D1">
              <w:rPr>
                <w:sz w:val="21"/>
                <w:szCs w:val="21"/>
                <w:lang w:val="ka-GE"/>
              </w:rPr>
              <w:lastRenderedPageBreak/>
              <w:t>25%; ან</w:t>
            </w:r>
            <w:r w:rsidRPr="00DC66D1">
              <w:rPr>
                <w:sz w:val="21"/>
                <w:szCs w:val="21"/>
                <w:lang w:val="ka-GE"/>
              </w:rPr>
              <w:br/>
              <w:t>(d) მხოლოდ ერთი ემიტენტის ფულის ბაზრის ინსტრუმენტების 10%.</w:t>
            </w:r>
            <w:r w:rsidRPr="00DC66D1">
              <w:rPr>
                <w:sz w:val="21"/>
                <w:szCs w:val="21"/>
                <w:lang w:val="ka-GE"/>
              </w:rPr>
              <w:br/>
              <w:t xml:space="preserve"> (b), (c) და (d) ქვეპუნქტებში დადგენილი ზღვრული ოდენობები შეიძლება არ იქნეს გათვალისწინებული შეძენის დროს, თუ ამ დროისათვის სავალო ფასიანი ქაღალდების, ან ფულის ბაზრის ინსტრუმენტების საერთო რაოდენობის, ან შესაბამისი (კითხვის ნიშნის ქვეშ მყოფი) ფასიანი ქაღალდების ნეტო ოდენობის გამოთვლა შეუძლებელია.</w:t>
            </w:r>
          </w:p>
        </w:tc>
        <w:tc>
          <w:tcPr>
            <w:tcW w:w="567" w:type="dxa"/>
            <w:noWrap/>
            <w:hideMark/>
          </w:tcPr>
          <w:p w14:paraId="4E530A98"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2CA52D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6D9ECD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15F8D9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271E932"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79C75DAC" w14:textId="4D119B34" w:rsidR="00B8339B" w:rsidRPr="00DC66D1" w:rsidRDefault="00B8339B" w:rsidP="00B8339B">
            <w:pPr>
              <w:rPr>
                <w:sz w:val="21"/>
                <w:szCs w:val="21"/>
                <w:lang w:val="ka-GE"/>
              </w:rPr>
            </w:pPr>
          </w:p>
        </w:tc>
      </w:tr>
      <w:tr w:rsidR="00B8339B" w:rsidRPr="00DC66D1" w14:paraId="30B7669A" w14:textId="77777777" w:rsidTr="00462AB2">
        <w:trPr>
          <w:trHeight w:val="7425"/>
        </w:trPr>
        <w:tc>
          <w:tcPr>
            <w:tcW w:w="988" w:type="dxa"/>
            <w:hideMark/>
          </w:tcPr>
          <w:p w14:paraId="6B591318" w14:textId="77777777" w:rsidR="00B8339B" w:rsidRPr="00DC66D1" w:rsidRDefault="00B8339B" w:rsidP="00B8339B">
            <w:pPr>
              <w:rPr>
                <w:sz w:val="21"/>
                <w:szCs w:val="21"/>
                <w:lang w:val="ka-GE"/>
              </w:rPr>
            </w:pPr>
            <w:r w:rsidRPr="00DC66D1">
              <w:rPr>
                <w:sz w:val="21"/>
                <w:szCs w:val="21"/>
                <w:lang w:val="ka-GE"/>
              </w:rPr>
              <w:lastRenderedPageBreak/>
              <w:t>56(3)</w:t>
            </w:r>
          </w:p>
        </w:tc>
        <w:tc>
          <w:tcPr>
            <w:tcW w:w="4394" w:type="dxa"/>
            <w:hideMark/>
          </w:tcPr>
          <w:p w14:paraId="533E6F23" w14:textId="377C026B" w:rsidR="00B8339B" w:rsidRPr="00DC66D1" w:rsidRDefault="00B8339B" w:rsidP="00B8339B">
            <w:pPr>
              <w:rPr>
                <w:sz w:val="21"/>
                <w:szCs w:val="21"/>
                <w:lang w:val="ka-GE"/>
              </w:rPr>
            </w:pPr>
            <w:r w:rsidRPr="00DC66D1">
              <w:rPr>
                <w:sz w:val="21"/>
                <w:szCs w:val="21"/>
                <w:lang w:val="ka-GE"/>
              </w:rPr>
              <w:t>წევრმა სახელმწიფომ შეიძლება უარი თქვას 1-ლი და მე-2 პუნქტების გამოყენებაზე შემდეგის მიმართ, რაც შეეხება:</w:t>
            </w:r>
            <w:r w:rsidRPr="00DC66D1">
              <w:rPr>
                <w:sz w:val="21"/>
                <w:szCs w:val="21"/>
                <w:lang w:val="ka-GE"/>
              </w:rPr>
              <w:br/>
              <w:t xml:space="preserve">(a) წევრი სახელმწიფოს მიერ, ან მისი ადგილობრივი ხელისუფლების მიერ გარანტირებულ ან გამოშვებულ მიმოქცევად ფასიან ქაღალდებსა და ფულის ბაზრის ინსტრუმენტებს; </w:t>
            </w:r>
            <w:r w:rsidRPr="00DC66D1">
              <w:rPr>
                <w:sz w:val="21"/>
                <w:szCs w:val="21"/>
                <w:lang w:val="ka-GE"/>
              </w:rPr>
              <w:br/>
              <w:t>(b) მესამე ქვეყნის მიერ გარანტირებულ ან გამოშვებულ მიმოქცევად ფასიან ქაღალდებსა და ფულის ბაზრის ინსტრუმენტებს;</w:t>
            </w:r>
            <w:r w:rsidRPr="00DC66D1">
              <w:rPr>
                <w:sz w:val="21"/>
                <w:szCs w:val="21"/>
                <w:lang w:val="ka-GE"/>
              </w:rPr>
              <w:br/>
              <w:t>(c) საერთაშორისო საჯარო ორგანოს მიერ, რომელსაც მიეკუთვნება ერთი ან მეტი წევრი სახელმწიფო, გარანტირებულ და გამოშვებულ  მიმოქცევად ფასიან ქაღალდებსა და ფულის ბაზრის ინსტრუმენტებს;</w:t>
            </w:r>
            <w:r w:rsidRPr="00DC66D1">
              <w:rPr>
                <w:sz w:val="21"/>
                <w:szCs w:val="21"/>
                <w:lang w:val="ka-GE"/>
              </w:rPr>
              <w:br/>
              <w:t xml:space="preserve">(d) აქციებს, რომელთაც მიმოქცევად ფასიან ქაღალდებში კოლექტიური ინვესტიციების განსახორციელებლად შექმნილი საწარმოები ფლობენ მესამე ქვეყანაში დარეგისტრირებული საწარმოს კაპიტალში, რომელიც მისი აქტივების ინვესტიციას ძირითადად ახორციელებს ემიტენტის ფასიან ქაღალდებში, რომელსაც აღნიშნულ ქვეყანაში აქვს რეგისტრირებული საწარმო, როდესაც ამ ქვეყნის კანონმდებლობის შესაბამისად ასეთი ფლობა წარმოადგენს ერთადერთ გზას, რომლითაც მიმოქცევად ფასიან </w:t>
            </w:r>
            <w:r w:rsidRPr="00DC66D1">
              <w:rPr>
                <w:sz w:val="21"/>
                <w:szCs w:val="21"/>
                <w:lang w:val="ka-GE"/>
              </w:rPr>
              <w:lastRenderedPageBreak/>
              <w:t>ქაღალდებში კოლექტიური ინვესტიციების განსახორციელებლად შექმნილ საწარმოებს შეუძლიათ  ინვესტიციის განხორციელება ამ ქვეყნის ფასიან ქაღალდებში ; ან</w:t>
            </w:r>
            <w:r w:rsidRPr="00DC66D1">
              <w:rPr>
                <w:sz w:val="21"/>
                <w:szCs w:val="21"/>
                <w:lang w:val="ka-GE"/>
              </w:rPr>
              <w:br/>
              <w:t>(e) აქციებს, რომელთაც ფლობს საინვესტიციო საწარმო, ან საინვესტიციო საწარმოები, შვილობილი საწარმოების კაპიტალში, რომელთა საქმიანობა მხოლოდ მართვა, რჩევის მიცემა ან მარკეტინგია(გასაღება) ქვეყანაში, რომელშიც დაფუძნებულია შვილობილი საწარმო, პაიების გამოსყიდვასთან მიმართებით პაიების მფლობელების მოთხოვნით, მხოლოდ აღნიშნული საწარმოს ან საწარმოების სახელით.</w:t>
            </w:r>
            <w:r w:rsidRPr="00DC66D1">
              <w:rPr>
                <w:sz w:val="21"/>
                <w:szCs w:val="21"/>
                <w:lang w:val="ka-GE"/>
              </w:rPr>
              <w:br/>
              <w:t>წინამდებარე პუნქტის პირველი ქვეაბზაცის (d) ქვეპუნქტში მითითებული გამონაკლისი, გამოიყენება მხოლოდ თუ საწარმო მესამე ქვეყნიდან, მისი საინვესტიციო პოლიტიკის ნაწილში შეესაბამება ზღვრულ ოდენობებს, რომელიც დადგენილია 52-ე და 55-ე მუხლებში და წინამდებარე მუხლის 1-ლ და მე-2 პუნქტებში. როდესაც 52-ე და 55-ე მუხლიბში დადგენილი ზღვრული ოდენობების გადაჭარბება ხდება, გამოიყენება 57-ე მუხლი აუცილებელი, გარემოებებიდან გამომდინარე ცვლილებებით.</w:t>
            </w:r>
          </w:p>
        </w:tc>
        <w:tc>
          <w:tcPr>
            <w:tcW w:w="567" w:type="dxa"/>
            <w:noWrap/>
            <w:hideMark/>
          </w:tcPr>
          <w:p w14:paraId="1D3A6F74"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5D2718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55A57A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5E28FEC" w14:textId="2B75854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BD4D343" w14:textId="7414159B" w:rsidR="00B8339B" w:rsidRPr="00DC66D1" w:rsidRDefault="00B8339B" w:rsidP="00B8339B">
            <w:pPr>
              <w:rPr>
                <w:sz w:val="21"/>
                <w:szCs w:val="21"/>
                <w:lang w:val="ka-GE"/>
              </w:rPr>
            </w:pPr>
          </w:p>
          <w:p w14:paraId="1A457C95" w14:textId="12ECE87E" w:rsidR="00B8339B" w:rsidRPr="00DC66D1" w:rsidRDefault="00B8339B" w:rsidP="00B8339B">
            <w:pPr>
              <w:rPr>
                <w:sz w:val="21"/>
                <w:szCs w:val="21"/>
                <w:lang w:val="ka-GE"/>
              </w:rPr>
            </w:pPr>
            <w:r w:rsidRPr="00DC66D1">
              <w:rPr>
                <w:sz w:val="21"/>
                <w:szCs w:val="21"/>
                <w:lang w:val="ka-GE"/>
              </w:rPr>
              <w:t>დირექტივის 56(3) პარაგრაფი</w:t>
            </w:r>
          </w:p>
          <w:p w14:paraId="5FB7FED0" w14:textId="0F1B02C2" w:rsidR="00B8339B" w:rsidRPr="00DC66D1" w:rsidRDefault="00B8339B" w:rsidP="00B8339B">
            <w:pPr>
              <w:rPr>
                <w:sz w:val="21"/>
                <w:szCs w:val="21"/>
                <w:lang w:val="ka-GE"/>
              </w:rPr>
            </w:pPr>
            <w:r w:rsidRPr="00DC66D1">
              <w:rPr>
                <w:sz w:val="21"/>
                <w:szCs w:val="21"/>
                <w:lang w:val="ka-GE"/>
              </w:rPr>
              <w:t xml:space="preserve">ითვალისწინებს წევრ სახელმწიფოთა უფლებამოსილებას და არ არის სავალდებულოდ შესასრულებელი. </w:t>
            </w:r>
          </w:p>
        </w:tc>
      </w:tr>
      <w:tr w:rsidR="00B8339B" w:rsidRPr="00DC66D1" w14:paraId="7478F0D0" w14:textId="77777777" w:rsidTr="00462AB2">
        <w:trPr>
          <w:trHeight w:val="2475"/>
        </w:trPr>
        <w:tc>
          <w:tcPr>
            <w:tcW w:w="988" w:type="dxa"/>
            <w:hideMark/>
          </w:tcPr>
          <w:p w14:paraId="06E7F126" w14:textId="3196BB8C" w:rsidR="00B8339B" w:rsidRPr="00DC66D1" w:rsidRDefault="00B8339B" w:rsidP="00B8339B">
            <w:pPr>
              <w:rPr>
                <w:sz w:val="21"/>
                <w:szCs w:val="21"/>
                <w:lang w:val="ka-GE"/>
              </w:rPr>
            </w:pPr>
            <w:r w:rsidRPr="00DC66D1">
              <w:rPr>
                <w:sz w:val="21"/>
                <w:szCs w:val="21"/>
                <w:lang w:val="ka-GE"/>
              </w:rPr>
              <w:lastRenderedPageBreak/>
              <w:t>57(1)-ის პირველი აბზაცი</w:t>
            </w:r>
          </w:p>
        </w:tc>
        <w:tc>
          <w:tcPr>
            <w:tcW w:w="4394" w:type="dxa"/>
            <w:hideMark/>
          </w:tcPr>
          <w:p w14:paraId="0B1AF20F" w14:textId="000E0DBC"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 საწარმოებს არ მოეთხოვებათ წინამდებარე თავში დადგენილი ზღვრული ოდენობების დაცვა მიმოქცევად ფასიანი ქაღალდებსა და ფულის ბაზრის ინსტრუმენტებზე, რომელიც აყალიბებს მათი აქტივების ნაწილს, მიბმული უპირატესი შესყიდვის უფლების გამოყენების დროს.</w:t>
            </w:r>
            <w:r w:rsidRPr="00DC66D1">
              <w:rPr>
                <w:sz w:val="21"/>
                <w:szCs w:val="21"/>
                <w:lang w:val="ka-GE"/>
              </w:rPr>
              <w:br/>
            </w:r>
          </w:p>
        </w:tc>
        <w:tc>
          <w:tcPr>
            <w:tcW w:w="567" w:type="dxa"/>
            <w:noWrap/>
            <w:hideMark/>
          </w:tcPr>
          <w:p w14:paraId="23C4E63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3C0B1BB"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26F466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1EC8D60"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4E3BEBC"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0AF858F2" w14:textId="11E6494D" w:rsidR="00B8339B" w:rsidRPr="00DC66D1" w:rsidRDefault="00B8339B" w:rsidP="00B8339B">
            <w:pPr>
              <w:rPr>
                <w:sz w:val="21"/>
                <w:szCs w:val="21"/>
                <w:lang w:val="ka-GE"/>
              </w:rPr>
            </w:pPr>
          </w:p>
        </w:tc>
      </w:tr>
      <w:tr w:rsidR="00B8339B" w:rsidRPr="00DC66D1" w14:paraId="7249DE36" w14:textId="77777777" w:rsidTr="00462AB2">
        <w:trPr>
          <w:trHeight w:val="2475"/>
        </w:trPr>
        <w:tc>
          <w:tcPr>
            <w:tcW w:w="988" w:type="dxa"/>
          </w:tcPr>
          <w:p w14:paraId="6E5F6DE6" w14:textId="769B3993" w:rsidR="00B8339B" w:rsidRPr="00DC66D1" w:rsidRDefault="00B8339B" w:rsidP="00B8339B">
            <w:pPr>
              <w:rPr>
                <w:sz w:val="21"/>
                <w:szCs w:val="21"/>
                <w:lang w:val="ka-GE"/>
              </w:rPr>
            </w:pPr>
            <w:r w:rsidRPr="00DC66D1">
              <w:rPr>
                <w:sz w:val="21"/>
                <w:szCs w:val="21"/>
                <w:lang w:val="ka-GE"/>
              </w:rPr>
              <w:t>57(1)-ის მეორე აბზაცი</w:t>
            </w:r>
          </w:p>
        </w:tc>
        <w:tc>
          <w:tcPr>
            <w:tcW w:w="4394" w:type="dxa"/>
          </w:tcPr>
          <w:p w14:paraId="5E07F987" w14:textId="66090436" w:rsidR="00B8339B" w:rsidRPr="00DC66D1" w:rsidDel="004E5EA7" w:rsidRDefault="00B8339B" w:rsidP="00B8339B">
            <w:pPr>
              <w:rPr>
                <w:sz w:val="21"/>
                <w:szCs w:val="21"/>
                <w:lang w:val="ka-GE"/>
              </w:rPr>
            </w:pPr>
            <w:r w:rsidRPr="00DC66D1">
              <w:rPr>
                <w:sz w:val="21"/>
                <w:szCs w:val="21"/>
                <w:lang w:val="ka-GE"/>
              </w:rPr>
              <w:t>რისკის გავრცელების პრინციპის დაცვის უზრუნველყოფისას, წევრმა სახელმწიფოებმა შეიძლება დართონ ნება ახლად ავტორიზებულ მიმოქცევად ფასიან ქაღალდებში კოლექტიური ინვესტიციების განსახორციელებლად შექმნილ საწარმოებს, რომ გააკეთონ გამონაკლისი 52-ე და 55-ე მუხლებიდან მათი ავტორიზაციის თარიღის შემდეგ ექვსი თვის განმავლობაში.</w:t>
            </w:r>
          </w:p>
        </w:tc>
        <w:tc>
          <w:tcPr>
            <w:tcW w:w="567" w:type="dxa"/>
            <w:noWrap/>
          </w:tcPr>
          <w:p w14:paraId="72FC9C50" w14:textId="77777777" w:rsidR="00B8339B" w:rsidRPr="00DC66D1" w:rsidRDefault="00B8339B" w:rsidP="00B8339B">
            <w:pPr>
              <w:rPr>
                <w:sz w:val="21"/>
                <w:szCs w:val="21"/>
                <w:lang w:val="ka-GE"/>
              </w:rPr>
            </w:pPr>
          </w:p>
        </w:tc>
        <w:tc>
          <w:tcPr>
            <w:tcW w:w="1276" w:type="dxa"/>
            <w:noWrap/>
          </w:tcPr>
          <w:p w14:paraId="600594F5" w14:textId="77777777" w:rsidR="00B8339B" w:rsidRPr="00DC66D1" w:rsidRDefault="00B8339B" w:rsidP="00B8339B">
            <w:pPr>
              <w:rPr>
                <w:sz w:val="21"/>
                <w:szCs w:val="21"/>
                <w:lang w:val="ka-GE"/>
              </w:rPr>
            </w:pPr>
          </w:p>
        </w:tc>
        <w:tc>
          <w:tcPr>
            <w:tcW w:w="4110" w:type="dxa"/>
          </w:tcPr>
          <w:p w14:paraId="51306A6C" w14:textId="77777777" w:rsidR="00B8339B" w:rsidRPr="00DC66D1" w:rsidRDefault="00B8339B" w:rsidP="00B8339B">
            <w:pPr>
              <w:rPr>
                <w:sz w:val="21"/>
                <w:szCs w:val="21"/>
                <w:lang w:val="ka-GE"/>
              </w:rPr>
            </w:pPr>
          </w:p>
        </w:tc>
        <w:tc>
          <w:tcPr>
            <w:tcW w:w="1560" w:type="dxa"/>
            <w:noWrap/>
          </w:tcPr>
          <w:p w14:paraId="496F8EE5" w14:textId="5F7EEDA5"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78036EFD" w14:textId="75DD2F07" w:rsidR="00B8339B" w:rsidRPr="00DC66D1" w:rsidRDefault="00B8339B" w:rsidP="00B8339B">
            <w:pPr>
              <w:rPr>
                <w:sz w:val="21"/>
                <w:szCs w:val="21"/>
                <w:lang w:val="ka-GE"/>
              </w:rPr>
            </w:pPr>
            <w:r w:rsidRPr="00DC66D1">
              <w:rPr>
                <w:sz w:val="21"/>
                <w:szCs w:val="21"/>
                <w:lang w:val="ka-GE"/>
              </w:rPr>
              <w:t>დირექტივის 57(1) პარაგრაფის მეორე აბზაცი</w:t>
            </w:r>
          </w:p>
          <w:p w14:paraId="57C9C2FA" w14:textId="36C5D34D" w:rsidR="00B8339B" w:rsidRPr="00DC66D1" w:rsidRDefault="00B8339B" w:rsidP="00B8339B">
            <w:pPr>
              <w:rPr>
                <w:sz w:val="21"/>
                <w:szCs w:val="21"/>
                <w:lang w:val="ka-GE"/>
              </w:rPr>
            </w:pPr>
            <w:r w:rsidRPr="00DC66D1">
              <w:rPr>
                <w:sz w:val="21"/>
                <w:szCs w:val="21"/>
                <w:lang w:val="ka-GE"/>
              </w:rPr>
              <w:t>ითვალისწინებს წევრ სახელმწიფოთა უფლებამოსილებას და არ არის სავალდებულოდ შესასრულებელი.</w:t>
            </w:r>
          </w:p>
        </w:tc>
      </w:tr>
      <w:tr w:rsidR="00B8339B" w:rsidRPr="00DC66D1" w14:paraId="57D6607F" w14:textId="77777777" w:rsidTr="00462AB2">
        <w:trPr>
          <w:trHeight w:val="1800"/>
        </w:trPr>
        <w:tc>
          <w:tcPr>
            <w:tcW w:w="988" w:type="dxa"/>
            <w:hideMark/>
          </w:tcPr>
          <w:p w14:paraId="5EBB3E8B" w14:textId="77777777" w:rsidR="00B8339B" w:rsidRPr="00DC66D1" w:rsidRDefault="00B8339B" w:rsidP="00B8339B">
            <w:pPr>
              <w:rPr>
                <w:sz w:val="21"/>
                <w:szCs w:val="21"/>
                <w:lang w:val="ka-GE"/>
              </w:rPr>
            </w:pPr>
            <w:r w:rsidRPr="00DC66D1">
              <w:rPr>
                <w:sz w:val="21"/>
                <w:szCs w:val="21"/>
                <w:lang w:val="ka-GE"/>
              </w:rPr>
              <w:t>57(2)</w:t>
            </w:r>
          </w:p>
        </w:tc>
        <w:tc>
          <w:tcPr>
            <w:tcW w:w="4394" w:type="dxa"/>
            <w:hideMark/>
          </w:tcPr>
          <w:p w14:paraId="505B3263" w14:textId="4A96C765" w:rsidR="00B8339B" w:rsidRPr="00DC66D1" w:rsidRDefault="00B8339B" w:rsidP="00B8339B">
            <w:pPr>
              <w:rPr>
                <w:sz w:val="21"/>
                <w:szCs w:val="21"/>
                <w:lang w:val="ka-GE"/>
              </w:rPr>
            </w:pPr>
            <w:r w:rsidRPr="00DC66D1">
              <w:rPr>
                <w:sz w:val="21"/>
                <w:szCs w:val="21"/>
                <w:lang w:val="ka-GE"/>
              </w:rPr>
              <w:t xml:space="preserve">თუ 1-ლ პუნქტში მითითებული ზღვრული ოდენობები გადაჭარბებულია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კონტროლის ფარგლებს მიღმა არსებული მიზეზების გამო, ან უპირატესი შესყიდვის უფლებების გამოყენების გამო, რომელიც მიმოქცევად ფასიან ქაღალდებში კოლექტიური ინვესტიციების განსახორციელებლად შექმნილმა საწარმომ უნდა მიიღოს, </w:t>
            </w:r>
            <w:r w:rsidRPr="00DC66D1">
              <w:rPr>
                <w:sz w:val="21"/>
                <w:szCs w:val="21"/>
                <w:lang w:val="ka-GE"/>
              </w:rPr>
              <w:lastRenderedPageBreak/>
              <w:t>როგორც პრიორიტეტული მიზანი მისი გაყიდვების ტრანზაქციებისთვის ამ მდგომარეობის გამოსასწორებლად, მისი პაის მფლობელების ინტერესების გათვალისწინებით.</w:t>
            </w:r>
          </w:p>
        </w:tc>
        <w:tc>
          <w:tcPr>
            <w:tcW w:w="567" w:type="dxa"/>
            <w:noWrap/>
            <w:hideMark/>
          </w:tcPr>
          <w:p w14:paraId="55A8DC47"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4A17613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DFA4C0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642C35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152374C"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4A4BC521" w14:textId="0372D32C" w:rsidR="00B8339B" w:rsidRPr="00DC66D1" w:rsidRDefault="00B8339B" w:rsidP="00B8339B">
            <w:pPr>
              <w:rPr>
                <w:sz w:val="21"/>
                <w:szCs w:val="21"/>
                <w:lang w:val="ka-GE"/>
              </w:rPr>
            </w:pPr>
          </w:p>
        </w:tc>
      </w:tr>
      <w:tr w:rsidR="00B8339B" w:rsidRPr="00DC66D1" w14:paraId="25AA01D9" w14:textId="77777777" w:rsidTr="00462AB2">
        <w:trPr>
          <w:trHeight w:val="2250"/>
        </w:trPr>
        <w:tc>
          <w:tcPr>
            <w:tcW w:w="988" w:type="dxa"/>
            <w:hideMark/>
          </w:tcPr>
          <w:p w14:paraId="5640DC59" w14:textId="77777777" w:rsidR="00B8339B" w:rsidRPr="00DC66D1" w:rsidRDefault="00B8339B" w:rsidP="00B8339B">
            <w:pPr>
              <w:rPr>
                <w:sz w:val="21"/>
                <w:szCs w:val="21"/>
                <w:lang w:val="ka-GE"/>
              </w:rPr>
            </w:pPr>
            <w:r w:rsidRPr="00DC66D1">
              <w:rPr>
                <w:sz w:val="21"/>
                <w:szCs w:val="21"/>
                <w:lang w:val="ka-GE"/>
              </w:rPr>
              <w:t>58(1)</w:t>
            </w:r>
          </w:p>
        </w:tc>
        <w:tc>
          <w:tcPr>
            <w:tcW w:w="4394" w:type="dxa"/>
            <w:hideMark/>
          </w:tcPr>
          <w:p w14:paraId="115237F9" w14:textId="671C0424" w:rsidR="00B8339B" w:rsidRPr="00DC66D1" w:rsidRDefault="00B8339B" w:rsidP="00B8339B">
            <w:pPr>
              <w:rPr>
                <w:sz w:val="21"/>
                <w:szCs w:val="21"/>
                <w:lang w:val="ka-GE"/>
              </w:rPr>
            </w:pPr>
            <w:r w:rsidRPr="00DC66D1">
              <w:rPr>
                <w:sz w:val="21"/>
                <w:szCs w:val="21"/>
                <w:lang w:val="ka-GE"/>
              </w:rPr>
              <w:t>„ფიდერი" მიმოქცევად ფასიან ქაღალდებში კოლექტიური ინვესტიციების განსახორციელებლად შექმნილი საწარმო არის ისეთი მიმოქცევად ფასიან ქაღალდებში კოლექტიური ინვესტიციების განსახორციელებლად შექმნილი საწარმო ან მისი საინვესტიციო განყოფილება.რომელსაც ნება ეძლევა, რომ განახორციელოს, გამონაკლისის სახით 1(2)(a)-ლი, 50-ე, 52-ე და 55-ე მუხლებიდან, და 56(2)(c)-ე მუხლიდან, მისი აქტივების არანაკლენ 85%-ის ინვესტიცია სხვა მიმოქცევად ფასიან ქაღალდებში კოლექტიური ინვესტიციების განსახორციელებლად შექმნილი საწარმოს ან მისი საინვესტიციო განყოფილების პაიებში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w:t>
            </w:r>
          </w:p>
        </w:tc>
        <w:tc>
          <w:tcPr>
            <w:tcW w:w="567" w:type="dxa"/>
            <w:noWrap/>
            <w:hideMark/>
          </w:tcPr>
          <w:p w14:paraId="1A3A05A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EF89CDB" w14:textId="30E464F2" w:rsidR="00B8339B" w:rsidRPr="00DC66D1" w:rsidRDefault="00B8339B" w:rsidP="00B8339B">
            <w:pPr>
              <w:rPr>
                <w:sz w:val="21"/>
                <w:szCs w:val="21"/>
                <w:lang w:val="ka-GE"/>
              </w:rPr>
            </w:pPr>
            <w:r w:rsidRPr="00DC66D1">
              <w:rPr>
                <w:sz w:val="21"/>
                <w:szCs w:val="21"/>
                <w:lang w:val="ka-GE"/>
              </w:rPr>
              <w:t>57.2</w:t>
            </w:r>
          </w:p>
        </w:tc>
        <w:tc>
          <w:tcPr>
            <w:tcW w:w="4110" w:type="dxa"/>
            <w:hideMark/>
          </w:tcPr>
          <w:p w14:paraId="4C2C70F1" w14:textId="77777777" w:rsidR="00E5080F" w:rsidRPr="00DC66D1" w:rsidRDefault="00E5080F" w:rsidP="00E5080F">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ინვესტორი UCITS (ამ თავის მიზნებისათვის, ინვესტორი ფონდი) არის UCITS ან მისი ქვეფონდი, რომელიც, საზედამხედველო ორგანოს თანხმობის საფუძველზე, უფლებამოსილია განახორციელოს საკუთარი აქტივების სულ მცირე 85%-ის ინვესტირება  ამ მუხლის მე-5 პუნქტით განსაზღვრულ სხვა UCITS-ში ან მის ქვეფონდში (ამ თავის მიზნებისათვის, ინვესტიციის მიმღები ფონდი).</w:t>
            </w:r>
          </w:p>
          <w:p w14:paraId="62A663AF" w14:textId="2B93478B" w:rsidR="00B8339B" w:rsidRPr="00DC66D1" w:rsidRDefault="00B8339B" w:rsidP="00B8339B">
            <w:pPr>
              <w:rPr>
                <w:sz w:val="21"/>
                <w:szCs w:val="21"/>
                <w:lang w:val="ka-GE"/>
              </w:rPr>
            </w:pPr>
          </w:p>
        </w:tc>
        <w:tc>
          <w:tcPr>
            <w:tcW w:w="1560" w:type="dxa"/>
            <w:noWrap/>
            <w:hideMark/>
          </w:tcPr>
          <w:p w14:paraId="244B208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12B5007" w14:textId="65DBA8EC" w:rsidR="00B8339B" w:rsidRPr="00DC66D1" w:rsidRDefault="00B8339B" w:rsidP="00B8339B">
            <w:pPr>
              <w:rPr>
                <w:sz w:val="21"/>
                <w:szCs w:val="21"/>
                <w:lang w:val="ka-GE"/>
              </w:rPr>
            </w:pPr>
          </w:p>
        </w:tc>
      </w:tr>
      <w:tr w:rsidR="00B8339B" w:rsidRPr="00DC66D1" w14:paraId="1B68BF21" w14:textId="77777777" w:rsidTr="00462AB2">
        <w:trPr>
          <w:trHeight w:val="7875"/>
        </w:trPr>
        <w:tc>
          <w:tcPr>
            <w:tcW w:w="988" w:type="dxa"/>
            <w:hideMark/>
          </w:tcPr>
          <w:p w14:paraId="0615AB7E" w14:textId="741E3EF3" w:rsidR="00B8339B" w:rsidRPr="00DC66D1" w:rsidRDefault="00B8339B" w:rsidP="00B8339B">
            <w:pPr>
              <w:rPr>
                <w:sz w:val="21"/>
                <w:szCs w:val="21"/>
                <w:lang w:val="ka-GE"/>
              </w:rPr>
            </w:pPr>
            <w:r w:rsidRPr="00DC66D1">
              <w:rPr>
                <w:sz w:val="21"/>
                <w:szCs w:val="21"/>
                <w:lang w:val="ka-GE"/>
              </w:rPr>
              <w:lastRenderedPageBreak/>
              <w:t>58(2)-ის პირველი აბზაცი</w:t>
            </w:r>
          </w:p>
        </w:tc>
        <w:tc>
          <w:tcPr>
            <w:tcW w:w="4394" w:type="dxa"/>
            <w:hideMark/>
          </w:tcPr>
          <w:p w14:paraId="0860A318" w14:textId="7C653E1D" w:rsidR="00B8339B" w:rsidRPr="00DC66D1" w:rsidRDefault="00B8339B" w:rsidP="00B8339B">
            <w:pPr>
              <w:rPr>
                <w:sz w:val="21"/>
                <w:szCs w:val="21"/>
                <w:lang w:val="ka-GE"/>
              </w:rPr>
            </w:pPr>
            <w:r w:rsidRPr="00DC66D1">
              <w:rPr>
                <w:sz w:val="21"/>
                <w:szCs w:val="21"/>
                <w:lang w:val="ka-GE"/>
              </w:rPr>
              <w:t xml:space="preserve">„ფიდერ" მიმოქცევად ფასიან ქაღალდებში კოლექტიური ინვესტიციების განსახორციელებლად შექმნილი საწარმოებს 15%-მდე მისი აქტივების ფლობა ერთ ან უფრო მეტ, შემდეგში: </w:t>
            </w:r>
            <w:r w:rsidRPr="00DC66D1">
              <w:rPr>
                <w:sz w:val="21"/>
                <w:szCs w:val="21"/>
                <w:lang w:val="ka-GE"/>
              </w:rPr>
              <w:br/>
              <w:t>(a) დამხმარე ლიკვიდური აქტივების, 50(2)-ე მუხლის მეორე ქვეაბზაცის შესაბამისად;</w:t>
            </w:r>
            <w:r w:rsidRPr="00DC66D1">
              <w:rPr>
                <w:sz w:val="21"/>
                <w:szCs w:val="21"/>
                <w:lang w:val="ka-GE"/>
              </w:rPr>
              <w:br/>
            </w:r>
            <w:r w:rsidRPr="00DC66D1">
              <w:rPr>
                <w:sz w:val="21"/>
                <w:szCs w:val="21"/>
                <w:lang w:val="ka-GE"/>
              </w:rPr>
              <w:br/>
            </w:r>
            <w:r w:rsidRPr="00DC66D1">
              <w:rPr>
                <w:sz w:val="21"/>
                <w:szCs w:val="21"/>
                <w:lang w:val="ka-GE"/>
              </w:rPr>
              <w:br/>
            </w:r>
            <w:r w:rsidRPr="00DC66D1">
              <w:rPr>
                <w:sz w:val="21"/>
                <w:szCs w:val="21"/>
                <w:lang w:val="ka-GE"/>
              </w:rPr>
              <w:br/>
            </w:r>
          </w:p>
        </w:tc>
        <w:tc>
          <w:tcPr>
            <w:tcW w:w="567" w:type="dxa"/>
            <w:noWrap/>
            <w:hideMark/>
          </w:tcPr>
          <w:p w14:paraId="7E5D8A8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5989A29" w14:textId="3F3F8CF4" w:rsidR="00B8339B" w:rsidRPr="00DC66D1" w:rsidRDefault="00B8339B" w:rsidP="00B8339B">
            <w:pPr>
              <w:rPr>
                <w:sz w:val="21"/>
                <w:szCs w:val="21"/>
                <w:lang w:val="ka-GE"/>
              </w:rPr>
            </w:pPr>
            <w:r w:rsidRPr="00DC66D1">
              <w:rPr>
                <w:sz w:val="21"/>
                <w:szCs w:val="21"/>
                <w:lang w:val="ka-GE"/>
              </w:rPr>
              <w:t>57.3</w:t>
            </w:r>
          </w:p>
        </w:tc>
        <w:tc>
          <w:tcPr>
            <w:tcW w:w="4110" w:type="dxa"/>
            <w:hideMark/>
          </w:tcPr>
          <w:p w14:paraId="7FB7C9F5" w14:textId="530CE794" w:rsidR="00596D2B" w:rsidRPr="00DC66D1" w:rsidRDefault="00596D2B" w:rsidP="00596D2B">
            <w:pPr>
              <w:widowControl w:val="0"/>
              <w:tabs>
                <w:tab w:val="left" w:pos="360"/>
              </w:tabs>
              <w:autoSpaceDE w:val="0"/>
              <w:autoSpaceDN w:val="0"/>
              <w:spacing w:line="264" w:lineRule="auto"/>
              <w:ind w:right="-32"/>
              <w:jc w:val="both"/>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ინვესტორი ფონდი შეიძლება ფლობდეს, , ერთ ან მეტ ქვემოთ ჩამოთვლილ აქტივს ან ფინანსურ ინსტრუმენტს საკუთარი აქტივების 15%-მდე ოდენობით:</w:t>
            </w:r>
          </w:p>
          <w:p w14:paraId="48CBC26D" w14:textId="77777777" w:rsidR="00596D2B" w:rsidRPr="00DC66D1" w:rsidRDefault="00596D2B" w:rsidP="00596D2B">
            <w:pPr>
              <w:widowControl w:val="0"/>
              <w:tabs>
                <w:tab w:val="left" w:pos="360"/>
                <w:tab w:val="left" w:pos="838"/>
                <w:tab w:val="left" w:pos="840"/>
              </w:tabs>
              <w:autoSpaceDE w:val="0"/>
              <w:autoSpaceDN w:val="0"/>
              <w:spacing w:line="264" w:lineRule="auto"/>
              <w:ind w:right="-32"/>
              <w:jc w:val="both"/>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ა) დამხმარე ხასიათის ლიკვიდური აქტივები;</w:t>
            </w:r>
          </w:p>
          <w:p w14:paraId="2A5F026B" w14:textId="3FDBA73D" w:rsidR="00B8339B" w:rsidRPr="00DC66D1" w:rsidRDefault="00B8339B" w:rsidP="00B8339B">
            <w:pPr>
              <w:rPr>
                <w:sz w:val="21"/>
                <w:szCs w:val="21"/>
                <w:lang w:val="ka-GE"/>
              </w:rPr>
            </w:pPr>
          </w:p>
        </w:tc>
        <w:tc>
          <w:tcPr>
            <w:tcW w:w="1560" w:type="dxa"/>
            <w:noWrap/>
            <w:hideMark/>
          </w:tcPr>
          <w:p w14:paraId="19EC8F7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347FAA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9782C82" w14:textId="77777777" w:rsidTr="00462AB2">
        <w:trPr>
          <w:trHeight w:val="7875"/>
        </w:trPr>
        <w:tc>
          <w:tcPr>
            <w:tcW w:w="988" w:type="dxa"/>
          </w:tcPr>
          <w:p w14:paraId="465B0A25" w14:textId="194C3954" w:rsidR="00B8339B" w:rsidRPr="00DC66D1" w:rsidRDefault="00B8339B" w:rsidP="00B8339B">
            <w:pPr>
              <w:rPr>
                <w:sz w:val="21"/>
                <w:szCs w:val="21"/>
                <w:lang w:val="ka-GE"/>
              </w:rPr>
            </w:pPr>
            <w:r w:rsidRPr="00DC66D1">
              <w:rPr>
                <w:sz w:val="21"/>
                <w:szCs w:val="21"/>
                <w:lang w:val="ka-GE"/>
              </w:rPr>
              <w:lastRenderedPageBreak/>
              <w:t>58(2)-ის პირველი აბზაცი</w:t>
            </w:r>
          </w:p>
        </w:tc>
        <w:tc>
          <w:tcPr>
            <w:tcW w:w="4394" w:type="dxa"/>
          </w:tcPr>
          <w:p w14:paraId="2DA0FE97" w14:textId="6DE0BFA7" w:rsidR="00B8339B" w:rsidRPr="00DC66D1" w:rsidDel="00751D90" w:rsidRDefault="00B8339B" w:rsidP="00B8339B">
            <w:pPr>
              <w:rPr>
                <w:sz w:val="21"/>
                <w:szCs w:val="21"/>
                <w:lang w:val="ka-GE"/>
              </w:rPr>
            </w:pPr>
            <w:r w:rsidRPr="00DC66D1">
              <w:rPr>
                <w:sz w:val="21"/>
                <w:szCs w:val="21"/>
                <w:lang w:val="ka-GE"/>
              </w:rPr>
              <w:t>(b) დერივაციული ფინანსური ინსტრუმენტები, რომელთა გამოყენება შეიძლება მხოლოდ ჰეჯირების მიზნებისათვის, 50(1)-ე და 51-ე მუხლის მე-(2)-(3) პუნქტების შესაბამისად;</w:t>
            </w:r>
          </w:p>
        </w:tc>
        <w:tc>
          <w:tcPr>
            <w:tcW w:w="567" w:type="dxa"/>
            <w:noWrap/>
          </w:tcPr>
          <w:p w14:paraId="1453B5D5" w14:textId="0BAFC5F1" w:rsidR="00B8339B" w:rsidRPr="00DC66D1" w:rsidRDefault="00B8339B" w:rsidP="00B8339B">
            <w:pPr>
              <w:rPr>
                <w:sz w:val="21"/>
                <w:szCs w:val="21"/>
                <w:lang w:val="ka-GE"/>
              </w:rPr>
            </w:pPr>
            <w:r w:rsidRPr="00DC66D1">
              <w:rPr>
                <w:sz w:val="21"/>
                <w:szCs w:val="21"/>
                <w:lang w:val="ka-GE"/>
              </w:rPr>
              <w:t>1</w:t>
            </w:r>
          </w:p>
        </w:tc>
        <w:tc>
          <w:tcPr>
            <w:tcW w:w="1276" w:type="dxa"/>
            <w:noWrap/>
          </w:tcPr>
          <w:p w14:paraId="6A737116" w14:textId="79ADA523" w:rsidR="00B8339B" w:rsidRPr="00DC66D1" w:rsidRDefault="00B8339B" w:rsidP="00B8339B">
            <w:pPr>
              <w:rPr>
                <w:sz w:val="21"/>
                <w:szCs w:val="21"/>
                <w:lang w:val="ka-GE"/>
              </w:rPr>
            </w:pPr>
            <w:r w:rsidRPr="00DC66D1">
              <w:rPr>
                <w:sz w:val="21"/>
                <w:szCs w:val="21"/>
                <w:lang w:val="ka-GE"/>
              </w:rPr>
              <w:t>57.3</w:t>
            </w:r>
          </w:p>
        </w:tc>
        <w:tc>
          <w:tcPr>
            <w:tcW w:w="4110" w:type="dxa"/>
          </w:tcPr>
          <w:p w14:paraId="69C6487C" w14:textId="7A7F21E6" w:rsidR="00B8339B" w:rsidRPr="00DC66D1" w:rsidDel="00751D90" w:rsidRDefault="00B8339B" w:rsidP="00B8339B">
            <w:pPr>
              <w:rPr>
                <w:sz w:val="21"/>
                <w:szCs w:val="21"/>
                <w:lang w:val="ka-GE"/>
              </w:rPr>
            </w:pPr>
            <w:r w:rsidRPr="00DC66D1">
              <w:rPr>
                <w:sz w:val="21"/>
                <w:szCs w:val="21"/>
                <w:lang w:val="ka-GE"/>
              </w:rPr>
              <w:t xml:space="preserve">ბ) </w:t>
            </w:r>
            <w:r w:rsidR="00596D2B" w:rsidRPr="00DC66D1">
              <w:rPr>
                <w:rFonts w:eastAsia="Times New Roman" w:cs="Times New Roman"/>
                <w:bCs/>
                <w:color w:val="000000" w:themeColor="text1"/>
                <w:w w:val="105"/>
                <w:sz w:val="21"/>
                <w:szCs w:val="21"/>
                <w:lang w:val="ka-GE"/>
              </w:rPr>
              <w:t>დერივატივები, რომლებიც შეიძლება იქნეს გამოყენებული მხოლოდ ჰეჯირების მიზნით, ამ კანონის 53-ე მუხლის პირველი პუნქტის „ვ“ ქვეპუნქტის</w:t>
            </w:r>
            <w:r w:rsidR="00596D2B" w:rsidRPr="00DC66D1">
              <w:rPr>
                <w:rFonts w:eastAsia="Times New Roman" w:cs="Times New Roman"/>
                <w:bCs/>
                <w:color w:val="000000" w:themeColor="text1"/>
                <w:w w:val="105"/>
                <w:sz w:val="21"/>
                <w:szCs w:val="21"/>
              </w:rPr>
              <w:t>,</w:t>
            </w:r>
            <w:r w:rsidR="00596D2B" w:rsidRPr="00DC66D1">
              <w:rPr>
                <w:rFonts w:eastAsia="Times New Roman" w:cs="Times New Roman"/>
                <w:bCs/>
                <w:color w:val="000000" w:themeColor="text1"/>
                <w:w w:val="105"/>
                <w:sz w:val="21"/>
                <w:szCs w:val="21"/>
                <w:lang w:val="ka-GE"/>
              </w:rPr>
              <w:t xml:space="preserve"> 53-ე მუხლის</w:t>
            </w:r>
            <w:r w:rsidR="00596D2B" w:rsidRPr="00DC66D1">
              <w:rPr>
                <w:rFonts w:eastAsia="Times New Roman" w:cs="Times New Roman"/>
                <w:bCs/>
                <w:color w:val="000000" w:themeColor="text1"/>
                <w:w w:val="105"/>
                <w:sz w:val="21"/>
                <w:szCs w:val="21"/>
              </w:rPr>
              <w:t xml:space="preserve"> მე-4 პუნქტისა</w:t>
            </w:r>
            <w:r w:rsidR="00596D2B" w:rsidRPr="00DC66D1">
              <w:rPr>
                <w:rFonts w:eastAsia="Times New Roman" w:cs="Times New Roman"/>
                <w:bCs/>
                <w:color w:val="000000" w:themeColor="text1"/>
                <w:w w:val="105"/>
                <w:sz w:val="21"/>
                <w:szCs w:val="21"/>
                <w:lang w:val="ka-GE"/>
              </w:rPr>
              <w:t xml:space="preserve"> და 55-ე მუხლის შესაბამისად;</w:t>
            </w:r>
          </w:p>
        </w:tc>
        <w:tc>
          <w:tcPr>
            <w:tcW w:w="1560" w:type="dxa"/>
            <w:noWrap/>
          </w:tcPr>
          <w:p w14:paraId="76D7A1AC" w14:textId="205727CD"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49624183" w14:textId="77777777" w:rsidR="00B8339B" w:rsidRPr="00DC66D1" w:rsidRDefault="00B8339B" w:rsidP="00B8339B">
            <w:pPr>
              <w:rPr>
                <w:sz w:val="21"/>
                <w:szCs w:val="21"/>
                <w:lang w:val="ka-GE"/>
              </w:rPr>
            </w:pPr>
          </w:p>
        </w:tc>
      </w:tr>
      <w:tr w:rsidR="00B8339B" w:rsidRPr="00DC66D1" w14:paraId="7BE4CA7A" w14:textId="77777777" w:rsidTr="00462AB2">
        <w:trPr>
          <w:trHeight w:val="7875"/>
        </w:trPr>
        <w:tc>
          <w:tcPr>
            <w:tcW w:w="988" w:type="dxa"/>
          </w:tcPr>
          <w:p w14:paraId="24863EA1" w14:textId="1C401553" w:rsidR="00B8339B" w:rsidRPr="00DC66D1" w:rsidRDefault="00B8339B" w:rsidP="00B8339B">
            <w:pPr>
              <w:rPr>
                <w:sz w:val="21"/>
                <w:szCs w:val="21"/>
                <w:lang w:val="ka-GE"/>
              </w:rPr>
            </w:pPr>
            <w:r w:rsidRPr="00DC66D1">
              <w:rPr>
                <w:sz w:val="21"/>
                <w:szCs w:val="21"/>
                <w:lang w:val="ka-GE"/>
              </w:rPr>
              <w:lastRenderedPageBreak/>
              <w:t>58(2)-ის პირველი აბზაცი</w:t>
            </w:r>
          </w:p>
        </w:tc>
        <w:tc>
          <w:tcPr>
            <w:tcW w:w="4394" w:type="dxa"/>
          </w:tcPr>
          <w:p w14:paraId="4D1D5E62" w14:textId="4ED4C6F0" w:rsidR="00B8339B" w:rsidRPr="00DC66D1" w:rsidDel="00751D90" w:rsidRDefault="00B8339B" w:rsidP="00B8339B">
            <w:pPr>
              <w:rPr>
                <w:sz w:val="21"/>
                <w:szCs w:val="21"/>
                <w:lang w:val="ka-GE"/>
              </w:rPr>
            </w:pPr>
            <w:r w:rsidRPr="00DC66D1">
              <w:rPr>
                <w:sz w:val="21"/>
                <w:szCs w:val="21"/>
                <w:lang w:val="ka-GE"/>
              </w:rPr>
              <w:t>(c) მოძრავი და უძრავი ქონება, რომელიც აუცილებელია უშუალოდ საქმიანობის განხორციელებისათვის, თუ ფიდერი" მიმოქცევად ფასიან ქაღალდებში კოლექტიური ინვესტიციების განსახორციელებლად შექმნილი საწარმო არის საინვესტიციო საწარმო.</w:t>
            </w:r>
          </w:p>
        </w:tc>
        <w:tc>
          <w:tcPr>
            <w:tcW w:w="567" w:type="dxa"/>
            <w:noWrap/>
          </w:tcPr>
          <w:p w14:paraId="7ABAC2C5" w14:textId="7B19110B" w:rsidR="00B8339B" w:rsidRPr="00DC66D1" w:rsidRDefault="00B8339B" w:rsidP="00B8339B">
            <w:pPr>
              <w:rPr>
                <w:sz w:val="21"/>
                <w:szCs w:val="21"/>
                <w:lang w:val="ka-GE"/>
              </w:rPr>
            </w:pPr>
            <w:r w:rsidRPr="00DC66D1">
              <w:rPr>
                <w:sz w:val="21"/>
                <w:szCs w:val="21"/>
                <w:lang w:val="ka-GE"/>
              </w:rPr>
              <w:t>1</w:t>
            </w:r>
          </w:p>
        </w:tc>
        <w:tc>
          <w:tcPr>
            <w:tcW w:w="1276" w:type="dxa"/>
            <w:noWrap/>
          </w:tcPr>
          <w:p w14:paraId="69CEF25B" w14:textId="15A5164B" w:rsidR="00B8339B" w:rsidRPr="00DC66D1" w:rsidRDefault="00B8339B" w:rsidP="00B8339B">
            <w:pPr>
              <w:rPr>
                <w:sz w:val="21"/>
                <w:szCs w:val="21"/>
                <w:lang w:val="ka-GE"/>
              </w:rPr>
            </w:pPr>
            <w:r w:rsidRPr="00DC66D1">
              <w:rPr>
                <w:sz w:val="21"/>
                <w:szCs w:val="21"/>
                <w:lang w:val="ka-GE"/>
              </w:rPr>
              <w:t>57.3</w:t>
            </w:r>
          </w:p>
        </w:tc>
        <w:tc>
          <w:tcPr>
            <w:tcW w:w="4110" w:type="dxa"/>
          </w:tcPr>
          <w:p w14:paraId="43347163" w14:textId="3807725C" w:rsidR="00B8339B" w:rsidRPr="00DC66D1" w:rsidDel="00751D90" w:rsidRDefault="00B8339B" w:rsidP="00B8339B">
            <w:pPr>
              <w:rPr>
                <w:sz w:val="21"/>
                <w:szCs w:val="21"/>
                <w:lang w:val="ka-GE"/>
              </w:rPr>
            </w:pPr>
            <w:r w:rsidRPr="00DC66D1">
              <w:rPr>
                <w:sz w:val="21"/>
                <w:szCs w:val="21"/>
                <w:lang w:val="ka-GE"/>
              </w:rPr>
              <w:t xml:space="preserve">გ) </w:t>
            </w:r>
            <w:r w:rsidR="00596D2B" w:rsidRPr="00DC66D1">
              <w:rPr>
                <w:rFonts w:eastAsia="Times New Roman" w:cs="Times New Roman"/>
                <w:bCs/>
                <w:color w:val="000000" w:themeColor="text1"/>
                <w:w w:val="105"/>
                <w:sz w:val="21"/>
                <w:szCs w:val="21"/>
                <w:lang w:val="ka-GE"/>
              </w:rPr>
              <w:t>მოძრავი ან უძრავი ქონება ან/და არამატერიალური აქტივი, რომლებიც აუცილებელია საქმიანობის განხორციელებისთვის, თუკი ინვესტორი ფონდი საინვესტიციო კომპანიაა.</w:t>
            </w:r>
          </w:p>
        </w:tc>
        <w:tc>
          <w:tcPr>
            <w:tcW w:w="1560" w:type="dxa"/>
            <w:noWrap/>
          </w:tcPr>
          <w:p w14:paraId="4DEEC51F" w14:textId="28A48DA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5C0D0E27" w14:textId="77777777" w:rsidR="00B8339B" w:rsidRPr="00DC66D1" w:rsidRDefault="00B8339B" w:rsidP="00B8339B">
            <w:pPr>
              <w:rPr>
                <w:sz w:val="21"/>
                <w:szCs w:val="21"/>
                <w:lang w:val="ka-GE"/>
              </w:rPr>
            </w:pPr>
          </w:p>
        </w:tc>
      </w:tr>
      <w:tr w:rsidR="00B8339B" w:rsidRPr="00DC66D1" w14:paraId="2BFE8C50" w14:textId="77777777" w:rsidTr="00462AB2">
        <w:trPr>
          <w:trHeight w:val="7875"/>
        </w:trPr>
        <w:tc>
          <w:tcPr>
            <w:tcW w:w="988" w:type="dxa"/>
          </w:tcPr>
          <w:p w14:paraId="54B04BE7" w14:textId="780AAC72" w:rsidR="00B8339B" w:rsidRPr="00DC66D1" w:rsidRDefault="00B8339B" w:rsidP="00B8339B">
            <w:pPr>
              <w:rPr>
                <w:sz w:val="21"/>
                <w:szCs w:val="21"/>
                <w:lang w:val="ka-GE"/>
              </w:rPr>
            </w:pPr>
            <w:r w:rsidRPr="00DC66D1">
              <w:rPr>
                <w:sz w:val="21"/>
                <w:szCs w:val="21"/>
                <w:lang w:val="ka-GE"/>
              </w:rPr>
              <w:lastRenderedPageBreak/>
              <w:t>58(2)-ის მეორე აბზაცი</w:t>
            </w:r>
          </w:p>
        </w:tc>
        <w:tc>
          <w:tcPr>
            <w:tcW w:w="4394" w:type="dxa"/>
          </w:tcPr>
          <w:p w14:paraId="0A5CBC28" w14:textId="1906D89A" w:rsidR="00B8339B" w:rsidRPr="00DC66D1" w:rsidDel="00751D90" w:rsidRDefault="00B8339B" w:rsidP="00B8339B">
            <w:pPr>
              <w:rPr>
                <w:sz w:val="21"/>
                <w:szCs w:val="21"/>
                <w:lang w:val="ka-GE"/>
              </w:rPr>
            </w:pPr>
            <w:r w:rsidRPr="00DC66D1">
              <w:rPr>
                <w:sz w:val="21"/>
                <w:szCs w:val="21"/>
                <w:lang w:val="ka-GE"/>
              </w:rPr>
              <w:t>51(3) მუხლის დაცვის მიზნებისათვის, „ფიდერმა"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უნდა დაიანგარიშოს ფინანსურ ნაწარმოებ ინსტრუმენტებთან დაკავშირებული მისი გლობალური რისკი, მისი საკუთარი პირდაპირი რისკის შეერთებით პირველი ქვეაბზაცის (b) ქვეპუნქტის შესაბამისად რომელიმე ქვემოთ მოცემულთან:</w:t>
            </w:r>
            <w:r w:rsidRPr="00DC66D1">
              <w:rPr>
                <w:sz w:val="21"/>
                <w:szCs w:val="21"/>
                <w:lang w:val="ka-GE"/>
              </w:rPr>
              <w:br/>
              <w:t>(a) „მასტერი" მიმოქცევად ფასიან ქაღალდებში კოლექტიური ინვესტიციების განსახორციელებლად შექმნილი საწარმოს ფაქტიური ზემოქმედება დერივაციული ფინანსური ინსტრუმენტების მიმართ პროპორციულად „ფიდერი" მიმოქცევად ფასიან ქაღალდებში კოლექტიური ინვესტიციების განსახორციელებლად შექმნილი საწარმოს მიერ განხორციელებული ინვესტიციის შესაბამისად „მასტერ" მიმოქცევად ფასიან ქაღალდებში კოლექტიური ინვესტიციების განსახორციელებლად შექმნილ საწარმოში; ან</w:t>
            </w:r>
          </w:p>
        </w:tc>
        <w:tc>
          <w:tcPr>
            <w:tcW w:w="567" w:type="dxa"/>
            <w:noWrap/>
          </w:tcPr>
          <w:p w14:paraId="22AAF8D7" w14:textId="21D83D7F" w:rsidR="00B8339B" w:rsidRPr="00DC66D1" w:rsidRDefault="00B8339B" w:rsidP="00B8339B">
            <w:pPr>
              <w:rPr>
                <w:sz w:val="21"/>
                <w:szCs w:val="21"/>
                <w:lang w:val="ka-GE"/>
              </w:rPr>
            </w:pPr>
            <w:r w:rsidRPr="00DC66D1">
              <w:rPr>
                <w:sz w:val="21"/>
                <w:szCs w:val="21"/>
                <w:lang w:val="ka-GE"/>
              </w:rPr>
              <w:t>1</w:t>
            </w:r>
          </w:p>
        </w:tc>
        <w:tc>
          <w:tcPr>
            <w:tcW w:w="1276" w:type="dxa"/>
            <w:noWrap/>
          </w:tcPr>
          <w:p w14:paraId="14190D53" w14:textId="06E1647F" w:rsidR="00B8339B" w:rsidRPr="00DC66D1" w:rsidRDefault="00B8339B" w:rsidP="00B8339B">
            <w:pPr>
              <w:rPr>
                <w:sz w:val="21"/>
                <w:szCs w:val="21"/>
                <w:lang w:val="ka-GE"/>
              </w:rPr>
            </w:pPr>
            <w:r w:rsidRPr="00DC66D1">
              <w:rPr>
                <w:sz w:val="21"/>
                <w:szCs w:val="21"/>
                <w:lang w:val="ka-GE"/>
              </w:rPr>
              <w:t>57.4</w:t>
            </w:r>
          </w:p>
        </w:tc>
        <w:tc>
          <w:tcPr>
            <w:tcW w:w="4110" w:type="dxa"/>
          </w:tcPr>
          <w:p w14:paraId="317EC0A1"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 xml:space="preserve">ინვესტორი ფონდი ვალდებულია გაიანგარიშოს დერივატივებთან მიმართებით საკუთარი საერთო რისკის პოზიცია ამ მუხლის მე-3 პუნქტის „ბ“ ქვეპუნქტის შესაბამისად საკუთარი პირდაპირი რისკის პოზიციასთან ერთ-ერთი შემდეგი მაჩვენებლის გაერთიანებით: </w:t>
            </w:r>
          </w:p>
          <w:p w14:paraId="66B0A5DF"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ა) დერივატივებთან მიმართებით  ინვესტიციის მიმღები ფონდის რეალური რისკის პოზიცია, ინვესტორი ფონდის მიერ ინვესტიციის მიმღებ ფონდში განხორციელებული ინვესტიციის პროპორციულად; ან</w:t>
            </w:r>
          </w:p>
          <w:p w14:paraId="2020EBFE" w14:textId="77777777" w:rsidR="00B8339B" w:rsidRPr="00DC66D1" w:rsidDel="00751D90" w:rsidRDefault="00B8339B" w:rsidP="00B8339B">
            <w:pPr>
              <w:rPr>
                <w:sz w:val="21"/>
                <w:szCs w:val="21"/>
                <w:lang w:val="ka-GE"/>
              </w:rPr>
            </w:pPr>
          </w:p>
        </w:tc>
        <w:tc>
          <w:tcPr>
            <w:tcW w:w="1560" w:type="dxa"/>
            <w:noWrap/>
          </w:tcPr>
          <w:p w14:paraId="2A0A23A6" w14:textId="1677DD5B"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2066FDE" w14:textId="77777777" w:rsidR="00B8339B" w:rsidRPr="00DC66D1" w:rsidRDefault="00B8339B" w:rsidP="00B8339B">
            <w:pPr>
              <w:rPr>
                <w:sz w:val="21"/>
                <w:szCs w:val="21"/>
                <w:lang w:val="ka-GE"/>
              </w:rPr>
            </w:pPr>
          </w:p>
        </w:tc>
      </w:tr>
      <w:tr w:rsidR="00B8339B" w:rsidRPr="00DC66D1" w14:paraId="15F6D369" w14:textId="77777777" w:rsidTr="00462AB2">
        <w:trPr>
          <w:trHeight w:val="7875"/>
        </w:trPr>
        <w:tc>
          <w:tcPr>
            <w:tcW w:w="988" w:type="dxa"/>
          </w:tcPr>
          <w:p w14:paraId="757C47DC" w14:textId="496B52F1" w:rsidR="00B8339B" w:rsidRPr="00DC66D1" w:rsidRDefault="00B8339B" w:rsidP="00B8339B">
            <w:pPr>
              <w:rPr>
                <w:sz w:val="21"/>
                <w:szCs w:val="21"/>
                <w:lang w:val="ka-GE"/>
              </w:rPr>
            </w:pPr>
            <w:r w:rsidRPr="00DC66D1">
              <w:rPr>
                <w:sz w:val="21"/>
                <w:szCs w:val="21"/>
                <w:lang w:val="ka-GE"/>
              </w:rPr>
              <w:lastRenderedPageBreak/>
              <w:t>58(2)-ის მეორე აბზაცი</w:t>
            </w:r>
          </w:p>
        </w:tc>
        <w:tc>
          <w:tcPr>
            <w:tcW w:w="4394" w:type="dxa"/>
          </w:tcPr>
          <w:p w14:paraId="3BDDC047" w14:textId="1AEAC9DA" w:rsidR="00B8339B" w:rsidRPr="00DC66D1" w:rsidDel="00751D90" w:rsidRDefault="00B8339B" w:rsidP="00B8339B">
            <w:pPr>
              <w:rPr>
                <w:sz w:val="21"/>
                <w:szCs w:val="21"/>
                <w:lang w:val="ka-GE"/>
              </w:rPr>
            </w:pPr>
            <w:r w:rsidRPr="00DC66D1">
              <w:rPr>
                <w:sz w:val="21"/>
                <w:szCs w:val="21"/>
                <w:lang w:val="ka-GE"/>
              </w:rPr>
              <w:t>(b)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პოტენციური მაქსიმალური გლობალური რისკი დერივაციული ფინანსური ინსტრუენტების მიმართ, რომელიც გათვალისწინებულია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საფონდო წესებში ან სადამფუძნებლო დოკუმენტში პროპორციულად „ფიდერი" მიმოქცევად ფასიან ქაღალდებში კოლექტიური ინვესტიციების განსახორციელებლად შექმნილი საწარმოს მიერ განხორციელებული ინვესტიციის შესაბამისად „მასტერ" მიმოქცევად ფასიან ქაღალდებში კოლექტიური ინვესტიციების განსახორციელებლად შექმნილ საწარმოში;</w:t>
            </w:r>
          </w:p>
        </w:tc>
        <w:tc>
          <w:tcPr>
            <w:tcW w:w="567" w:type="dxa"/>
            <w:noWrap/>
          </w:tcPr>
          <w:p w14:paraId="45263949" w14:textId="0F73A203" w:rsidR="00B8339B" w:rsidRPr="00DC66D1" w:rsidRDefault="00B8339B" w:rsidP="00B8339B">
            <w:pPr>
              <w:rPr>
                <w:sz w:val="21"/>
                <w:szCs w:val="21"/>
                <w:lang w:val="ka-GE"/>
              </w:rPr>
            </w:pPr>
            <w:r w:rsidRPr="00DC66D1">
              <w:rPr>
                <w:sz w:val="21"/>
                <w:szCs w:val="21"/>
                <w:lang w:val="ka-GE"/>
              </w:rPr>
              <w:t>1</w:t>
            </w:r>
          </w:p>
        </w:tc>
        <w:tc>
          <w:tcPr>
            <w:tcW w:w="1276" w:type="dxa"/>
            <w:noWrap/>
          </w:tcPr>
          <w:p w14:paraId="66708906" w14:textId="2B456FB9" w:rsidR="00B8339B" w:rsidRPr="00DC66D1" w:rsidRDefault="00B8339B" w:rsidP="00B8339B">
            <w:pPr>
              <w:rPr>
                <w:sz w:val="21"/>
                <w:szCs w:val="21"/>
                <w:lang w:val="ka-GE"/>
              </w:rPr>
            </w:pPr>
            <w:r w:rsidRPr="00DC66D1">
              <w:rPr>
                <w:sz w:val="21"/>
                <w:szCs w:val="21"/>
                <w:lang w:val="ka-GE"/>
              </w:rPr>
              <w:t>57.4</w:t>
            </w:r>
          </w:p>
        </w:tc>
        <w:tc>
          <w:tcPr>
            <w:tcW w:w="4110" w:type="dxa"/>
          </w:tcPr>
          <w:p w14:paraId="0B96B1BA" w14:textId="77777777" w:rsidR="00B8339B" w:rsidRPr="00DC66D1" w:rsidRDefault="00B8339B" w:rsidP="00B8339B">
            <w:pPr>
              <w:widowControl w:val="0"/>
              <w:tabs>
                <w:tab w:val="left" w:pos="270"/>
                <w:tab w:val="left" w:pos="360"/>
                <w:tab w:val="left" w:pos="540"/>
              </w:tabs>
              <w:autoSpaceDE w:val="0"/>
              <w:autoSpaceDN w:val="0"/>
              <w:spacing w:line="264" w:lineRule="auto"/>
              <w:ind w:right="-32"/>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ბ) დერივატივებთან მიმართებით ინვესტიციის მიმღები ფონდის პოტენციური მაქსიმალური საერთო რისკის პოზიცია, მისი სადამფუძნებლო დოკუმენტის შესაბამისად, ინვესტორი ფონდის მიერ ინვესტიციის მიმღებ ფონდში განხორციელებული ინვესტიციის პროპორციულად.</w:t>
            </w:r>
          </w:p>
          <w:p w14:paraId="06458D6A" w14:textId="77777777" w:rsidR="00B8339B" w:rsidRPr="00DC66D1" w:rsidDel="00751D90" w:rsidRDefault="00B8339B" w:rsidP="00B8339B">
            <w:pPr>
              <w:rPr>
                <w:sz w:val="21"/>
                <w:szCs w:val="21"/>
                <w:lang w:val="ka-GE"/>
              </w:rPr>
            </w:pPr>
          </w:p>
        </w:tc>
        <w:tc>
          <w:tcPr>
            <w:tcW w:w="1560" w:type="dxa"/>
            <w:noWrap/>
          </w:tcPr>
          <w:p w14:paraId="354ED401" w14:textId="65F850E9"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2C28028E" w14:textId="77777777" w:rsidR="00B8339B" w:rsidRPr="00DC66D1" w:rsidRDefault="00B8339B" w:rsidP="00B8339B">
            <w:pPr>
              <w:rPr>
                <w:sz w:val="21"/>
                <w:szCs w:val="21"/>
                <w:lang w:val="ka-GE"/>
              </w:rPr>
            </w:pPr>
          </w:p>
        </w:tc>
      </w:tr>
      <w:tr w:rsidR="00B8339B" w:rsidRPr="00DC66D1" w14:paraId="22FFC966" w14:textId="77777777" w:rsidTr="00462AB2">
        <w:trPr>
          <w:trHeight w:val="6300"/>
        </w:trPr>
        <w:tc>
          <w:tcPr>
            <w:tcW w:w="988" w:type="dxa"/>
            <w:hideMark/>
          </w:tcPr>
          <w:p w14:paraId="1C790745" w14:textId="77777777" w:rsidR="00B8339B" w:rsidRPr="00DC66D1" w:rsidRDefault="00B8339B" w:rsidP="00B8339B">
            <w:pPr>
              <w:rPr>
                <w:sz w:val="21"/>
                <w:szCs w:val="21"/>
                <w:lang w:val="ka-GE"/>
              </w:rPr>
            </w:pPr>
            <w:r w:rsidRPr="00DC66D1">
              <w:rPr>
                <w:sz w:val="21"/>
                <w:szCs w:val="21"/>
                <w:lang w:val="ka-GE"/>
              </w:rPr>
              <w:lastRenderedPageBreak/>
              <w:t>58(3)</w:t>
            </w:r>
          </w:p>
        </w:tc>
        <w:tc>
          <w:tcPr>
            <w:tcW w:w="4394" w:type="dxa"/>
            <w:hideMark/>
          </w:tcPr>
          <w:p w14:paraId="6A1890F8" w14:textId="1225F840" w:rsidR="00B8339B" w:rsidRPr="00DC66D1" w:rsidRDefault="00B8339B" w:rsidP="00B8339B">
            <w:pPr>
              <w:rPr>
                <w:sz w:val="21"/>
                <w:szCs w:val="21"/>
                <w:lang w:val="ka-GE"/>
              </w:rPr>
            </w:pPr>
            <w:r w:rsidRPr="00DC66D1">
              <w:rPr>
                <w:sz w:val="21"/>
                <w:szCs w:val="21"/>
                <w:lang w:val="ka-GE"/>
              </w:rPr>
              <w:t>„მასტერი" მიმოქცევად ფასიან ქაღალდებში კოლექტიური ინვესტიციების განსახორციელებლად შექმნილი საწარმო ისეთი მიმოქცევად ფასიან ქაღალდებში კოლექტიური ინვესტიციების განსახორციელებლად შექმნილი საწარმოა, ან მისი საინვესტიციო განყოფილება, რომელსაც:</w:t>
            </w:r>
            <w:r w:rsidRPr="00DC66D1">
              <w:rPr>
                <w:sz w:val="21"/>
                <w:szCs w:val="21"/>
                <w:lang w:val="ka-GE"/>
              </w:rPr>
              <w:br/>
              <w:t xml:space="preserve">(a) აქვს, მისი პაის მფლობელებს შორის, არანაკლებ ერთი „ფიდერი" მიმოქცევად ფასიან ქაღალდებში კოლექტიური ინვესტიციების განსახორციელებლად შექმნილი საწარმო; </w:t>
            </w:r>
            <w:r w:rsidRPr="00DC66D1">
              <w:rPr>
                <w:sz w:val="21"/>
                <w:szCs w:val="21"/>
                <w:lang w:val="ka-GE"/>
              </w:rPr>
              <w:br/>
            </w:r>
            <w:r w:rsidRPr="00DC66D1">
              <w:rPr>
                <w:sz w:val="21"/>
                <w:szCs w:val="21"/>
                <w:lang w:val="ka-GE"/>
              </w:rPr>
              <w:br/>
            </w:r>
            <w:r w:rsidRPr="00DC66D1">
              <w:rPr>
                <w:sz w:val="21"/>
                <w:szCs w:val="21"/>
                <w:lang w:val="ka-GE"/>
              </w:rPr>
              <w:br/>
            </w:r>
            <w:r w:rsidRPr="00DC66D1">
              <w:rPr>
                <w:sz w:val="21"/>
                <w:szCs w:val="21"/>
                <w:lang w:val="ka-GE"/>
              </w:rPr>
              <w:br/>
            </w:r>
          </w:p>
        </w:tc>
        <w:tc>
          <w:tcPr>
            <w:tcW w:w="567" w:type="dxa"/>
            <w:noWrap/>
            <w:hideMark/>
          </w:tcPr>
          <w:p w14:paraId="4B7E6F0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C775AAE" w14:textId="3CDAC370" w:rsidR="00B8339B" w:rsidRPr="00DC66D1" w:rsidRDefault="00B8339B" w:rsidP="00B8339B">
            <w:pPr>
              <w:rPr>
                <w:sz w:val="21"/>
                <w:szCs w:val="21"/>
                <w:lang w:val="ka-GE"/>
              </w:rPr>
            </w:pPr>
            <w:r w:rsidRPr="00DC66D1">
              <w:rPr>
                <w:sz w:val="21"/>
                <w:szCs w:val="21"/>
                <w:lang w:val="ka-GE"/>
              </w:rPr>
              <w:t xml:space="preserve">57.5 </w:t>
            </w:r>
          </w:p>
        </w:tc>
        <w:tc>
          <w:tcPr>
            <w:tcW w:w="4110" w:type="dxa"/>
            <w:hideMark/>
          </w:tcPr>
          <w:p w14:paraId="2EB444B6" w14:textId="77777777" w:rsidR="00596D2B" w:rsidRPr="00DC66D1" w:rsidRDefault="00596D2B" w:rsidP="00596D2B">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ინვესტიციის მიმღები ფონდი არის ამ კანონის შესაბამისად ავტორიზებული UCITS ან საინვესტიციო ფონდი, რომელიც დაფუძნებულია მიმოქცევად ფასიან ქაღალდებში კოლექტიური ინვესტიციების განსახორციელებლად შექმნილ საწარმოსთან (UCITS) მიმართებით კანონების, რეგულაციებისა და ადმინისტრაციული დებულებების კოორდინაციის შესახებ 2009 წლის 13 ივლისის ევროპარლამენტისა და საბჭოს 2009/65/EC დირექტივის საფუძველზე, აგრეთვე UCITS-ის ან ასეთი საინვესტიციო ფონდის ქვეფონდი, თუკი:</w:t>
            </w:r>
          </w:p>
          <w:p w14:paraId="54BCBD54" w14:textId="77777777" w:rsidR="00596D2B" w:rsidRPr="00DC66D1" w:rsidRDefault="00596D2B" w:rsidP="00596D2B">
            <w:pPr>
              <w:widowControl w:val="0"/>
              <w:tabs>
                <w:tab w:val="left" w:pos="360"/>
                <w:tab w:val="left" w:pos="838"/>
                <w:tab w:val="left" w:pos="840"/>
              </w:tabs>
              <w:autoSpaceDE w:val="0"/>
              <w:autoSpaceDN w:val="0"/>
              <w:spacing w:line="264" w:lineRule="auto"/>
              <w:ind w:right="-32"/>
              <w:jc w:val="both"/>
              <w:rPr>
                <w:sz w:val="21"/>
                <w:szCs w:val="21"/>
                <w:lang w:val="ka-GE"/>
              </w:rPr>
            </w:pPr>
            <w:r w:rsidRPr="00DC66D1">
              <w:rPr>
                <w:sz w:val="21"/>
                <w:szCs w:val="21"/>
                <w:lang w:val="ka-GE"/>
              </w:rPr>
              <w:t>ა) მისი სულ მცირე ერთი ერთეულის მფლობელი არის ინვესტორი ფონდი;</w:t>
            </w:r>
          </w:p>
          <w:p w14:paraId="19DEA2F3" w14:textId="6BB23551" w:rsidR="00B8339B" w:rsidRPr="00DC66D1" w:rsidRDefault="00B8339B" w:rsidP="00B8339B">
            <w:pPr>
              <w:rPr>
                <w:sz w:val="21"/>
                <w:szCs w:val="21"/>
                <w:lang w:val="ka-GE"/>
              </w:rPr>
            </w:pPr>
            <w:r w:rsidRPr="00DC66D1">
              <w:rPr>
                <w:sz w:val="21"/>
                <w:szCs w:val="21"/>
                <w:lang w:val="ka-GE"/>
              </w:rPr>
              <w:br/>
            </w:r>
            <w:r w:rsidRPr="00DC66D1">
              <w:rPr>
                <w:sz w:val="21"/>
                <w:szCs w:val="21"/>
                <w:lang w:val="ka-GE"/>
              </w:rPr>
              <w:br/>
            </w:r>
          </w:p>
        </w:tc>
        <w:tc>
          <w:tcPr>
            <w:tcW w:w="1560" w:type="dxa"/>
            <w:noWrap/>
            <w:hideMark/>
          </w:tcPr>
          <w:p w14:paraId="0D1E00A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30C896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BE6DBDD" w14:textId="77777777" w:rsidTr="00462AB2">
        <w:trPr>
          <w:trHeight w:val="6300"/>
        </w:trPr>
        <w:tc>
          <w:tcPr>
            <w:tcW w:w="988" w:type="dxa"/>
          </w:tcPr>
          <w:p w14:paraId="173CE09D" w14:textId="5C14B2F6" w:rsidR="00B8339B" w:rsidRPr="00DC66D1" w:rsidRDefault="00B8339B" w:rsidP="00B8339B">
            <w:pPr>
              <w:rPr>
                <w:sz w:val="21"/>
                <w:szCs w:val="21"/>
                <w:lang w:val="ka-GE"/>
              </w:rPr>
            </w:pPr>
            <w:r w:rsidRPr="00DC66D1">
              <w:rPr>
                <w:sz w:val="21"/>
                <w:szCs w:val="21"/>
                <w:lang w:val="ka-GE"/>
              </w:rPr>
              <w:lastRenderedPageBreak/>
              <w:t>58(3)</w:t>
            </w:r>
          </w:p>
        </w:tc>
        <w:tc>
          <w:tcPr>
            <w:tcW w:w="4394" w:type="dxa"/>
          </w:tcPr>
          <w:p w14:paraId="15819711" w14:textId="458A7EAE" w:rsidR="00B8339B" w:rsidRPr="00DC66D1" w:rsidDel="00460517" w:rsidRDefault="00B8339B" w:rsidP="00B8339B">
            <w:pPr>
              <w:rPr>
                <w:sz w:val="21"/>
                <w:szCs w:val="21"/>
                <w:lang w:val="ka-GE"/>
              </w:rPr>
            </w:pPr>
            <w:r w:rsidRPr="00DC66D1">
              <w:rPr>
                <w:sz w:val="21"/>
                <w:szCs w:val="21"/>
                <w:lang w:val="ka-GE"/>
              </w:rPr>
              <w:t>(b) თავად არ არის „ფიდერი" მიმოქცევად ფასიან ქაღალდებში კოლექტიური ინვესტიციების განსახორციელებლად შექმნილი საწარმო; და</w:t>
            </w:r>
          </w:p>
        </w:tc>
        <w:tc>
          <w:tcPr>
            <w:tcW w:w="567" w:type="dxa"/>
            <w:noWrap/>
          </w:tcPr>
          <w:p w14:paraId="278D2B36" w14:textId="1048B3E0" w:rsidR="00B8339B" w:rsidRPr="00DC66D1" w:rsidRDefault="00B8339B" w:rsidP="00B8339B">
            <w:pPr>
              <w:rPr>
                <w:sz w:val="21"/>
                <w:szCs w:val="21"/>
                <w:lang w:val="ka-GE"/>
              </w:rPr>
            </w:pPr>
            <w:r w:rsidRPr="00DC66D1">
              <w:rPr>
                <w:sz w:val="21"/>
                <w:szCs w:val="21"/>
                <w:lang w:val="ka-GE"/>
              </w:rPr>
              <w:t>1</w:t>
            </w:r>
          </w:p>
        </w:tc>
        <w:tc>
          <w:tcPr>
            <w:tcW w:w="1276" w:type="dxa"/>
            <w:noWrap/>
          </w:tcPr>
          <w:p w14:paraId="6DBF8DC2" w14:textId="50295FDB" w:rsidR="00B8339B" w:rsidRPr="00DC66D1" w:rsidRDefault="00B8339B" w:rsidP="00B8339B">
            <w:pPr>
              <w:rPr>
                <w:sz w:val="21"/>
                <w:szCs w:val="21"/>
                <w:lang w:val="ka-GE"/>
              </w:rPr>
            </w:pPr>
            <w:r w:rsidRPr="00DC66D1">
              <w:rPr>
                <w:sz w:val="21"/>
                <w:szCs w:val="21"/>
                <w:lang w:val="ka-GE"/>
              </w:rPr>
              <w:t xml:space="preserve">57.5 </w:t>
            </w:r>
          </w:p>
        </w:tc>
        <w:tc>
          <w:tcPr>
            <w:tcW w:w="4110" w:type="dxa"/>
          </w:tcPr>
          <w:p w14:paraId="68AE2ED4" w14:textId="5C4355C7" w:rsidR="00B8339B" w:rsidRPr="00DC66D1" w:rsidRDefault="00B60649" w:rsidP="00B8339B">
            <w:pPr>
              <w:rPr>
                <w:sz w:val="21"/>
                <w:szCs w:val="21"/>
                <w:lang w:val="ka-GE"/>
              </w:rPr>
            </w:pPr>
            <w:r w:rsidRPr="00DC66D1">
              <w:rPr>
                <w:rFonts w:eastAsia="Times New Roman" w:cs="Times New Roman"/>
                <w:bCs/>
                <w:color w:val="000000" w:themeColor="text1"/>
                <w:w w:val="105"/>
                <w:sz w:val="21"/>
                <w:szCs w:val="21"/>
                <w:lang w:val="ka-GE"/>
              </w:rPr>
              <w:t>ბ</w:t>
            </w:r>
            <w:r w:rsidRPr="00DC66D1">
              <w:rPr>
                <w:rFonts w:eastAsia="Times New Roman" w:cs="Times New Roman"/>
                <w:bCs/>
                <w:color w:val="000000" w:themeColor="text1"/>
                <w:w w:val="105"/>
                <w:sz w:val="21"/>
                <w:szCs w:val="21"/>
              </w:rPr>
              <w:t>)</w:t>
            </w:r>
            <w:r w:rsidRPr="00DC66D1">
              <w:rPr>
                <w:rFonts w:eastAsia="Times New Roman" w:cs="Times New Roman"/>
                <w:bCs/>
                <w:color w:val="000000" w:themeColor="text1"/>
                <w:w w:val="105"/>
                <w:sz w:val="21"/>
                <w:szCs w:val="21"/>
                <w:lang w:val="ka-GE"/>
              </w:rPr>
              <w:t>იგი თავად არ არის ინვესტორი ფონდი;</w:t>
            </w:r>
          </w:p>
        </w:tc>
        <w:tc>
          <w:tcPr>
            <w:tcW w:w="1560" w:type="dxa"/>
            <w:noWrap/>
          </w:tcPr>
          <w:p w14:paraId="7D4775D2" w14:textId="4BF77E70"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397FEE54" w14:textId="77777777" w:rsidR="00B8339B" w:rsidRPr="00DC66D1" w:rsidRDefault="00B8339B" w:rsidP="00B8339B">
            <w:pPr>
              <w:rPr>
                <w:sz w:val="21"/>
                <w:szCs w:val="21"/>
                <w:lang w:val="ka-GE"/>
              </w:rPr>
            </w:pPr>
          </w:p>
        </w:tc>
      </w:tr>
      <w:tr w:rsidR="00B8339B" w:rsidRPr="00DC66D1" w14:paraId="75DB3105" w14:textId="77777777" w:rsidTr="00462AB2">
        <w:trPr>
          <w:trHeight w:val="6300"/>
        </w:trPr>
        <w:tc>
          <w:tcPr>
            <w:tcW w:w="988" w:type="dxa"/>
          </w:tcPr>
          <w:p w14:paraId="6971A919" w14:textId="21225BE3" w:rsidR="00B8339B" w:rsidRPr="00DC66D1" w:rsidRDefault="00B8339B" w:rsidP="00B8339B">
            <w:pPr>
              <w:rPr>
                <w:sz w:val="21"/>
                <w:szCs w:val="21"/>
                <w:lang w:val="ka-GE"/>
              </w:rPr>
            </w:pPr>
            <w:r w:rsidRPr="00DC66D1">
              <w:rPr>
                <w:sz w:val="21"/>
                <w:szCs w:val="21"/>
                <w:lang w:val="ka-GE"/>
              </w:rPr>
              <w:lastRenderedPageBreak/>
              <w:t>58(3)</w:t>
            </w:r>
          </w:p>
        </w:tc>
        <w:tc>
          <w:tcPr>
            <w:tcW w:w="4394" w:type="dxa"/>
          </w:tcPr>
          <w:p w14:paraId="48710BDC" w14:textId="34D2D519" w:rsidR="00B8339B" w:rsidRPr="00DC66D1" w:rsidDel="00460517" w:rsidRDefault="00B8339B" w:rsidP="00B8339B">
            <w:pPr>
              <w:rPr>
                <w:sz w:val="21"/>
                <w:szCs w:val="21"/>
                <w:lang w:val="ka-GE"/>
              </w:rPr>
            </w:pPr>
            <w:r w:rsidRPr="00DC66D1">
              <w:rPr>
                <w:sz w:val="21"/>
                <w:szCs w:val="21"/>
                <w:lang w:val="ka-GE"/>
              </w:rPr>
              <w:t>(c) არ ფლობს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პაიებს.</w:t>
            </w:r>
          </w:p>
        </w:tc>
        <w:tc>
          <w:tcPr>
            <w:tcW w:w="567" w:type="dxa"/>
            <w:noWrap/>
          </w:tcPr>
          <w:p w14:paraId="33E0C05A" w14:textId="521F0DD8" w:rsidR="00B8339B" w:rsidRPr="00DC66D1" w:rsidRDefault="00B8339B" w:rsidP="00B8339B">
            <w:pPr>
              <w:rPr>
                <w:sz w:val="21"/>
                <w:szCs w:val="21"/>
                <w:lang w:val="ka-GE"/>
              </w:rPr>
            </w:pPr>
            <w:r w:rsidRPr="00DC66D1">
              <w:rPr>
                <w:sz w:val="21"/>
                <w:szCs w:val="21"/>
                <w:lang w:val="ka-GE"/>
              </w:rPr>
              <w:t>1</w:t>
            </w:r>
          </w:p>
        </w:tc>
        <w:tc>
          <w:tcPr>
            <w:tcW w:w="1276" w:type="dxa"/>
            <w:noWrap/>
          </w:tcPr>
          <w:p w14:paraId="504016D5" w14:textId="0C62F9DA" w:rsidR="00B8339B" w:rsidRPr="00DC66D1" w:rsidRDefault="00B8339B" w:rsidP="00B8339B">
            <w:pPr>
              <w:rPr>
                <w:sz w:val="21"/>
                <w:szCs w:val="21"/>
                <w:lang w:val="ka-GE"/>
              </w:rPr>
            </w:pPr>
            <w:r w:rsidRPr="00DC66D1">
              <w:rPr>
                <w:sz w:val="21"/>
                <w:szCs w:val="21"/>
                <w:lang w:val="ka-GE"/>
              </w:rPr>
              <w:t xml:space="preserve">57.5 </w:t>
            </w:r>
          </w:p>
        </w:tc>
        <w:tc>
          <w:tcPr>
            <w:tcW w:w="4110" w:type="dxa"/>
          </w:tcPr>
          <w:p w14:paraId="45B8D6ED" w14:textId="42DD0986" w:rsidR="00B8339B" w:rsidRPr="00DC66D1" w:rsidRDefault="00B8339B" w:rsidP="002B78A8">
            <w:pPr>
              <w:rPr>
                <w:sz w:val="21"/>
                <w:szCs w:val="21"/>
                <w:lang w:val="ka-GE"/>
              </w:rPr>
            </w:pPr>
            <w:r w:rsidRPr="00DC66D1">
              <w:rPr>
                <w:sz w:val="21"/>
                <w:szCs w:val="21"/>
                <w:lang w:val="ka-GE"/>
              </w:rPr>
              <w:t xml:space="preserve">გ) </w:t>
            </w:r>
            <w:r w:rsidR="002B78A8" w:rsidRPr="00DC66D1">
              <w:rPr>
                <w:sz w:val="21"/>
                <w:szCs w:val="21"/>
                <w:lang w:val="ka-GE"/>
              </w:rPr>
              <w:t>იგი</w:t>
            </w:r>
            <w:r w:rsidRPr="00DC66D1">
              <w:rPr>
                <w:sz w:val="21"/>
                <w:szCs w:val="21"/>
                <w:lang w:val="ka-GE"/>
              </w:rPr>
              <w:t xml:space="preserve"> არ ფლობს ინვესტორი ფონდის ერთეულებს.</w:t>
            </w:r>
          </w:p>
        </w:tc>
        <w:tc>
          <w:tcPr>
            <w:tcW w:w="1560" w:type="dxa"/>
            <w:noWrap/>
          </w:tcPr>
          <w:p w14:paraId="5F1A0B00" w14:textId="70BA6141"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0524F517" w14:textId="77777777" w:rsidR="00B8339B" w:rsidRPr="00DC66D1" w:rsidRDefault="00B8339B" w:rsidP="00B8339B">
            <w:pPr>
              <w:rPr>
                <w:sz w:val="21"/>
                <w:szCs w:val="21"/>
                <w:lang w:val="ka-GE"/>
              </w:rPr>
            </w:pPr>
          </w:p>
        </w:tc>
      </w:tr>
      <w:tr w:rsidR="00B8339B" w:rsidRPr="00DC66D1" w14:paraId="20E09C45" w14:textId="77777777" w:rsidTr="00462AB2">
        <w:trPr>
          <w:trHeight w:val="6300"/>
        </w:trPr>
        <w:tc>
          <w:tcPr>
            <w:tcW w:w="988" w:type="dxa"/>
          </w:tcPr>
          <w:p w14:paraId="7098C019" w14:textId="650642C4" w:rsidR="00B8339B" w:rsidRPr="00DC66D1" w:rsidRDefault="00B8339B" w:rsidP="00B8339B">
            <w:pPr>
              <w:rPr>
                <w:sz w:val="21"/>
                <w:szCs w:val="21"/>
                <w:lang w:val="ka-GE"/>
              </w:rPr>
            </w:pPr>
            <w:r w:rsidRPr="00DC66D1">
              <w:rPr>
                <w:sz w:val="21"/>
                <w:szCs w:val="21"/>
                <w:lang w:val="ka-GE"/>
              </w:rPr>
              <w:lastRenderedPageBreak/>
              <w:t>58(4)</w:t>
            </w:r>
          </w:p>
        </w:tc>
        <w:tc>
          <w:tcPr>
            <w:tcW w:w="4394" w:type="dxa"/>
          </w:tcPr>
          <w:p w14:paraId="2F0E7D56" w14:textId="3F8612E7" w:rsidR="00B8339B" w:rsidRPr="00DC66D1" w:rsidDel="00460517" w:rsidRDefault="00B8339B" w:rsidP="00B8339B">
            <w:pPr>
              <w:rPr>
                <w:sz w:val="21"/>
                <w:szCs w:val="21"/>
                <w:lang w:val="ka-GE"/>
              </w:rPr>
            </w:pPr>
            <w:r w:rsidRPr="00DC66D1">
              <w:rPr>
                <w:sz w:val="21"/>
                <w:szCs w:val="21"/>
                <w:lang w:val="ka-GE"/>
              </w:rPr>
              <w:t>შემდეგი გამონაკლისები „მასტერი" მიმოქცევად ფასიან ქაღალდებში კოლექტიური ინვესტიციების განსახორციელებლად შექმნილი საწარმოსათვის გამოიყენება:</w:t>
            </w:r>
            <w:r w:rsidRPr="00DC66D1">
              <w:rPr>
                <w:sz w:val="21"/>
                <w:szCs w:val="21"/>
                <w:lang w:val="ka-GE"/>
              </w:rPr>
              <w:br/>
              <w:t>(a) თუ „მასტერ" მიმოქცევად ფასიან ქაღალდებში კოლექტიური ინვესტიციების განსახორციელებლად შექმნილ საწარმოს აქვს არანაკლებ ორი „ფიდერი" მიმოქცევად ფასიან ქაღალდებში კოლექტიური ინვესტიციების განსახორციელებლად შექმნილი საწარმო როგორც პაის მფლობელები, 1(2)(a)-ლი და მე-3(b) მუხლები არ გამოიყენება, რაც აძლევს „მასტერ" მიმოქცევად ფასიან ქაღალდებში კოლექტიური ინვესტიციების განსახორციელებლად შექმნილ საწარმოებს არჩევანს მოიზიდოს თუ არა კაპიტალი სხვა ინვესტორებისაგან;</w:t>
            </w:r>
          </w:p>
        </w:tc>
        <w:tc>
          <w:tcPr>
            <w:tcW w:w="567" w:type="dxa"/>
            <w:noWrap/>
          </w:tcPr>
          <w:p w14:paraId="59EB28A1" w14:textId="77777777" w:rsidR="00B8339B" w:rsidRPr="00DC66D1" w:rsidRDefault="00B8339B" w:rsidP="00B8339B">
            <w:pPr>
              <w:rPr>
                <w:sz w:val="21"/>
                <w:szCs w:val="21"/>
                <w:lang w:val="ka-GE"/>
              </w:rPr>
            </w:pPr>
          </w:p>
        </w:tc>
        <w:tc>
          <w:tcPr>
            <w:tcW w:w="1276" w:type="dxa"/>
            <w:noWrap/>
          </w:tcPr>
          <w:p w14:paraId="2D8280E8" w14:textId="77777777" w:rsidR="00B8339B" w:rsidRPr="00DC66D1" w:rsidRDefault="00B8339B" w:rsidP="00B8339B">
            <w:pPr>
              <w:rPr>
                <w:sz w:val="21"/>
                <w:szCs w:val="21"/>
                <w:lang w:val="ka-GE"/>
              </w:rPr>
            </w:pPr>
          </w:p>
        </w:tc>
        <w:tc>
          <w:tcPr>
            <w:tcW w:w="4110" w:type="dxa"/>
          </w:tcPr>
          <w:p w14:paraId="029804A6" w14:textId="77777777" w:rsidR="00B8339B" w:rsidRPr="00DC66D1" w:rsidRDefault="00B8339B" w:rsidP="00B8339B">
            <w:pPr>
              <w:rPr>
                <w:sz w:val="21"/>
                <w:szCs w:val="21"/>
                <w:lang w:val="ka-GE"/>
              </w:rPr>
            </w:pPr>
          </w:p>
        </w:tc>
        <w:tc>
          <w:tcPr>
            <w:tcW w:w="1560" w:type="dxa"/>
            <w:noWrap/>
          </w:tcPr>
          <w:p w14:paraId="1CF708E8" w14:textId="4725118C"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133DDBC7"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4C1D7364" w14:textId="77777777" w:rsidR="00B8339B" w:rsidRPr="00DC66D1" w:rsidRDefault="00B8339B" w:rsidP="00B8339B">
            <w:pPr>
              <w:rPr>
                <w:sz w:val="21"/>
                <w:szCs w:val="21"/>
                <w:lang w:val="ka-GE"/>
              </w:rPr>
            </w:pPr>
          </w:p>
        </w:tc>
      </w:tr>
      <w:tr w:rsidR="00B8339B" w:rsidRPr="00DC66D1" w14:paraId="7DB4C332" w14:textId="77777777" w:rsidTr="00462AB2">
        <w:trPr>
          <w:trHeight w:val="6300"/>
        </w:trPr>
        <w:tc>
          <w:tcPr>
            <w:tcW w:w="988" w:type="dxa"/>
          </w:tcPr>
          <w:p w14:paraId="54821EE4" w14:textId="158FEB95" w:rsidR="00B8339B" w:rsidRPr="00DC66D1" w:rsidRDefault="00B8339B" w:rsidP="00B8339B">
            <w:pPr>
              <w:rPr>
                <w:sz w:val="21"/>
                <w:szCs w:val="21"/>
                <w:lang w:val="ka-GE"/>
              </w:rPr>
            </w:pPr>
            <w:r w:rsidRPr="00DC66D1">
              <w:rPr>
                <w:sz w:val="21"/>
                <w:szCs w:val="21"/>
                <w:lang w:val="ka-GE"/>
              </w:rPr>
              <w:lastRenderedPageBreak/>
              <w:t>58(4)</w:t>
            </w:r>
          </w:p>
        </w:tc>
        <w:tc>
          <w:tcPr>
            <w:tcW w:w="4394" w:type="dxa"/>
          </w:tcPr>
          <w:p w14:paraId="1EE804F8" w14:textId="2CF0F2F4" w:rsidR="00B8339B" w:rsidRPr="00DC66D1" w:rsidDel="00460517" w:rsidRDefault="00B8339B" w:rsidP="00B8339B">
            <w:pPr>
              <w:rPr>
                <w:sz w:val="21"/>
                <w:szCs w:val="21"/>
                <w:lang w:val="ka-GE"/>
              </w:rPr>
            </w:pPr>
            <w:r w:rsidRPr="00DC66D1">
              <w:rPr>
                <w:sz w:val="21"/>
                <w:szCs w:val="21"/>
                <w:lang w:val="ka-GE"/>
              </w:rPr>
              <w:t>(b) 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არ მოიზიდავს კაპიტალს საზოგადოებიდან წევრ სახელმწიფოში , რომელიც სხვა წევრი სახელმწიფოა და არა ის სადაც იგი დაფუძნებულია, მაგრამ აქვს მხოლოდ ერთი ან მეტი „ფიდერი" მიმოქცევად ფასიან ქაღალდებში კოლექტიური ინვესტიციების განსახორციელებლად შექმნილი საწარმო აღნიშნულ წევრ საელმწიფოში, XI თავი და 108(1)-ე მუხლის მეორე ქვეაბზაცია არ გამოიყენება.</w:t>
            </w:r>
          </w:p>
        </w:tc>
        <w:tc>
          <w:tcPr>
            <w:tcW w:w="567" w:type="dxa"/>
            <w:noWrap/>
          </w:tcPr>
          <w:p w14:paraId="46136666" w14:textId="77777777" w:rsidR="00B8339B" w:rsidRPr="00DC66D1" w:rsidRDefault="00B8339B" w:rsidP="00B8339B">
            <w:pPr>
              <w:rPr>
                <w:sz w:val="21"/>
                <w:szCs w:val="21"/>
                <w:lang w:val="ka-GE"/>
              </w:rPr>
            </w:pPr>
          </w:p>
        </w:tc>
        <w:tc>
          <w:tcPr>
            <w:tcW w:w="1276" w:type="dxa"/>
            <w:noWrap/>
          </w:tcPr>
          <w:p w14:paraId="714C3BC1" w14:textId="77777777" w:rsidR="00B8339B" w:rsidRPr="00DC66D1" w:rsidRDefault="00B8339B" w:rsidP="00B8339B">
            <w:pPr>
              <w:rPr>
                <w:sz w:val="21"/>
                <w:szCs w:val="21"/>
                <w:lang w:val="ka-GE"/>
              </w:rPr>
            </w:pPr>
          </w:p>
        </w:tc>
        <w:tc>
          <w:tcPr>
            <w:tcW w:w="4110" w:type="dxa"/>
          </w:tcPr>
          <w:p w14:paraId="149D601D" w14:textId="77777777" w:rsidR="00B8339B" w:rsidRPr="00DC66D1" w:rsidRDefault="00B8339B" w:rsidP="00B8339B">
            <w:pPr>
              <w:rPr>
                <w:sz w:val="21"/>
                <w:szCs w:val="21"/>
                <w:lang w:val="ka-GE"/>
              </w:rPr>
            </w:pPr>
          </w:p>
        </w:tc>
        <w:tc>
          <w:tcPr>
            <w:tcW w:w="1560" w:type="dxa"/>
            <w:noWrap/>
          </w:tcPr>
          <w:p w14:paraId="747CFBE5" w14:textId="133309C9"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79D86557" w14:textId="5903CEA0" w:rsidR="00B8339B" w:rsidRPr="00DC66D1" w:rsidRDefault="00B8339B" w:rsidP="00B8339B">
            <w:pPr>
              <w:rPr>
                <w:sz w:val="21"/>
                <w:szCs w:val="21"/>
                <w:lang w:val="ka-GE"/>
              </w:rPr>
            </w:pPr>
            <w:r w:rsidRPr="00DC66D1">
              <w:rPr>
                <w:sz w:val="21"/>
                <w:szCs w:val="21"/>
                <w:lang w:val="ka-GE"/>
              </w:rPr>
              <w:t xml:space="preserve">რელევანტურია მხოლოდ ევროკავშირის წევრ სახელმწიფოებში დაფუძნებული საინვესტიციო ფონდებისთვის.  </w:t>
            </w:r>
          </w:p>
        </w:tc>
      </w:tr>
      <w:tr w:rsidR="00B8339B" w:rsidRPr="00DC66D1" w14:paraId="7A907BB9" w14:textId="77777777" w:rsidTr="00462AB2">
        <w:trPr>
          <w:trHeight w:val="2700"/>
        </w:trPr>
        <w:tc>
          <w:tcPr>
            <w:tcW w:w="988" w:type="dxa"/>
            <w:hideMark/>
          </w:tcPr>
          <w:p w14:paraId="49DE2280" w14:textId="77777777" w:rsidR="00B8339B" w:rsidRPr="00DC66D1" w:rsidRDefault="00B8339B" w:rsidP="00B8339B">
            <w:pPr>
              <w:rPr>
                <w:sz w:val="21"/>
                <w:szCs w:val="21"/>
                <w:lang w:val="ka-GE"/>
              </w:rPr>
            </w:pPr>
            <w:r w:rsidRPr="00DC66D1">
              <w:rPr>
                <w:sz w:val="21"/>
                <w:szCs w:val="21"/>
                <w:lang w:val="ka-GE"/>
              </w:rPr>
              <w:t>59(1)</w:t>
            </w:r>
          </w:p>
        </w:tc>
        <w:tc>
          <w:tcPr>
            <w:tcW w:w="4394" w:type="dxa"/>
            <w:hideMark/>
          </w:tcPr>
          <w:p w14:paraId="69DE572C" w14:textId="4EBD4B13"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„ფიდერი" მიმოქცევად ფასიან ქაღალდებში კოლექტიური ინვესტიციების განსახორციელებლად შექმნილი საწარმოს ინვესტიცია მოცემულ „მასტერ"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საწარმოში, რომელიც აღენატება 55(1)-ე მუხლის შესაბამის ზღვრულ ოდენობას, ინვესტიციების განსახორციელებლად სხვა მიმოქცევად ფასიან ქაღალდებში კოლექტიური ინვესტიციების განსახორციელებლად შექმნილ საწარმოში, დაექვემდებაროს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ორგანოების მიერ წინასწარ  დასტურს.</w:t>
            </w:r>
          </w:p>
        </w:tc>
        <w:tc>
          <w:tcPr>
            <w:tcW w:w="567" w:type="dxa"/>
            <w:noWrap/>
            <w:hideMark/>
          </w:tcPr>
          <w:p w14:paraId="11C3288D"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6F75C7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AA3711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B363EB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B11F27C"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6D8F5B54" w14:textId="77777777" w:rsidTr="00462AB2">
        <w:trPr>
          <w:trHeight w:val="1575"/>
        </w:trPr>
        <w:tc>
          <w:tcPr>
            <w:tcW w:w="988" w:type="dxa"/>
            <w:hideMark/>
          </w:tcPr>
          <w:p w14:paraId="13E77201" w14:textId="77777777" w:rsidR="00B8339B" w:rsidRPr="00DC66D1" w:rsidRDefault="00B8339B" w:rsidP="00B8339B">
            <w:pPr>
              <w:rPr>
                <w:sz w:val="21"/>
                <w:szCs w:val="21"/>
                <w:lang w:val="ka-GE"/>
              </w:rPr>
            </w:pPr>
            <w:r w:rsidRPr="00DC66D1">
              <w:rPr>
                <w:sz w:val="21"/>
                <w:szCs w:val="21"/>
                <w:lang w:val="ka-GE"/>
              </w:rPr>
              <w:t>59(2)</w:t>
            </w:r>
          </w:p>
        </w:tc>
        <w:tc>
          <w:tcPr>
            <w:tcW w:w="4394" w:type="dxa"/>
            <w:hideMark/>
          </w:tcPr>
          <w:p w14:paraId="310D4557" w14:textId="4EF5E7DA" w:rsidR="00B8339B" w:rsidRPr="00DC66D1" w:rsidRDefault="00B8339B" w:rsidP="00B8339B">
            <w:pPr>
              <w:rPr>
                <w:sz w:val="21"/>
                <w:szCs w:val="21"/>
                <w:lang w:val="ka-GE"/>
              </w:rPr>
            </w:pPr>
            <w:r w:rsidRPr="00DC66D1">
              <w:rPr>
                <w:sz w:val="21"/>
                <w:szCs w:val="21"/>
                <w:lang w:val="ka-GE"/>
              </w:rPr>
              <w:t>„ფიდერ" მიმოქცევად ფასიან ქაღალდებში კოლექტიური ინვესტიციების განსახორციელებლად შექმნილ საწარმოს, სრულყოფილად შევსებული ფაილის წარდგენის შემდეგ 15 სამუშაო დღის განმავლობაში უნდა ეცნობოს დაუდასტურა თუ არა ხელისუფლების კომპეტენტურმა ორგანოებმა „ფიდერი" მიმოქცევად ფასიან ქაღალდებში კოლექტიური ინვესტიციების განსახორციელებლად შექმნილი საწარმოს ინვესტიცია „მასტერ" მიმოქცევად ფასიან ქაღალდებში კოლექტიური ინვესტიციების განსახორციელებლად შექმნილ საწარმოში.</w:t>
            </w:r>
          </w:p>
        </w:tc>
        <w:tc>
          <w:tcPr>
            <w:tcW w:w="567" w:type="dxa"/>
            <w:noWrap/>
            <w:hideMark/>
          </w:tcPr>
          <w:p w14:paraId="6529DE3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23DD180" w14:textId="17B15BFF" w:rsidR="00B8339B" w:rsidRPr="00DC66D1" w:rsidRDefault="00B8339B" w:rsidP="00B8339B">
            <w:pPr>
              <w:rPr>
                <w:sz w:val="21"/>
                <w:szCs w:val="21"/>
                <w:lang w:val="ka-GE"/>
              </w:rPr>
            </w:pPr>
            <w:r w:rsidRPr="00DC66D1">
              <w:rPr>
                <w:sz w:val="21"/>
                <w:szCs w:val="21"/>
                <w:lang w:val="ka-GE"/>
              </w:rPr>
              <w:t>58.3</w:t>
            </w:r>
          </w:p>
        </w:tc>
        <w:tc>
          <w:tcPr>
            <w:tcW w:w="4110" w:type="dxa"/>
            <w:hideMark/>
          </w:tcPr>
          <w:p w14:paraId="4819FB08" w14:textId="77777777" w:rsidR="00771A94" w:rsidRPr="00DC66D1" w:rsidRDefault="00771A94" w:rsidP="00771A94">
            <w:pPr>
              <w:widowControl w:val="0"/>
              <w:tabs>
                <w:tab w:val="left" w:pos="360"/>
                <w:tab w:val="left" w:pos="450"/>
              </w:tabs>
              <w:autoSpaceDE w:val="0"/>
              <w:autoSpaceDN w:val="0"/>
              <w:spacing w:line="264" w:lineRule="auto"/>
              <w:ind w:right="-32"/>
              <w:jc w:val="both"/>
              <w:rPr>
                <w:sz w:val="21"/>
                <w:szCs w:val="21"/>
                <w:lang w:val="ka-GE"/>
              </w:rPr>
            </w:pPr>
            <w:r w:rsidRPr="00DC66D1">
              <w:rPr>
                <w:sz w:val="21"/>
                <w:szCs w:val="21"/>
                <w:lang w:val="ka-GE"/>
              </w:rPr>
              <w:t xml:space="preserve">საზედამხედველო ორგანო განმცხადებელს თანხმობის გაცემის ან თანხმობის გაცემაზე უარის თქმის შესახებ ატყობინებს განცხადების მიღებიდან 15 სამუშაო დღის ვადაში. </w:t>
            </w:r>
          </w:p>
          <w:p w14:paraId="689ACADA" w14:textId="72D3F2E4" w:rsidR="00B8339B" w:rsidRPr="00DC66D1" w:rsidRDefault="00B8339B" w:rsidP="00B8339B">
            <w:pPr>
              <w:rPr>
                <w:sz w:val="21"/>
                <w:szCs w:val="21"/>
                <w:lang w:val="ka-GE"/>
              </w:rPr>
            </w:pPr>
          </w:p>
        </w:tc>
        <w:tc>
          <w:tcPr>
            <w:tcW w:w="1560" w:type="dxa"/>
            <w:noWrap/>
            <w:hideMark/>
          </w:tcPr>
          <w:p w14:paraId="1565059C" w14:textId="3DC326FB"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5F94E12D" w14:textId="4BB4BCCD" w:rsidR="00B8339B" w:rsidRPr="00DC66D1" w:rsidRDefault="00B8339B" w:rsidP="00B8339B">
            <w:pPr>
              <w:rPr>
                <w:sz w:val="21"/>
                <w:szCs w:val="21"/>
                <w:lang w:val="ka-GE"/>
              </w:rPr>
            </w:pPr>
            <w:r w:rsidRPr="00DC66D1">
              <w:rPr>
                <w:sz w:val="21"/>
                <w:szCs w:val="21"/>
                <w:lang w:val="ka-GE"/>
              </w:rPr>
              <w:t xml:space="preserve"> 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110F71FA" w14:textId="77777777" w:rsidTr="00462AB2">
        <w:trPr>
          <w:trHeight w:val="3600"/>
        </w:trPr>
        <w:tc>
          <w:tcPr>
            <w:tcW w:w="988" w:type="dxa"/>
            <w:hideMark/>
          </w:tcPr>
          <w:p w14:paraId="2FAF9982" w14:textId="77777777" w:rsidR="00B8339B" w:rsidRPr="00DC66D1" w:rsidRDefault="00B8339B" w:rsidP="00B8339B">
            <w:pPr>
              <w:rPr>
                <w:sz w:val="21"/>
                <w:szCs w:val="21"/>
                <w:lang w:val="ka-GE"/>
              </w:rPr>
            </w:pPr>
            <w:r w:rsidRPr="00DC66D1">
              <w:rPr>
                <w:sz w:val="21"/>
                <w:szCs w:val="21"/>
                <w:lang w:val="ka-GE"/>
              </w:rPr>
              <w:lastRenderedPageBreak/>
              <w:t>59(3a)</w:t>
            </w:r>
          </w:p>
        </w:tc>
        <w:tc>
          <w:tcPr>
            <w:tcW w:w="4394" w:type="dxa"/>
            <w:hideMark/>
          </w:tcPr>
          <w:p w14:paraId="7EA0CA98" w14:textId="5E51FAE5" w:rsidR="00B8339B" w:rsidRPr="00DC66D1" w:rsidRDefault="00B8339B" w:rsidP="00B8339B">
            <w:pPr>
              <w:rPr>
                <w:sz w:val="21"/>
                <w:szCs w:val="21"/>
                <w:lang w:val="ka-GE"/>
              </w:rPr>
            </w:pPr>
            <w:r w:rsidRPr="00DC66D1">
              <w:rPr>
                <w:sz w:val="21"/>
                <w:szCs w:val="21"/>
                <w:lang w:val="ka-GE"/>
              </w:rPr>
              <w:t>„ფიდერი“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ორგანოები გასცემენ დასტურს, თუ „ფიდერი" მიმოქცევად ფასიან ქაღალდებში კოლექტიური ინვესტიციების განსახორციელებლად შექმნილი საწარმო, მისი დეპოზიტარი და მისი აუდიტორი, ისევე როგორც „მასტერი“ მიმოქცევად ფასიან ქაღალდებში კოლექტიური ინვესტიციების განსახორციელებლად შექმნილი საწარმო, აკმაყოფილებს წინამდებარე თავში განსაზღვრულ ყველა მოთხოვნას. ამ მიზნით, „ფიდერმა“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უნდა მიაწოდოს მისი რეგისტრაციის წევრი სახელმწიფოს ხელისუფლების კომპეტენტური ორგანოებს შემდეგი დოკუმენტები:</w:t>
            </w:r>
            <w:r w:rsidRPr="00DC66D1">
              <w:rPr>
                <w:sz w:val="21"/>
                <w:szCs w:val="21"/>
                <w:lang w:val="ka-GE"/>
              </w:rPr>
              <w:br/>
              <w:t>(a) „ფიდერი" მიმოქცევად ფასიან ქაღალდებში კოლექტიური ინვესტიციების განსახორციელებლად შექმნილი საწარმოს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საფონდო წესები ან სადამფუძნებლო დოკუმენტი;</w:t>
            </w:r>
          </w:p>
        </w:tc>
        <w:tc>
          <w:tcPr>
            <w:tcW w:w="567" w:type="dxa"/>
            <w:noWrap/>
            <w:hideMark/>
          </w:tcPr>
          <w:p w14:paraId="7989162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B24274C" w14:textId="0591DAA9" w:rsidR="00B8339B" w:rsidRPr="00DC66D1" w:rsidRDefault="00B8339B" w:rsidP="00B8339B">
            <w:pPr>
              <w:rPr>
                <w:sz w:val="21"/>
                <w:szCs w:val="21"/>
                <w:lang w:val="ka-GE"/>
              </w:rPr>
            </w:pPr>
            <w:r w:rsidRPr="00DC66D1">
              <w:rPr>
                <w:sz w:val="21"/>
                <w:szCs w:val="21"/>
                <w:lang w:val="ka-GE"/>
              </w:rPr>
              <w:t>58.1</w:t>
            </w:r>
          </w:p>
        </w:tc>
        <w:tc>
          <w:tcPr>
            <w:tcW w:w="4110" w:type="dxa"/>
            <w:hideMark/>
          </w:tcPr>
          <w:p w14:paraId="55044096" w14:textId="0A13025B" w:rsidR="00B8339B" w:rsidRPr="00DC66D1" w:rsidRDefault="00B8339B" w:rsidP="00B8339B">
            <w:pPr>
              <w:spacing w:after="160"/>
              <w:rPr>
                <w:sz w:val="21"/>
                <w:szCs w:val="21"/>
                <w:lang w:val="ka-GE"/>
              </w:rPr>
            </w:pPr>
            <w:r w:rsidRPr="00DC66D1">
              <w:rPr>
                <w:sz w:val="21"/>
                <w:szCs w:val="21"/>
                <w:lang w:val="ka-GE"/>
              </w:rPr>
              <w:t>ამ კანონის 54-ე მუხლის მე-3 პუნქტით დადგენილი ლიმიტის გადაჭარბებით ინვესტიციის მიმღებ ფონდში ინვესტიციის განხორციელება საჭიროებს საზედამხედველო ორგანოს წინასწარ თანხმობას. ამ მიზნით, ინვესტორმა ფონდმა ან/და მისი სახელით მოქმედმა აქტივების მმართველმა კომპანიამ უნდა მიმართოს საზედამხედველო ორგანოს და წარუდგინოს შემდეგი დოკუმენტები:</w:t>
            </w:r>
            <w:r w:rsidRPr="00DC66D1">
              <w:rPr>
                <w:sz w:val="21"/>
                <w:szCs w:val="21"/>
                <w:lang w:val="ka-GE"/>
              </w:rPr>
              <w:br/>
              <w:t>ა) ინვესტიციის მიმღები ფონდისა და ინვესტორი ფონდის სადამფუძნებლო დოკუმენტები;</w:t>
            </w:r>
          </w:p>
        </w:tc>
        <w:tc>
          <w:tcPr>
            <w:tcW w:w="1560" w:type="dxa"/>
            <w:noWrap/>
            <w:hideMark/>
          </w:tcPr>
          <w:p w14:paraId="1F2E9A41"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59E0685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BDB482F" w14:textId="77777777" w:rsidTr="00462AB2">
        <w:trPr>
          <w:trHeight w:val="675"/>
        </w:trPr>
        <w:tc>
          <w:tcPr>
            <w:tcW w:w="988" w:type="dxa"/>
            <w:hideMark/>
          </w:tcPr>
          <w:p w14:paraId="18944948" w14:textId="77777777" w:rsidR="00B8339B" w:rsidRPr="00DC66D1" w:rsidRDefault="00B8339B" w:rsidP="00B8339B">
            <w:pPr>
              <w:rPr>
                <w:sz w:val="21"/>
                <w:szCs w:val="21"/>
                <w:lang w:val="ka-GE"/>
              </w:rPr>
            </w:pPr>
            <w:r w:rsidRPr="00DC66D1">
              <w:rPr>
                <w:sz w:val="21"/>
                <w:szCs w:val="21"/>
                <w:lang w:val="ka-GE"/>
              </w:rPr>
              <w:lastRenderedPageBreak/>
              <w:t>59(3b)</w:t>
            </w:r>
          </w:p>
        </w:tc>
        <w:tc>
          <w:tcPr>
            <w:tcW w:w="4394" w:type="dxa"/>
            <w:hideMark/>
          </w:tcPr>
          <w:p w14:paraId="0BCC113F" w14:textId="77777777" w:rsidR="00B8339B" w:rsidRPr="00DC66D1" w:rsidRDefault="00B8339B" w:rsidP="00B8339B">
            <w:pPr>
              <w:rPr>
                <w:sz w:val="21"/>
                <w:szCs w:val="21"/>
                <w:lang w:val="ka-GE"/>
              </w:rPr>
            </w:pPr>
            <w:r w:rsidRPr="00DC66D1">
              <w:rPr>
                <w:sz w:val="21"/>
                <w:szCs w:val="21"/>
                <w:lang w:val="ka-GE"/>
              </w:rPr>
              <w:t>(b) „ფიდერი“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პროსპექტი და   მთავარი ინვესტორის შესახებ ინფორმაცია, რომელიც მითითებულია 78-ე მუხლში;</w:t>
            </w:r>
          </w:p>
        </w:tc>
        <w:tc>
          <w:tcPr>
            <w:tcW w:w="567" w:type="dxa"/>
            <w:noWrap/>
            <w:hideMark/>
          </w:tcPr>
          <w:p w14:paraId="2EBE594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774E0BF" w14:textId="7254AD4E" w:rsidR="00B8339B" w:rsidRPr="00DC66D1" w:rsidRDefault="00B8339B" w:rsidP="00B8339B">
            <w:pPr>
              <w:rPr>
                <w:sz w:val="21"/>
                <w:szCs w:val="21"/>
                <w:lang w:val="ka-GE"/>
              </w:rPr>
            </w:pPr>
            <w:r w:rsidRPr="00DC66D1">
              <w:rPr>
                <w:sz w:val="21"/>
                <w:szCs w:val="21"/>
                <w:lang w:val="ka-GE"/>
              </w:rPr>
              <w:t>58.1</w:t>
            </w:r>
          </w:p>
        </w:tc>
        <w:tc>
          <w:tcPr>
            <w:tcW w:w="4110" w:type="dxa"/>
            <w:hideMark/>
          </w:tcPr>
          <w:p w14:paraId="39DEF04E" w14:textId="77777777" w:rsidR="00B8339B" w:rsidRPr="00DC66D1" w:rsidRDefault="00B8339B" w:rsidP="00B8339B">
            <w:pPr>
              <w:rPr>
                <w:sz w:val="21"/>
                <w:szCs w:val="21"/>
                <w:lang w:val="ka-GE"/>
              </w:rPr>
            </w:pPr>
            <w:r w:rsidRPr="00DC66D1">
              <w:rPr>
                <w:sz w:val="21"/>
                <w:szCs w:val="21"/>
                <w:lang w:val="ka-GE"/>
              </w:rPr>
              <w:t>ბ) ინვესტიციის მიმღები ფონდისა და ინვესტორი ფონდის პროსპექტები და ინვესტორებისთვის განკუთვნილი საკვანძო ინფორმაციის დოკუმენტები;</w:t>
            </w:r>
          </w:p>
        </w:tc>
        <w:tc>
          <w:tcPr>
            <w:tcW w:w="1560" w:type="dxa"/>
            <w:noWrap/>
            <w:hideMark/>
          </w:tcPr>
          <w:p w14:paraId="38B5AFE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D2A53BD"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A22BC73" w14:textId="77777777" w:rsidTr="00462AB2">
        <w:trPr>
          <w:trHeight w:val="675"/>
        </w:trPr>
        <w:tc>
          <w:tcPr>
            <w:tcW w:w="988" w:type="dxa"/>
            <w:hideMark/>
          </w:tcPr>
          <w:p w14:paraId="366D1AB3" w14:textId="77777777" w:rsidR="00B8339B" w:rsidRPr="00DC66D1" w:rsidRDefault="00B8339B" w:rsidP="00B8339B">
            <w:pPr>
              <w:rPr>
                <w:sz w:val="21"/>
                <w:szCs w:val="21"/>
                <w:lang w:val="ka-GE"/>
              </w:rPr>
            </w:pPr>
            <w:r w:rsidRPr="00DC66D1">
              <w:rPr>
                <w:sz w:val="21"/>
                <w:szCs w:val="21"/>
                <w:lang w:val="ka-GE"/>
              </w:rPr>
              <w:t>59(3c)</w:t>
            </w:r>
          </w:p>
        </w:tc>
        <w:tc>
          <w:tcPr>
            <w:tcW w:w="4394" w:type="dxa"/>
            <w:hideMark/>
          </w:tcPr>
          <w:p w14:paraId="12A626E3" w14:textId="77777777" w:rsidR="00B8339B" w:rsidRPr="00DC66D1" w:rsidRDefault="00B8339B" w:rsidP="00B8339B">
            <w:pPr>
              <w:rPr>
                <w:sz w:val="21"/>
                <w:szCs w:val="21"/>
                <w:lang w:val="ka-GE"/>
              </w:rPr>
            </w:pPr>
            <w:r w:rsidRPr="00DC66D1">
              <w:rPr>
                <w:sz w:val="21"/>
                <w:szCs w:val="21"/>
                <w:lang w:val="ka-GE"/>
              </w:rPr>
              <w:t>(c) შეთანხმება „ფიდერი“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საწარმოებს შორის, ან 60(1)-ე მუხლში მითითებული საქმიანობის წესების შიდა მოქმედება;</w:t>
            </w:r>
          </w:p>
        </w:tc>
        <w:tc>
          <w:tcPr>
            <w:tcW w:w="567" w:type="dxa"/>
            <w:noWrap/>
            <w:hideMark/>
          </w:tcPr>
          <w:p w14:paraId="0B2E8E7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41CF17C" w14:textId="28D3F411" w:rsidR="00B8339B" w:rsidRPr="00DC66D1" w:rsidRDefault="00B8339B" w:rsidP="00B8339B">
            <w:pPr>
              <w:rPr>
                <w:sz w:val="21"/>
                <w:szCs w:val="21"/>
                <w:lang w:val="ka-GE"/>
              </w:rPr>
            </w:pPr>
            <w:r w:rsidRPr="00DC66D1">
              <w:rPr>
                <w:sz w:val="21"/>
                <w:szCs w:val="21"/>
                <w:lang w:val="ka-GE"/>
              </w:rPr>
              <w:t>58.1</w:t>
            </w:r>
          </w:p>
        </w:tc>
        <w:tc>
          <w:tcPr>
            <w:tcW w:w="4110" w:type="dxa"/>
            <w:hideMark/>
          </w:tcPr>
          <w:p w14:paraId="3568CBA2" w14:textId="77777777" w:rsidR="00B8339B" w:rsidRPr="00DC66D1" w:rsidRDefault="00B8339B" w:rsidP="00B8339B">
            <w:pPr>
              <w:rPr>
                <w:sz w:val="21"/>
                <w:szCs w:val="21"/>
                <w:lang w:val="ka-GE"/>
              </w:rPr>
            </w:pPr>
            <w:r w:rsidRPr="00DC66D1">
              <w:rPr>
                <w:sz w:val="21"/>
                <w:szCs w:val="21"/>
                <w:lang w:val="ka-GE"/>
              </w:rPr>
              <w:t>გ) ინვესტიციის მიმღებ ფონდსა და და ინვესტორ ფონდს შორის დადებული შეთანხმება ან აქტივების მმართველი კომპანიის შიდა წესები ამ კანონის მე-60 მუხლის პირველი პუნქტის შესაბამისად;</w:t>
            </w:r>
          </w:p>
        </w:tc>
        <w:tc>
          <w:tcPr>
            <w:tcW w:w="1560" w:type="dxa"/>
            <w:noWrap/>
            <w:hideMark/>
          </w:tcPr>
          <w:p w14:paraId="1058D86D"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B73878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2DA4EE1" w14:textId="77777777" w:rsidTr="00462AB2">
        <w:trPr>
          <w:trHeight w:val="1125"/>
        </w:trPr>
        <w:tc>
          <w:tcPr>
            <w:tcW w:w="988" w:type="dxa"/>
            <w:hideMark/>
          </w:tcPr>
          <w:p w14:paraId="01A47E65" w14:textId="77777777" w:rsidR="00B8339B" w:rsidRPr="00DC66D1" w:rsidRDefault="00B8339B" w:rsidP="00B8339B">
            <w:pPr>
              <w:rPr>
                <w:sz w:val="21"/>
                <w:szCs w:val="21"/>
                <w:lang w:val="ka-GE"/>
              </w:rPr>
            </w:pPr>
            <w:r w:rsidRPr="00DC66D1">
              <w:rPr>
                <w:sz w:val="21"/>
                <w:szCs w:val="21"/>
                <w:lang w:val="ka-GE"/>
              </w:rPr>
              <w:t>59(3d)</w:t>
            </w:r>
          </w:p>
        </w:tc>
        <w:tc>
          <w:tcPr>
            <w:tcW w:w="4394" w:type="dxa"/>
            <w:hideMark/>
          </w:tcPr>
          <w:p w14:paraId="1E918A69" w14:textId="77777777" w:rsidR="00B8339B" w:rsidRPr="00DC66D1" w:rsidRDefault="00B8339B" w:rsidP="00B8339B">
            <w:pPr>
              <w:spacing w:after="160"/>
              <w:rPr>
                <w:sz w:val="21"/>
                <w:szCs w:val="21"/>
                <w:lang w:val="ka-GE"/>
              </w:rPr>
            </w:pPr>
            <w:r w:rsidRPr="00DC66D1">
              <w:rPr>
                <w:sz w:val="21"/>
                <w:szCs w:val="21"/>
                <w:lang w:val="ka-GE"/>
              </w:rPr>
              <w:t>(d) საჭიროების შესაბამისად, 64(1)-ე მუხლში  მითითებული პაის მფლობელებისათვის მისაწოდებელი ინფორმაცია;</w:t>
            </w:r>
            <w:r w:rsidRPr="00DC66D1">
              <w:rPr>
                <w:sz w:val="21"/>
                <w:szCs w:val="21"/>
                <w:lang w:val="ka-GE"/>
              </w:rPr>
              <w:br/>
            </w:r>
          </w:p>
        </w:tc>
        <w:tc>
          <w:tcPr>
            <w:tcW w:w="567" w:type="dxa"/>
            <w:noWrap/>
            <w:hideMark/>
          </w:tcPr>
          <w:p w14:paraId="5077ADF2" w14:textId="77777777" w:rsidR="00B8339B" w:rsidRPr="00DC66D1" w:rsidRDefault="00B8339B" w:rsidP="00B8339B">
            <w:pPr>
              <w:spacing w:after="160"/>
              <w:rPr>
                <w:sz w:val="21"/>
                <w:szCs w:val="21"/>
                <w:lang w:val="ka-GE"/>
              </w:rPr>
            </w:pPr>
            <w:r w:rsidRPr="00DC66D1">
              <w:rPr>
                <w:sz w:val="21"/>
                <w:szCs w:val="21"/>
                <w:lang w:val="ka-GE"/>
              </w:rPr>
              <w:t>1</w:t>
            </w:r>
          </w:p>
        </w:tc>
        <w:tc>
          <w:tcPr>
            <w:tcW w:w="1276" w:type="dxa"/>
            <w:noWrap/>
            <w:hideMark/>
          </w:tcPr>
          <w:p w14:paraId="1A58ED0D" w14:textId="20C45906" w:rsidR="00B8339B" w:rsidRPr="00DC66D1" w:rsidRDefault="00B8339B" w:rsidP="00B8339B">
            <w:pPr>
              <w:rPr>
                <w:sz w:val="21"/>
                <w:szCs w:val="21"/>
                <w:lang w:val="ka-GE"/>
              </w:rPr>
            </w:pPr>
            <w:r w:rsidRPr="00DC66D1">
              <w:rPr>
                <w:sz w:val="21"/>
                <w:szCs w:val="21"/>
                <w:lang w:val="ka-GE"/>
              </w:rPr>
              <w:t>58.1</w:t>
            </w:r>
          </w:p>
        </w:tc>
        <w:tc>
          <w:tcPr>
            <w:tcW w:w="4110" w:type="dxa"/>
            <w:noWrap/>
            <w:hideMark/>
          </w:tcPr>
          <w:p w14:paraId="608ADC7E" w14:textId="77777777" w:rsidR="00B8339B" w:rsidRPr="00DC66D1" w:rsidRDefault="00B8339B" w:rsidP="00B8339B">
            <w:pPr>
              <w:rPr>
                <w:sz w:val="21"/>
                <w:szCs w:val="21"/>
                <w:lang w:val="ka-GE"/>
              </w:rPr>
            </w:pPr>
            <w:r w:rsidRPr="00DC66D1">
              <w:rPr>
                <w:sz w:val="21"/>
                <w:szCs w:val="21"/>
                <w:lang w:val="ka-GE"/>
              </w:rPr>
              <w:t>დ) შესაბამის შემთხვევაში, ერთეულის მფლობელებისათვის მისაწოდებელი ინფორმაცია ამ კანონის 59-ე მუხლის პირველი პუნქტის შესაბამისად;</w:t>
            </w:r>
          </w:p>
        </w:tc>
        <w:tc>
          <w:tcPr>
            <w:tcW w:w="1560" w:type="dxa"/>
            <w:noWrap/>
            <w:hideMark/>
          </w:tcPr>
          <w:p w14:paraId="4A39C6A2"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5860E2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A31D5B5" w14:textId="77777777" w:rsidTr="00462AB2">
        <w:trPr>
          <w:trHeight w:val="1350"/>
        </w:trPr>
        <w:tc>
          <w:tcPr>
            <w:tcW w:w="988" w:type="dxa"/>
            <w:hideMark/>
          </w:tcPr>
          <w:p w14:paraId="2C10DD9D" w14:textId="77777777" w:rsidR="00B8339B" w:rsidRPr="00DC66D1" w:rsidRDefault="00B8339B" w:rsidP="00B8339B">
            <w:pPr>
              <w:rPr>
                <w:sz w:val="21"/>
                <w:szCs w:val="21"/>
                <w:lang w:val="ka-GE"/>
              </w:rPr>
            </w:pPr>
            <w:r w:rsidRPr="00DC66D1">
              <w:rPr>
                <w:sz w:val="21"/>
                <w:szCs w:val="21"/>
                <w:lang w:val="ka-GE"/>
              </w:rPr>
              <w:t>59(3e)</w:t>
            </w:r>
          </w:p>
        </w:tc>
        <w:tc>
          <w:tcPr>
            <w:tcW w:w="4394" w:type="dxa"/>
            <w:hideMark/>
          </w:tcPr>
          <w:p w14:paraId="1E129BA4" w14:textId="77777777" w:rsidR="00B8339B" w:rsidRPr="00DC66D1" w:rsidRDefault="00B8339B" w:rsidP="00B8339B">
            <w:pPr>
              <w:rPr>
                <w:sz w:val="21"/>
                <w:szCs w:val="21"/>
                <w:lang w:val="ka-GE"/>
              </w:rPr>
            </w:pPr>
            <w:r w:rsidRPr="00DC66D1">
              <w:rPr>
                <w:sz w:val="21"/>
                <w:szCs w:val="21"/>
                <w:lang w:val="ka-GE"/>
              </w:rPr>
              <w:t xml:space="preserve">(e) თუ „ფიდერ" მიმოქცევად ფასიან ქაღალდებში კოლექტიური ინვესტიციების განსახორციელებლად შექმნილ საწარმოს და „მასტერ" მიმოქცევად ფასიან ქაღალდებში კოლექტიური ინვესტიციების განსახორციელებლად შექმნილი საწარმოს  ყავთ სხვადასხვა დეპოზიტარები,  მათ შესაბამის დეპოზიტარებს შორის ინფორმაციის გაზიარების შესახებ შეთანხმება, რომელიც მითითებულია 61(1)-ე მუხლში; </w:t>
            </w:r>
          </w:p>
        </w:tc>
        <w:tc>
          <w:tcPr>
            <w:tcW w:w="567" w:type="dxa"/>
            <w:noWrap/>
            <w:hideMark/>
          </w:tcPr>
          <w:p w14:paraId="4AE9A09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FC3B685" w14:textId="39A01099" w:rsidR="00B8339B" w:rsidRPr="00DC66D1" w:rsidRDefault="00B8339B" w:rsidP="00B8339B">
            <w:pPr>
              <w:rPr>
                <w:sz w:val="21"/>
                <w:szCs w:val="21"/>
                <w:lang w:val="ka-GE"/>
              </w:rPr>
            </w:pPr>
            <w:r w:rsidRPr="00DC66D1">
              <w:rPr>
                <w:sz w:val="21"/>
                <w:szCs w:val="21"/>
                <w:lang w:val="ka-GE"/>
              </w:rPr>
              <w:t>58.1</w:t>
            </w:r>
          </w:p>
        </w:tc>
        <w:tc>
          <w:tcPr>
            <w:tcW w:w="4110" w:type="dxa"/>
            <w:hideMark/>
          </w:tcPr>
          <w:p w14:paraId="123E0674" w14:textId="77777777" w:rsidR="00B8339B" w:rsidRPr="00DC66D1" w:rsidRDefault="00B8339B" w:rsidP="00B8339B">
            <w:pPr>
              <w:rPr>
                <w:sz w:val="21"/>
                <w:szCs w:val="21"/>
                <w:lang w:val="ka-GE"/>
              </w:rPr>
            </w:pPr>
            <w:r w:rsidRPr="00DC66D1">
              <w:rPr>
                <w:sz w:val="21"/>
                <w:szCs w:val="21"/>
                <w:lang w:val="ka-GE"/>
              </w:rPr>
              <w:t>ე) თუკი ინვეტიციის მიმღებ ფონდსა და ინვესტორ ფონდს ჰყავთ სხვადასხვა სპეციალიზებული დეპოზიტარი, სპეციალიზებულ დეპოზიტარებს შორის ამ კანონის 61-ე მუხლის პირველი პუნქტის შესაბამისად დადებული შეთანხმება ინფორმაციის გაცვლის შესახებ;</w:t>
            </w:r>
          </w:p>
        </w:tc>
        <w:tc>
          <w:tcPr>
            <w:tcW w:w="1560" w:type="dxa"/>
            <w:noWrap/>
            <w:hideMark/>
          </w:tcPr>
          <w:p w14:paraId="708A469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3C3D0E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42CFDC2" w14:textId="77777777" w:rsidTr="00462AB2">
        <w:trPr>
          <w:trHeight w:val="5850"/>
        </w:trPr>
        <w:tc>
          <w:tcPr>
            <w:tcW w:w="988" w:type="dxa"/>
            <w:hideMark/>
          </w:tcPr>
          <w:p w14:paraId="34E0458A" w14:textId="77777777" w:rsidR="00B8339B" w:rsidRPr="00DC66D1" w:rsidRDefault="00B8339B" w:rsidP="00B8339B">
            <w:pPr>
              <w:rPr>
                <w:sz w:val="21"/>
                <w:szCs w:val="21"/>
                <w:lang w:val="ka-GE"/>
              </w:rPr>
            </w:pPr>
            <w:r w:rsidRPr="00DC66D1">
              <w:rPr>
                <w:sz w:val="21"/>
                <w:szCs w:val="21"/>
                <w:lang w:val="ka-GE"/>
              </w:rPr>
              <w:lastRenderedPageBreak/>
              <w:t>59(3f)</w:t>
            </w:r>
          </w:p>
        </w:tc>
        <w:tc>
          <w:tcPr>
            <w:tcW w:w="4394" w:type="dxa"/>
            <w:hideMark/>
          </w:tcPr>
          <w:p w14:paraId="1AD88F3C" w14:textId="4247E078" w:rsidR="00B8339B" w:rsidRPr="00DC66D1" w:rsidRDefault="00B8339B" w:rsidP="00B8339B">
            <w:pPr>
              <w:rPr>
                <w:sz w:val="21"/>
                <w:szCs w:val="21"/>
                <w:lang w:val="ka-GE"/>
              </w:rPr>
            </w:pPr>
            <w:r w:rsidRPr="00DC66D1">
              <w:rPr>
                <w:sz w:val="21"/>
                <w:szCs w:val="21"/>
                <w:lang w:val="ka-GE"/>
              </w:rPr>
              <w:t>(f) თუ „ფიდერ" მიმოქცევად ფასიან ქაღალდებში კოლექტიური ინვესტიციების განსახორციელებლად შექმნილ საწარმოს და „მასტერ" მიმოქცევად ფასიან ქაღალდებში კოლექტიური ინვესტიციების განსახორციელებლად შექმნილი საწარმოს  ყავთ სხვადასხვა აუდიტორები,  მათ შესაბამის აუდიტორებს შორის ინფორმაციის გაზიარების შესახებ შეთანხმება, რომელიც მითითებულია 62(1)-ე აუდიტორი</w:t>
            </w:r>
            <w:r w:rsidRPr="00DC66D1">
              <w:rPr>
                <w:sz w:val="21"/>
                <w:szCs w:val="21"/>
                <w:lang w:val="ka-GE"/>
              </w:rPr>
              <w:br/>
            </w:r>
          </w:p>
        </w:tc>
        <w:tc>
          <w:tcPr>
            <w:tcW w:w="567" w:type="dxa"/>
            <w:noWrap/>
            <w:hideMark/>
          </w:tcPr>
          <w:p w14:paraId="00FBAAF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1D9B797" w14:textId="0B0DEF8A" w:rsidR="00B8339B" w:rsidRPr="00DC66D1" w:rsidRDefault="00B8339B" w:rsidP="00B8339B">
            <w:pPr>
              <w:rPr>
                <w:sz w:val="21"/>
                <w:szCs w:val="21"/>
                <w:lang w:val="ka-GE"/>
              </w:rPr>
            </w:pPr>
            <w:r w:rsidRPr="00DC66D1">
              <w:rPr>
                <w:sz w:val="21"/>
                <w:szCs w:val="21"/>
                <w:lang w:val="ka-GE"/>
              </w:rPr>
              <w:t>58.1</w:t>
            </w:r>
          </w:p>
        </w:tc>
        <w:tc>
          <w:tcPr>
            <w:tcW w:w="4110" w:type="dxa"/>
            <w:hideMark/>
          </w:tcPr>
          <w:p w14:paraId="2865061B" w14:textId="77777777" w:rsidR="00B8339B" w:rsidRPr="00DC66D1" w:rsidRDefault="00B8339B" w:rsidP="00B8339B">
            <w:pPr>
              <w:rPr>
                <w:sz w:val="21"/>
                <w:szCs w:val="21"/>
                <w:lang w:val="ka-GE"/>
              </w:rPr>
            </w:pPr>
            <w:r w:rsidRPr="00DC66D1">
              <w:rPr>
                <w:sz w:val="21"/>
                <w:szCs w:val="21"/>
                <w:lang w:val="ka-GE"/>
              </w:rPr>
              <w:t>ვ) თუკი ინვესტიციის მიმღებ ფონდსა და ინვესტორ ფონდს ჰყავთ სხვადასხვა აუდიტორი, აუდიტორებს შორის ამ კანონის 61-ე მუხლის მე-2 პუნქტის შესაბამისად დადებული შეთანხმება ინფორმაციის გაცვლის შესახებ.</w:t>
            </w:r>
          </w:p>
        </w:tc>
        <w:tc>
          <w:tcPr>
            <w:tcW w:w="1560" w:type="dxa"/>
            <w:noWrap/>
            <w:hideMark/>
          </w:tcPr>
          <w:p w14:paraId="46A80E7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84041E7" w14:textId="7B1366D1" w:rsidR="00B8339B" w:rsidRPr="00DC66D1" w:rsidRDefault="00B8339B" w:rsidP="00B8339B">
            <w:pPr>
              <w:rPr>
                <w:sz w:val="21"/>
                <w:szCs w:val="21"/>
                <w:lang w:val="ka-GE"/>
              </w:rPr>
            </w:pPr>
          </w:p>
        </w:tc>
      </w:tr>
      <w:tr w:rsidR="00B8339B" w:rsidRPr="00DC66D1" w14:paraId="166CF151" w14:textId="77777777" w:rsidTr="00462AB2">
        <w:trPr>
          <w:trHeight w:val="5850"/>
        </w:trPr>
        <w:tc>
          <w:tcPr>
            <w:tcW w:w="988" w:type="dxa"/>
          </w:tcPr>
          <w:p w14:paraId="7061018B" w14:textId="3FCEA12E" w:rsidR="00B8339B" w:rsidRPr="00DC66D1" w:rsidRDefault="00B8339B" w:rsidP="00B8339B">
            <w:pPr>
              <w:rPr>
                <w:sz w:val="21"/>
                <w:szCs w:val="21"/>
                <w:lang w:val="ka-GE"/>
              </w:rPr>
            </w:pPr>
            <w:r w:rsidRPr="00DC66D1">
              <w:rPr>
                <w:sz w:val="21"/>
                <w:szCs w:val="21"/>
                <w:lang w:val="ka-GE"/>
              </w:rPr>
              <w:lastRenderedPageBreak/>
              <w:t>59(3)-ის მეორე აბზაცი</w:t>
            </w:r>
          </w:p>
        </w:tc>
        <w:tc>
          <w:tcPr>
            <w:tcW w:w="4394" w:type="dxa"/>
          </w:tcPr>
          <w:p w14:paraId="54852ACE" w14:textId="378CEDCC" w:rsidR="00B8339B" w:rsidRPr="00DC66D1" w:rsidRDefault="00B8339B" w:rsidP="00B8339B">
            <w:pPr>
              <w:rPr>
                <w:sz w:val="21"/>
                <w:szCs w:val="21"/>
                <w:lang w:val="ka-GE"/>
              </w:rPr>
            </w:pPr>
            <w:r w:rsidRPr="00DC66D1">
              <w:rPr>
                <w:sz w:val="21"/>
                <w:szCs w:val="21"/>
                <w:lang w:val="ka-GE"/>
              </w:rPr>
              <w:t xml:space="preserve">როდესაც „ფიდერი" მიმოქცევად ფასიან ქაღალდებში კოლექტიური ინვესტიციების განსახორციელებლად შექმნილი საწარმოები დაფუძნებულია სხვა წევრ სახელმწიფოში და არა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 სახელმწიფოში, „ფიდერმა"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ასევე უნდა მიაწოდონ „მასტერ" მიმოქცევად ფასიან ქაღალდებში კოლექტიური ინვესტიციების განსახორციელებლად შექმნილ საწარმოების რეგისტრაციის წევრ სახელმწიფოს ხელისუფლების კომპეტენტური ორგანოების მოწმობა, რომ „მასტერი" მიმოქცევად ფასიან ქაღალდებში კოლექტიური ინვესტიციების განსახორციელებლად შექმნილი საწარმო არის მიმოქცევად ფასიან ქაღალდებში კოლექტიური ინვესტიციების განსახორციელებლად შექმნილი საწარმო ან მისი საინვესტიციო განყოფილება, რომელიც აკმაყოფილებს  58(3)-ე მუხლის (b) და (c) 1ვეპუნქტებში განსაზღვრულ მოთხოვნებს. „ფიდერმა"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უნდა მიაწოდოს </w:t>
            </w:r>
            <w:r w:rsidRPr="00DC66D1">
              <w:rPr>
                <w:sz w:val="21"/>
                <w:szCs w:val="21"/>
                <w:lang w:val="ka-GE"/>
              </w:rPr>
              <w:lastRenderedPageBreak/>
              <w:t>დოკუმენტები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სახელმწიფო ენაზე, ან ერთ-ერთ სახელმწიფო ენაზე, ან მისი ხელისუფლების კომპეტენტური ორგანოების მიერ დამტკიცებულ ენაზე.</w:t>
            </w:r>
          </w:p>
        </w:tc>
        <w:tc>
          <w:tcPr>
            <w:tcW w:w="567" w:type="dxa"/>
            <w:noWrap/>
          </w:tcPr>
          <w:p w14:paraId="13C7FDAD" w14:textId="77777777" w:rsidR="00B8339B" w:rsidRPr="00DC66D1" w:rsidRDefault="00B8339B" w:rsidP="00B8339B">
            <w:pPr>
              <w:rPr>
                <w:sz w:val="21"/>
                <w:szCs w:val="21"/>
                <w:lang w:val="ka-GE"/>
              </w:rPr>
            </w:pPr>
          </w:p>
        </w:tc>
        <w:tc>
          <w:tcPr>
            <w:tcW w:w="1276" w:type="dxa"/>
            <w:noWrap/>
          </w:tcPr>
          <w:p w14:paraId="7A5B8B58" w14:textId="77777777" w:rsidR="00B8339B" w:rsidRPr="00DC66D1" w:rsidRDefault="00B8339B" w:rsidP="00B8339B">
            <w:pPr>
              <w:rPr>
                <w:sz w:val="21"/>
                <w:szCs w:val="21"/>
                <w:lang w:val="ka-GE"/>
              </w:rPr>
            </w:pPr>
          </w:p>
        </w:tc>
        <w:tc>
          <w:tcPr>
            <w:tcW w:w="4110" w:type="dxa"/>
          </w:tcPr>
          <w:p w14:paraId="24FDA356" w14:textId="77777777" w:rsidR="00B8339B" w:rsidRPr="00DC66D1" w:rsidRDefault="00B8339B" w:rsidP="00B8339B">
            <w:pPr>
              <w:rPr>
                <w:sz w:val="21"/>
                <w:szCs w:val="21"/>
                <w:lang w:val="ka-GE"/>
              </w:rPr>
            </w:pPr>
          </w:p>
        </w:tc>
        <w:tc>
          <w:tcPr>
            <w:tcW w:w="1560" w:type="dxa"/>
            <w:noWrap/>
          </w:tcPr>
          <w:p w14:paraId="316FD12A" w14:textId="21DB2195"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29B81791" w14:textId="07CD2FCB" w:rsidR="00B8339B" w:rsidRPr="00DC66D1" w:rsidDel="003628A3" w:rsidRDefault="00B8339B" w:rsidP="00B8339B">
            <w:pPr>
              <w:rPr>
                <w:sz w:val="21"/>
                <w:szCs w:val="21"/>
                <w:lang w:val="ka-GE"/>
              </w:rPr>
            </w:pPr>
            <w:r w:rsidRPr="00DC66D1">
              <w:rPr>
                <w:sz w:val="21"/>
                <w:szCs w:val="21"/>
                <w:lang w:val="ka-GE"/>
              </w:rPr>
              <w:t xml:space="preserve">რელევანტურია მხოლოდ ევროკავშირის წევრ სახელმწიფოებში დაფუძნებული საინვესტიციო ფონდებისათვის. </w:t>
            </w:r>
          </w:p>
        </w:tc>
      </w:tr>
      <w:tr w:rsidR="00B8339B" w:rsidRPr="00DC66D1" w14:paraId="2C93C605" w14:textId="77777777" w:rsidTr="0085469C">
        <w:trPr>
          <w:trHeight w:val="7245"/>
        </w:trPr>
        <w:tc>
          <w:tcPr>
            <w:tcW w:w="988" w:type="dxa"/>
            <w:vMerge w:val="restart"/>
            <w:hideMark/>
          </w:tcPr>
          <w:p w14:paraId="1D0FAFDB" w14:textId="77777777" w:rsidR="00B8339B" w:rsidRPr="00DC66D1" w:rsidRDefault="00B8339B" w:rsidP="00B8339B">
            <w:pPr>
              <w:rPr>
                <w:sz w:val="21"/>
                <w:szCs w:val="21"/>
                <w:lang w:val="ka-GE"/>
              </w:rPr>
            </w:pPr>
            <w:r w:rsidRPr="00DC66D1">
              <w:rPr>
                <w:sz w:val="21"/>
                <w:szCs w:val="21"/>
                <w:lang w:val="ka-GE"/>
              </w:rPr>
              <w:lastRenderedPageBreak/>
              <w:t>60(1)</w:t>
            </w:r>
          </w:p>
        </w:tc>
        <w:tc>
          <w:tcPr>
            <w:tcW w:w="4394" w:type="dxa"/>
            <w:vMerge w:val="restart"/>
            <w:hideMark/>
          </w:tcPr>
          <w:p w14:paraId="7DDA16C2" w14:textId="325C4920"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„მასტერი" მიმოქცევად ფასიან ქაღალდებში კოლექტიური ინვესტიციების განსახორციელებლად შექმნილმა საწარმოებმა მიაწოდონ „ფიდერ" მიმოქცევად ფასიან ქაღალდებში კოლექტიური ინვესტიციების განსახორციელებლად შექმნილ საწარმოებს ყველა დოკუმენტი და ინფორმაცია, რომელიც აუცილებელია ამ უკანასკნელისათვის წინამდებარე დირექტივაში განსაზღვრული მოთხოვნების დასაკმაყოფილებლად.  ამ მიზნით „ფიდერმა"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დადონ ხელშეკრულება „მასტერ" მიმოქცევად ფასიან ქაღალდებში კოლექტიური ინვესტიციების განსახორციელებლად შექმნილ საწარმოებთან.</w:t>
            </w:r>
            <w:r w:rsidRPr="00DC66D1">
              <w:rPr>
                <w:sz w:val="21"/>
                <w:szCs w:val="21"/>
                <w:lang w:val="ka-GE"/>
              </w:rPr>
              <w:br/>
              <w:t xml:space="preserve">„ფიდერმა"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არ უნდა განახორციელონ 55(1)-ე მუხლში  დადგენილ ზღვრულ </w:t>
            </w:r>
            <w:r w:rsidRPr="00DC66D1">
              <w:rPr>
                <w:sz w:val="21"/>
                <w:szCs w:val="21"/>
                <w:lang w:val="ka-GE"/>
              </w:rPr>
              <w:lastRenderedPageBreak/>
              <w:t xml:space="preserve">ოდენობაზე მეტი ინვესტიცია აღნიშნული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პაიებში, მანამდე სანამ პირველ ქვეაბზაცში მითითებული შეთანხმება არ ამოქმედდება. აღნიშნული შეთანხმება უნდა იყოს ხელმისაწვდომი მოთხოვნის შემთხვევაში და უსასყიდლოდ, ყველა პაის მფლობელისათვის. </w:t>
            </w:r>
            <w:r w:rsidRPr="00DC66D1">
              <w:rPr>
                <w:sz w:val="21"/>
                <w:szCs w:val="21"/>
                <w:lang w:val="ka-GE"/>
              </w:rPr>
              <w:br/>
              <w:t>იმ შემთხვევაში თუ ორივე როგორც „ფიდერი“ ასევე „მასტერი“ მიმოქცევად ფასიან ქაღალდებში კოლექტიური ინვესტიციების განსახორციელებლად შექმნილ საწარმოებს მართავს ერთიდაიგივე მმართველი საწარმო, შეთანხმების ჩანაცვლება შეიძლება  საქმიანობის წესების შიდა მოქმედებით, რომელიც უზრუნველყოფს შესაბამისობას წინამდებარე პუნქტში განსაზღვრულ მოთხოვნებთან.</w:t>
            </w:r>
          </w:p>
        </w:tc>
        <w:tc>
          <w:tcPr>
            <w:tcW w:w="567" w:type="dxa"/>
            <w:vMerge w:val="restart"/>
            <w:noWrap/>
            <w:hideMark/>
          </w:tcPr>
          <w:p w14:paraId="32A80524"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2DA08DF" w14:textId="66E9E42B" w:rsidR="00B8339B" w:rsidRPr="00DC66D1" w:rsidRDefault="00B8339B" w:rsidP="00B8339B">
            <w:pPr>
              <w:rPr>
                <w:sz w:val="21"/>
                <w:szCs w:val="21"/>
                <w:lang w:val="ka-GE"/>
              </w:rPr>
            </w:pPr>
            <w:r w:rsidRPr="00DC66D1">
              <w:rPr>
                <w:sz w:val="21"/>
                <w:szCs w:val="21"/>
                <w:lang w:val="ka-GE"/>
              </w:rPr>
              <w:t>60.1</w:t>
            </w:r>
          </w:p>
        </w:tc>
        <w:tc>
          <w:tcPr>
            <w:tcW w:w="4110" w:type="dxa"/>
            <w:noWrap/>
            <w:hideMark/>
          </w:tcPr>
          <w:p w14:paraId="31934833" w14:textId="196E2B5E" w:rsidR="00B8339B" w:rsidRPr="00DC66D1" w:rsidRDefault="00B8339B" w:rsidP="00B8339B">
            <w:pPr>
              <w:rPr>
                <w:sz w:val="21"/>
                <w:szCs w:val="21"/>
                <w:lang w:val="ka-GE"/>
              </w:rPr>
            </w:pPr>
            <w:r w:rsidRPr="00DC66D1">
              <w:rPr>
                <w:sz w:val="21"/>
                <w:szCs w:val="21"/>
                <w:lang w:val="ka-GE"/>
              </w:rPr>
              <w:t>ინვესტიციის მიმღები ფონდი ვალდებულია მიაწოდოს ინვესტორ ფონდს ყველა დოკუმენტი და ინფორმაცია, რათა ინვესტორმა ფონდმა შეძლოს ამ კანონითა და საზედამხედველო ორგანოს სამართლებრივი აქტით დადგენილი მოთხოვნების შესრულება. ამ მიზნით, ინვესტორი ფონდი ინვესტიციის მიმღებ ფონდთან დებს შესაბამის შეთანხმებას. თუკი ინვესტიციის მიმღებ და ინვესტორ ფონდებს მართავს ერთი და იგივე აქტივების მმართველი კომპანია, ასეთი შეთანხმება შეიძლება ჩანაცვლდეს აქტივების მმართველი კომპანიის შიდა წესებით.</w:t>
            </w:r>
          </w:p>
        </w:tc>
        <w:tc>
          <w:tcPr>
            <w:tcW w:w="1560" w:type="dxa"/>
            <w:vMerge w:val="restart"/>
            <w:noWrap/>
            <w:hideMark/>
          </w:tcPr>
          <w:p w14:paraId="7A45A9A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5D8AB02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E2648C1" w14:textId="77777777" w:rsidTr="00462AB2">
        <w:trPr>
          <w:trHeight w:val="7245"/>
        </w:trPr>
        <w:tc>
          <w:tcPr>
            <w:tcW w:w="988" w:type="dxa"/>
            <w:vMerge/>
          </w:tcPr>
          <w:p w14:paraId="04546C0F" w14:textId="77777777" w:rsidR="00B8339B" w:rsidRPr="00DC66D1" w:rsidRDefault="00B8339B" w:rsidP="00B8339B">
            <w:pPr>
              <w:rPr>
                <w:sz w:val="21"/>
                <w:szCs w:val="21"/>
                <w:lang w:val="ka-GE"/>
              </w:rPr>
            </w:pPr>
          </w:p>
        </w:tc>
        <w:tc>
          <w:tcPr>
            <w:tcW w:w="4394" w:type="dxa"/>
            <w:vMerge/>
          </w:tcPr>
          <w:p w14:paraId="35C22C9A" w14:textId="77777777" w:rsidR="00B8339B" w:rsidRPr="00DC66D1" w:rsidDel="00237661" w:rsidRDefault="00B8339B" w:rsidP="00B8339B">
            <w:pPr>
              <w:rPr>
                <w:sz w:val="21"/>
                <w:szCs w:val="21"/>
                <w:lang w:val="ka-GE"/>
              </w:rPr>
            </w:pPr>
          </w:p>
        </w:tc>
        <w:tc>
          <w:tcPr>
            <w:tcW w:w="567" w:type="dxa"/>
            <w:vMerge/>
            <w:noWrap/>
          </w:tcPr>
          <w:p w14:paraId="7535EFC7" w14:textId="77777777" w:rsidR="00B8339B" w:rsidRPr="00DC66D1" w:rsidRDefault="00B8339B" w:rsidP="00B8339B">
            <w:pPr>
              <w:rPr>
                <w:sz w:val="21"/>
                <w:szCs w:val="21"/>
                <w:lang w:val="ka-GE"/>
              </w:rPr>
            </w:pPr>
          </w:p>
        </w:tc>
        <w:tc>
          <w:tcPr>
            <w:tcW w:w="1276" w:type="dxa"/>
            <w:noWrap/>
          </w:tcPr>
          <w:p w14:paraId="313C8B59" w14:textId="58D720E6" w:rsidR="00B8339B" w:rsidRPr="00DC66D1" w:rsidRDefault="00B8339B" w:rsidP="00B8339B">
            <w:pPr>
              <w:rPr>
                <w:sz w:val="21"/>
                <w:szCs w:val="21"/>
                <w:lang w:val="ka-GE"/>
              </w:rPr>
            </w:pPr>
            <w:r w:rsidRPr="00DC66D1">
              <w:rPr>
                <w:sz w:val="21"/>
                <w:szCs w:val="21"/>
                <w:lang w:val="ka-GE"/>
              </w:rPr>
              <w:t>60.2</w:t>
            </w:r>
          </w:p>
        </w:tc>
        <w:tc>
          <w:tcPr>
            <w:tcW w:w="4110" w:type="dxa"/>
            <w:noWrap/>
          </w:tcPr>
          <w:p w14:paraId="1726DBB4" w14:textId="77777777" w:rsidR="00C55F7C" w:rsidRPr="00DC66D1" w:rsidRDefault="00C55F7C" w:rsidP="00C55F7C">
            <w:pPr>
              <w:rPr>
                <w:sz w:val="21"/>
                <w:szCs w:val="21"/>
                <w:lang w:val="ka-GE"/>
              </w:rPr>
            </w:pPr>
            <w:r w:rsidRPr="00DC66D1">
              <w:rPr>
                <w:sz w:val="21"/>
                <w:szCs w:val="21"/>
                <w:lang w:val="ka-GE"/>
              </w:rPr>
              <w:t>ინვესტორ ფონდს ეკრძალება ამ კანონის 54-ე მუხლის მე-5 პუნქტით დადგენილი ლიმიტის გადაჭარბებით ინვესტიციის მიმღებ ფონდში ინვესტიციის განხორციელება, ამ მუხლის პირველი პუნქტით განსაზღვრული შეთანხმების ძალაში შესვლამდე. აღნიშნული შეთანხმება ხელმისაწვდომი უნდა იყოს  ყველა ერთეულის მფლობელისათვის მოთხოვნის საფუძველზე და საფასურის გადახდის გარეშე. .</w:t>
            </w:r>
          </w:p>
          <w:p w14:paraId="7ABA9817" w14:textId="77777777" w:rsidR="00B8339B" w:rsidRPr="00DC66D1" w:rsidDel="00237661" w:rsidRDefault="00B8339B" w:rsidP="00C55F7C">
            <w:pPr>
              <w:rPr>
                <w:sz w:val="21"/>
                <w:szCs w:val="21"/>
                <w:lang w:val="ka-GE"/>
              </w:rPr>
            </w:pPr>
          </w:p>
        </w:tc>
        <w:tc>
          <w:tcPr>
            <w:tcW w:w="1560" w:type="dxa"/>
            <w:vMerge/>
            <w:noWrap/>
          </w:tcPr>
          <w:p w14:paraId="6369A47D" w14:textId="77777777" w:rsidR="00B8339B" w:rsidRPr="00DC66D1" w:rsidRDefault="00B8339B" w:rsidP="00B8339B">
            <w:pPr>
              <w:jc w:val="center"/>
              <w:rPr>
                <w:sz w:val="21"/>
                <w:szCs w:val="21"/>
                <w:lang w:val="ka-GE"/>
              </w:rPr>
            </w:pPr>
          </w:p>
        </w:tc>
        <w:tc>
          <w:tcPr>
            <w:tcW w:w="2404" w:type="dxa"/>
            <w:vMerge/>
          </w:tcPr>
          <w:p w14:paraId="66D82C3F" w14:textId="77777777" w:rsidR="00B8339B" w:rsidRPr="00DC66D1" w:rsidRDefault="00B8339B" w:rsidP="00B8339B">
            <w:pPr>
              <w:rPr>
                <w:sz w:val="21"/>
                <w:szCs w:val="21"/>
                <w:lang w:val="ka-GE"/>
              </w:rPr>
            </w:pPr>
          </w:p>
        </w:tc>
      </w:tr>
      <w:tr w:rsidR="00B8339B" w:rsidRPr="00DC66D1" w14:paraId="077CD943" w14:textId="77777777" w:rsidTr="00462AB2">
        <w:trPr>
          <w:trHeight w:val="1350"/>
        </w:trPr>
        <w:tc>
          <w:tcPr>
            <w:tcW w:w="988" w:type="dxa"/>
            <w:hideMark/>
          </w:tcPr>
          <w:p w14:paraId="3C20741A" w14:textId="77777777" w:rsidR="00B8339B" w:rsidRPr="00DC66D1" w:rsidRDefault="00B8339B" w:rsidP="00B8339B">
            <w:pPr>
              <w:rPr>
                <w:sz w:val="21"/>
                <w:szCs w:val="21"/>
                <w:lang w:val="ka-GE"/>
              </w:rPr>
            </w:pPr>
            <w:r w:rsidRPr="00DC66D1">
              <w:rPr>
                <w:sz w:val="21"/>
                <w:szCs w:val="21"/>
                <w:lang w:val="ka-GE"/>
              </w:rPr>
              <w:t>60(2)</w:t>
            </w:r>
          </w:p>
        </w:tc>
        <w:tc>
          <w:tcPr>
            <w:tcW w:w="4394" w:type="dxa"/>
            <w:hideMark/>
          </w:tcPr>
          <w:p w14:paraId="4412CB75" w14:textId="48C74515" w:rsidR="00B8339B" w:rsidRPr="00DC66D1" w:rsidRDefault="00B8339B" w:rsidP="00B8339B">
            <w:pPr>
              <w:rPr>
                <w:sz w:val="21"/>
                <w:szCs w:val="21"/>
                <w:lang w:val="ka-GE"/>
              </w:rPr>
            </w:pPr>
            <w:r w:rsidRPr="00DC66D1">
              <w:rPr>
                <w:sz w:val="21"/>
                <w:szCs w:val="21"/>
                <w:lang w:val="ka-GE"/>
              </w:rPr>
              <w:t xml:space="preserve">„მატერმა“ და „ფიდერმა“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მიიღონ შესაბამისი ზომები, მათი აქტივების წმინდა ღირებულების გაანგარიშებისა და </w:t>
            </w:r>
            <w:r w:rsidRPr="00DC66D1">
              <w:rPr>
                <w:sz w:val="21"/>
                <w:szCs w:val="21"/>
                <w:lang w:val="ka-GE"/>
              </w:rPr>
              <w:lastRenderedPageBreak/>
              <w:t>გამოქვეყნების დროის კოორდინაციისათვის, რათა თავიდან იქნას აცილებული დროის შერჩევა საბაზრო ოპერაციებისათვის პაიებში, რაც ხელს უშლის არბიტრაჟის შესაძლებლობებს.</w:t>
            </w:r>
          </w:p>
        </w:tc>
        <w:tc>
          <w:tcPr>
            <w:tcW w:w="567" w:type="dxa"/>
            <w:noWrap/>
            <w:hideMark/>
          </w:tcPr>
          <w:p w14:paraId="20142252"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3F755CF6" w14:textId="1FB2156A" w:rsidR="00B8339B" w:rsidRPr="00DC66D1" w:rsidRDefault="00B8339B" w:rsidP="00B8339B">
            <w:pPr>
              <w:rPr>
                <w:sz w:val="21"/>
                <w:szCs w:val="21"/>
                <w:lang w:val="ka-GE"/>
              </w:rPr>
            </w:pPr>
            <w:r w:rsidRPr="00DC66D1">
              <w:rPr>
                <w:sz w:val="21"/>
                <w:szCs w:val="21"/>
                <w:lang w:val="ka-GE"/>
              </w:rPr>
              <w:t>60.3</w:t>
            </w:r>
          </w:p>
        </w:tc>
        <w:tc>
          <w:tcPr>
            <w:tcW w:w="4110" w:type="dxa"/>
            <w:hideMark/>
          </w:tcPr>
          <w:p w14:paraId="7F957278" w14:textId="77777777" w:rsidR="00C55F7C" w:rsidRPr="00DC66D1" w:rsidRDefault="00C55F7C" w:rsidP="00C55F7C">
            <w:pPr>
              <w:rPr>
                <w:sz w:val="21"/>
                <w:szCs w:val="21"/>
                <w:lang w:val="ka-GE"/>
              </w:rPr>
            </w:pPr>
            <w:r w:rsidRPr="00DC66D1">
              <w:rPr>
                <w:sz w:val="21"/>
                <w:szCs w:val="21"/>
                <w:lang w:val="ka-GE"/>
              </w:rPr>
              <w:t xml:space="preserve">საარბიტრაჟო შესაძლებლობათა პრევენციის მიზნით, ინვესტიციის მიმღებმა და ინვესტორმა ფონდებმა უნდა მიიღონ სათანადო ზომები საკუთარი აქტივების წმინდა ღირებულების გაანგარიშებისა და </w:t>
            </w:r>
            <w:r w:rsidRPr="00DC66D1">
              <w:rPr>
                <w:sz w:val="21"/>
                <w:szCs w:val="21"/>
                <w:lang w:val="ka-GE"/>
              </w:rPr>
              <w:lastRenderedPageBreak/>
              <w:t>გამოქვეყნების დროთა კოორდინირებისათვის.</w:t>
            </w:r>
          </w:p>
          <w:p w14:paraId="147C138D" w14:textId="63A9AE6D" w:rsidR="00B8339B" w:rsidRPr="00DC66D1" w:rsidRDefault="00B8339B" w:rsidP="00C55F7C">
            <w:pPr>
              <w:rPr>
                <w:sz w:val="21"/>
                <w:szCs w:val="21"/>
                <w:lang w:val="ka-GE"/>
              </w:rPr>
            </w:pPr>
          </w:p>
        </w:tc>
        <w:tc>
          <w:tcPr>
            <w:tcW w:w="1560" w:type="dxa"/>
            <w:noWrap/>
            <w:hideMark/>
          </w:tcPr>
          <w:p w14:paraId="7706B4F4"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5758DF5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1CBE5B4" w14:textId="77777777" w:rsidTr="00462AB2">
        <w:trPr>
          <w:trHeight w:val="2250"/>
        </w:trPr>
        <w:tc>
          <w:tcPr>
            <w:tcW w:w="988" w:type="dxa"/>
            <w:hideMark/>
          </w:tcPr>
          <w:p w14:paraId="5BA78BD9" w14:textId="77777777" w:rsidR="00B8339B" w:rsidRPr="00DC66D1" w:rsidRDefault="00B8339B" w:rsidP="00B8339B">
            <w:pPr>
              <w:rPr>
                <w:sz w:val="21"/>
                <w:szCs w:val="21"/>
                <w:lang w:val="ka-GE"/>
              </w:rPr>
            </w:pPr>
            <w:r w:rsidRPr="00DC66D1">
              <w:rPr>
                <w:sz w:val="21"/>
                <w:szCs w:val="21"/>
                <w:lang w:val="ka-GE"/>
              </w:rPr>
              <w:t>60(3)</w:t>
            </w:r>
          </w:p>
        </w:tc>
        <w:tc>
          <w:tcPr>
            <w:tcW w:w="4394" w:type="dxa"/>
            <w:hideMark/>
          </w:tcPr>
          <w:p w14:paraId="45ACD9A0" w14:textId="76BB91D1" w:rsidR="00B8339B" w:rsidRPr="00DC66D1" w:rsidRDefault="00B8339B" w:rsidP="00B8339B">
            <w:pPr>
              <w:rPr>
                <w:sz w:val="21"/>
                <w:szCs w:val="21"/>
                <w:lang w:val="ka-GE"/>
              </w:rPr>
            </w:pPr>
            <w:r w:rsidRPr="00DC66D1">
              <w:rPr>
                <w:sz w:val="21"/>
                <w:szCs w:val="21"/>
                <w:lang w:val="ka-GE"/>
              </w:rPr>
              <w:t>84-ე მუხლის დაურღვევლად, 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დროებით შეაჩერებს მისი პაიების უკუშესყიდვას, გამოსყიდვას, ან გამოწერას, იქნება ეს მისი საკუთარი ინიციატივის საფუძველზე თუ ხელისუფლების კომპეტენტური ორგანოების მოთხოვნით, თითეულ მის „ფიდერ" მიმოქცევად ფასიან ქაღალდებში კოლექტიური ინვესტიციების განსახორციელებლად შექმნილი საწარმოს ექნება უფლებამოსილება მისი პაიების უკუშესყიდვის, გამოსყიდვის, ან გამოწერის შეჩერების 84(2)-ე მუხლიში დადგენილი პირობების მიუხედავად, დროის იმავე პერიოდში, როდესაც ეს გააკეთა „მასტერმა“ მიმოქცევად ფასიან ქაღალდებში კოლექტიური ინვესტიციების განსახორციელებლად შექმნილმა საწარმომ.</w:t>
            </w:r>
          </w:p>
        </w:tc>
        <w:tc>
          <w:tcPr>
            <w:tcW w:w="567" w:type="dxa"/>
            <w:noWrap/>
            <w:hideMark/>
          </w:tcPr>
          <w:p w14:paraId="1325A82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6B03ED4" w14:textId="639F6E84" w:rsidR="00B8339B" w:rsidRPr="00DC66D1" w:rsidRDefault="00B8339B" w:rsidP="00B8339B">
            <w:pPr>
              <w:rPr>
                <w:sz w:val="21"/>
                <w:szCs w:val="21"/>
                <w:lang w:val="ka-GE"/>
              </w:rPr>
            </w:pPr>
            <w:r w:rsidRPr="00DC66D1">
              <w:rPr>
                <w:sz w:val="21"/>
                <w:szCs w:val="21"/>
                <w:lang w:val="ka-GE"/>
              </w:rPr>
              <w:t>60.4</w:t>
            </w:r>
          </w:p>
        </w:tc>
        <w:tc>
          <w:tcPr>
            <w:tcW w:w="4110" w:type="dxa"/>
            <w:noWrap/>
            <w:hideMark/>
          </w:tcPr>
          <w:p w14:paraId="4EA4F4E0" w14:textId="77777777" w:rsidR="00D56CF9" w:rsidRPr="00DC66D1" w:rsidRDefault="00D56CF9" w:rsidP="00D56CF9">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თუკი ინვესტიციის მიმღები ფონდი, ამ კანონის 41-ე მუხლის შესაბამისად, საკუთარი ინიციატივით ან საზედამხედველო ორგანოს მოთხოვნით დროებით შეაჩერებს ერთეულების განთავსების ან გამოსყიდვის პროცესს, მისი თითოეული ინვესტორი ფონდი უფლებამოსილია იმავე ვადით შეაჩეროს საკუთარი ერთეულების განთავსება ან  გამოსყიდვა. ასეთ შემთხვევაში, ინვესტორ ფონდზე არ ვრცელდება ამ კანონის 41-ე მუხლით დადგენილი შეზღუდვები. </w:t>
            </w:r>
          </w:p>
          <w:p w14:paraId="52670502" w14:textId="2129761D" w:rsidR="00B8339B" w:rsidRPr="00DC66D1" w:rsidRDefault="00B8339B" w:rsidP="00B8339B">
            <w:pPr>
              <w:rPr>
                <w:sz w:val="21"/>
                <w:szCs w:val="21"/>
                <w:lang w:val="ka-GE"/>
              </w:rPr>
            </w:pPr>
          </w:p>
        </w:tc>
        <w:tc>
          <w:tcPr>
            <w:tcW w:w="1560" w:type="dxa"/>
            <w:noWrap/>
            <w:hideMark/>
          </w:tcPr>
          <w:p w14:paraId="55380E3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285604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CA7BB13" w14:textId="77777777" w:rsidTr="00462AB2">
        <w:trPr>
          <w:trHeight w:val="2475"/>
        </w:trPr>
        <w:tc>
          <w:tcPr>
            <w:tcW w:w="988" w:type="dxa"/>
            <w:hideMark/>
          </w:tcPr>
          <w:p w14:paraId="7637F6AA" w14:textId="77777777" w:rsidR="00B8339B" w:rsidRPr="00DC66D1" w:rsidRDefault="00B8339B" w:rsidP="00B8339B">
            <w:pPr>
              <w:rPr>
                <w:sz w:val="21"/>
                <w:szCs w:val="21"/>
                <w:lang w:val="ka-GE"/>
              </w:rPr>
            </w:pPr>
            <w:r w:rsidRPr="00DC66D1">
              <w:rPr>
                <w:sz w:val="21"/>
                <w:szCs w:val="21"/>
                <w:lang w:val="ka-GE"/>
              </w:rPr>
              <w:lastRenderedPageBreak/>
              <w:t>60(4a)</w:t>
            </w:r>
          </w:p>
        </w:tc>
        <w:tc>
          <w:tcPr>
            <w:tcW w:w="4394" w:type="dxa"/>
            <w:hideMark/>
          </w:tcPr>
          <w:p w14:paraId="5BFED483" w14:textId="355B8EB5" w:rsidR="00B8339B" w:rsidRPr="00DC66D1" w:rsidRDefault="00B8339B" w:rsidP="00B8339B">
            <w:pPr>
              <w:rPr>
                <w:sz w:val="21"/>
                <w:szCs w:val="21"/>
                <w:lang w:val="ka-GE"/>
              </w:rPr>
            </w:pPr>
            <w:r w:rsidRPr="00DC66D1">
              <w:rPr>
                <w:sz w:val="21"/>
                <w:szCs w:val="21"/>
                <w:lang w:val="ka-GE"/>
              </w:rPr>
              <w:t>თუ „მასტერი" მიმოქცევად ფასიან ქაღალდებში კოლექტიური ინვესტიციების განსახორციელებლად შექმნილი საწარმოს ლიკვიდაცია განხორციელდა, მაშინ უნდა განხორციელდეს ასევე „ფიდერი" მიმოქცევად ფასიან ქაღალდებში კოლექტიური ინვესტიციების განსახორციელებლად შექმნილი საწარმოს ლიკვიდაციაც, თუ მისი რეგისტრაციის წევრი სახელმწიფოს ხელისუფლების კომპეტენტური ორგანოები არ დაამტკიცებენ შემდეგს:</w:t>
            </w:r>
            <w:r w:rsidRPr="00DC66D1">
              <w:rPr>
                <w:sz w:val="21"/>
                <w:szCs w:val="21"/>
                <w:lang w:val="ka-GE"/>
              </w:rPr>
              <w:br/>
              <w:t>(a)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არანაკლებ 85%-ის ინვესტიცია სხვა „მასტერ" მიმოქცევად ფასიან ქაღალდებში კოლექტიური ინვესტიციების განსახორციელებლად შექმნილი საწარმოს პაიებში; ან</w:t>
            </w:r>
          </w:p>
        </w:tc>
        <w:tc>
          <w:tcPr>
            <w:tcW w:w="567" w:type="dxa"/>
            <w:noWrap/>
            <w:hideMark/>
          </w:tcPr>
          <w:p w14:paraId="5A2B901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44293EC" w14:textId="147E7885" w:rsidR="00B8339B" w:rsidRPr="00DC66D1" w:rsidRDefault="00B8339B" w:rsidP="00B8339B">
            <w:pPr>
              <w:rPr>
                <w:sz w:val="21"/>
                <w:szCs w:val="21"/>
                <w:lang w:val="ka-GE"/>
              </w:rPr>
            </w:pPr>
            <w:r w:rsidRPr="00DC66D1">
              <w:rPr>
                <w:sz w:val="21"/>
                <w:szCs w:val="21"/>
                <w:lang w:val="ka-GE"/>
              </w:rPr>
              <w:t>60.5</w:t>
            </w:r>
          </w:p>
        </w:tc>
        <w:tc>
          <w:tcPr>
            <w:tcW w:w="4110" w:type="dxa"/>
            <w:hideMark/>
          </w:tcPr>
          <w:p w14:paraId="1931A3F9" w14:textId="52E233B9" w:rsidR="00B8339B" w:rsidRPr="00DC66D1" w:rsidRDefault="00B8339B" w:rsidP="00B8339B">
            <w:pPr>
              <w:spacing w:after="160"/>
              <w:rPr>
                <w:sz w:val="21"/>
                <w:szCs w:val="21"/>
                <w:lang w:val="ka-GE"/>
              </w:rPr>
            </w:pPr>
            <w:r w:rsidRPr="00DC66D1">
              <w:rPr>
                <w:sz w:val="21"/>
                <w:szCs w:val="21"/>
                <w:lang w:val="ka-GE"/>
              </w:rPr>
              <w:t>ინვესტიციის მიმღები ფონდის ლიკვიდაციისას, ასევე უნდა განხორციელდეს ინვესტორი ფონდის ლიკვიდაცია, გარდა იმ შემთხვევისა, როდესაც ინვესტორ ფონდს საზედამხედველო ორგანო მისცემს თანხმობას, რომ მან:</w:t>
            </w:r>
            <w:r w:rsidRPr="00DC66D1">
              <w:rPr>
                <w:sz w:val="21"/>
                <w:szCs w:val="21"/>
                <w:lang w:val="ka-GE"/>
              </w:rPr>
              <w:br/>
              <w:t xml:space="preserve">ა) საკუთარი აქტივების სულ მცირე 85%-ის ინვესტიცია განახორციელოს სხვა ინვესტიციის მიმღებ ფონდში; ან </w:t>
            </w:r>
          </w:p>
        </w:tc>
        <w:tc>
          <w:tcPr>
            <w:tcW w:w="1560" w:type="dxa"/>
            <w:noWrap/>
            <w:hideMark/>
          </w:tcPr>
          <w:p w14:paraId="206C35C4"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72575D6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B0F162F" w14:textId="77777777" w:rsidTr="00462AB2">
        <w:trPr>
          <w:trHeight w:val="3825"/>
        </w:trPr>
        <w:tc>
          <w:tcPr>
            <w:tcW w:w="988" w:type="dxa"/>
            <w:hideMark/>
          </w:tcPr>
          <w:p w14:paraId="69C07C46" w14:textId="77777777" w:rsidR="00B8339B" w:rsidRPr="00DC66D1" w:rsidRDefault="00B8339B" w:rsidP="00B8339B">
            <w:pPr>
              <w:rPr>
                <w:sz w:val="21"/>
                <w:szCs w:val="21"/>
                <w:lang w:val="ka-GE"/>
              </w:rPr>
            </w:pPr>
            <w:r w:rsidRPr="00DC66D1">
              <w:rPr>
                <w:sz w:val="21"/>
                <w:szCs w:val="21"/>
                <w:lang w:val="ka-GE"/>
              </w:rPr>
              <w:lastRenderedPageBreak/>
              <w:t>60(4b)</w:t>
            </w:r>
          </w:p>
        </w:tc>
        <w:tc>
          <w:tcPr>
            <w:tcW w:w="4394" w:type="dxa"/>
            <w:hideMark/>
          </w:tcPr>
          <w:p w14:paraId="186C885C" w14:textId="5574E558" w:rsidR="00B8339B" w:rsidRPr="00DC66D1" w:rsidRDefault="00B8339B" w:rsidP="00B8339B">
            <w:pPr>
              <w:rPr>
                <w:sz w:val="21"/>
                <w:szCs w:val="21"/>
                <w:lang w:val="ka-GE"/>
              </w:rPr>
            </w:pPr>
            <w:r w:rsidRPr="00DC66D1">
              <w:rPr>
                <w:sz w:val="21"/>
                <w:szCs w:val="21"/>
                <w:lang w:val="ka-GE"/>
              </w:rPr>
              <w:t>(b) მისი საფონდო წესების ან სადამფუძნებლო დოკუმენტის შესწორება რათა „ფიდერ" მიმოქცევად ფასიან ქაღალდებში კოლექტიური ინვესტიციების განსახორციელებლად შექმნილი საწარმოს მისცეს შესაძლებლობა, რომ გარდაიქმნას მიმოქცევად ფასიან ქაღალდებში კოლექტიური ინვესტიციების განსახორციელებლად შექმნილ საწარმოდ, რომელიც არ არის „ფიდერი" მიმოქცევად ფასიან ქაღალდებში კოლექტიური ინვესტიციების განსახორციელებლად შექმნილი საწარმო.</w:t>
            </w:r>
            <w:r w:rsidRPr="00DC66D1">
              <w:rPr>
                <w:sz w:val="21"/>
                <w:szCs w:val="21"/>
                <w:lang w:val="ka-GE"/>
              </w:rPr>
              <w:br/>
            </w:r>
          </w:p>
        </w:tc>
        <w:tc>
          <w:tcPr>
            <w:tcW w:w="567" w:type="dxa"/>
            <w:noWrap/>
            <w:hideMark/>
          </w:tcPr>
          <w:p w14:paraId="16B7FFB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BDA2EEE" w14:textId="008F48F9" w:rsidR="00B8339B" w:rsidRPr="00DC66D1" w:rsidRDefault="00B8339B" w:rsidP="00B8339B">
            <w:pPr>
              <w:rPr>
                <w:sz w:val="21"/>
                <w:szCs w:val="21"/>
                <w:lang w:val="ka-GE"/>
              </w:rPr>
            </w:pPr>
            <w:r w:rsidRPr="00DC66D1">
              <w:rPr>
                <w:sz w:val="21"/>
                <w:szCs w:val="21"/>
                <w:lang w:val="ka-GE"/>
              </w:rPr>
              <w:t>60.5</w:t>
            </w:r>
          </w:p>
        </w:tc>
        <w:tc>
          <w:tcPr>
            <w:tcW w:w="4110" w:type="dxa"/>
            <w:hideMark/>
          </w:tcPr>
          <w:p w14:paraId="6C472851" w14:textId="77777777" w:rsidR="00B8339B" w:rsidRPr="00DC66D1" w:rsidRDefault="00B8339B" w:rsidP="00B8339B">
            <w:pPr>
              <w:rPr>
                <w:sz w:val="21"/>
                <w:szCs w:val="21"/>
                <w:lang w:val="ka-GE"/>
              </w:rPr>
            </w:pPr>
            <w:r w:rsidRPr="00DC66D1">
              <w:rPr>
                <w:sz w:val="21"/>
                <w:szCs w:val="21"/>
                <w:lang w:val="ka-GE"/>
              </w:rPr>
              <w:t xml:space="preserve">ბ) შეიტანოს თავის სადამფუძნებლო დოკუმენტში ცვლილება, რომლის თანახმადაც შესაძლებელი გახდება ინვესტორი ფონდის გარდაქმნა ისეთ საინვესტიციო ფონდად (UCITS-ად), რომელიც არ წარმოადგენს ინვესტორ ფონდს. </w:t>
            </w:r>
          </w:p>
        </w:tc>
        <w:tc>
          <w:tcPr>
            <w:tcW w:w="1560" w:type="dxa"/>
            <w:noWrap/>
            <w:hideMark/>
          </w:tcPr>
          <w:p w14:paraId="00E28CB0"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E3BE6B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F8E3764" w14:textId="77777777" w:rsidTr="00462AB2">
        <w:trPr>
          <w:trHeight w:val="3825"/>
        </w:trPr>
        <w:tc>
          <w:tcPr>
            <w:tcW w:w="988" w:type="dxa"/>
          </w:tcPr>
          <w:p w14:paraId="2E1FA2BB" w14:textId="7637BD9B" w:rsidR="00B8339B" w:rsidRPr="00DC66D1" w:rsidRDefault="00B8339B" w:rsidP="00B8339B">
            <w:pPr>
              <w:rPr>
                <w:sz w:val="21"/>
                <w:szCs w:val="21"/>
                <w:lang w:val="ka-GE"/>
              </w:rPr>
            </w:pPr>
            <w:r w:rsidRPr="00DC66D1">
              <w:rPr>
                <w:sz w:val="21"/>
                <w:szCs w:val="21"/>
                <w:lang w:val="ka-GE"/>
              </w:rPr>
              <w:t xml:space="preserve">60(4)-ის მეორე აბზაცი </w:t>
            </w:r>
          </w:p>
        </w:tc>
        <w:tc>
          <w:tcPr>
            <w:tcW w:w="4394" w:type="dxa"/>
          </w:tcPr>
          <w:p w14:paraId="0EB29FC7" w14:textId="409E1316" w:rsidR="00B8339B" w:rsidRPr="00DC66D1" w:rsidRDefault="00B8339B" w:rsidP="00B8339B">
            <w:pPr>
              <w:rPr>
                <w:sz w:val="21"/>
                <w:szCs w:val="21"/>
                <w:lang w:val="ka-GE"/>
              </w:rPr>
            </w:pPr>
            <w:r w:rsidRPr="00DC66D1">
              <w:rPr>
                <w:sz w:val="21"/>
                <w:szCs w:val="21"/>
                <w:lang w:val="ka-GE"/>
              </w:rPr>
              <w:t>სავალდებულო ლიკვიდაციის შესახებ კონკრეტული ეროვნული დებულებების დარღვევის გარეშე,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ლიკვიდაცია მოხდება არაუადრეს სამი თვისა მას შემდეგ რაც  „მასტერი" მიმოქცევად ფასიან ქაღალდებში კოლექტიური ინვესტიციების განსახორციელებლად შექმნილი საწარმო აცნობებს ყველა მისი პაის მფლობელს და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 ორგანოებს ლიკვიდაციის თაობაზე სავალდებულო გადაწყვეტილების შესახებ.</w:t>
            </w:r>
          </w:p>
        </w:tc>
        <w:tc>
          <w:tcPr>
            <w:tcW w:w="567" w:type="dxa"/>
            <w:noWrap/>
          </w:tcPr>
          <w:p w14:paraId="75A83F7A" w14:textId="77777777" w:rsidR="00B8339B" w:rsidRPr="00DC66D1" w:rsidRDefault="00B8339B" w:rsidP="00B8339B">
            <w:pPr>
              <w:rPr>
                <w:sz w:val="21"/>
                <w:szCs w:val="21"/>
                <w:lang w:val="ka-GE"/>
              </w:rPr>
            </w:pPr>
          </w:p>
        </w:tc>
        <w:tc>
          <w:tcPr>
            <w:tcW w:w="1276" w:type="dxa"/>
            <w:noWrap/>
          </w:tcPr>
          <w:p w14:paraId="52980F46" w14:textId="77777777" w:rsidR="00B8339B" w:rsidRPr="00DC66D1" w:rsidRDefault="00B8339B" w:rsidP="00B8339B">
            <w:pPr>
              <w:rPr>
                <w:sz w:val="21"/>
                <w:szCs w:val="21"/>
                <w:lang w:val="ka-GE"/>
              </w:rPr>
            </w:pPr>
          </w:p>
        </w:tc>
        <w:tc>
          <w:tcPr>
            <w:tcW w:w="4110" w:type="dxa"/>
          </w:tcPr>
          <w:p w14:paraId="2E8ED642" w14:textId="77777777" w:rsidR="00B8339B" w:rsidRPr="00DC66D1" w:rsidRDefault="00B8339B" w:rsidP="00B8339B">
            <w:pPr>
              <w:rPr>
                <w:sz w:val="21"/>
                <w:szCs w:val="21"/>
                <w:lang w:val="ka-GE"/>
              </w:rPr>
            </w:pPr>
          </w:p>
        </w:tc>
        <w:tc>
          <w:tcPr>
            <w:tcW w:w="1560" w:type="dxa"/>
            <w:noWrap/>
          </w:tcPr>
          <w:p w14:paraId="38BE760C" w14:textId="5ADF5B77" w:rsidR="00B8339B" w:rsidRPr="00DC66D1" w:rsidRDefault="00DB74A5" w:rsidP="00B8339B">
            <w:pPr>
              <w:jc w:val="center"/>
              <w:rPr>
                <w:sz w:val="21"/>
                <w:szCs w:val="21"/>
                <w:lang w:val="ka-GE"/>
              </w:rPr>
            </w:pPr>
            <w:r w:rsidRPr="00DC66D1">
              <w:rPr>
                <w:sz w:val="21"/>
                <w:szCs w:val="21"/>
                <w:lang w:val="ka-GE"/>
              </w:rPr>
              <w:t>შ</w:t>
            </w:r>
          </w:p>
        </w:tc>
        <w:tc>
          <w:tcPr>
            <w:tcW w:w="2404" w:type="dxa"/>
          </w:tcPr>
          <w:p w14:paraId="2B90BE1D" w14:textId="77777777" w:rsidR="00DB74A5" w:rsidRPr="00DC66D1" w:rsidRDefault="00DB74A5" w:rsidP="00DB74A5">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7DC37C8D" w14:textId="77777777" w:rsidR="00B8339B" w:rsidRPr="00DC66D1" w:rsidRDefault="00B8339B" w:rsidP="00B8339B">
            <w:pPr>
              <w:rPr>
                <w:sz w:val="21"/>
                <w:szCs w:val="21"/>
                <w:lang w:val="ka-GE"/>
              </w:rPr>
            </w:pPr>
          </w:p>
        </w:tc>
      </w:tr>
      <w:tr w:rsidR="00B8339B" w:rsidRPr="00DC66D1" w14:paraId="5117D56F" w14:textId="77777777" w:rsidTr="00462AB2">
        <w:trPr>
          <w:trHeight w:val="4500"/>
        </w:trPr>
        <w:tc>
          <w:tcPr>
            <w:tcW w:w="988" w:type="dxa"/>
            <w:hideMark/>
          </w:tcPr>
          <w:p w14:paraId="7CD2D948" w14:textId="77777777" w:rsidR="00B8339B" w:rsidRPr="00DC66D1" w:rsidRDefault="00B8339B" w:rsidP="00B8339B">
            <w:pPr>
              <w:rPr>
                <w:sz w:val="21"/>
                <w:szCs w:val="21"/>
                <w:lang w:val="ka-GE"/>
              </w:rPr>
            </w:pPr>
            <w:r w:rsidRPr="00DC66D1">
              <w:rPr>
                <w:sz w:val="21"/>
                <w:szCs w:val="21"/>
                <w:lang w:val="ka-GE"/>
              </w:rPr>
              <w:lastRenderedPageBreak/>
              <w:t>60(5a)</w:t>
            </w:r>
          </w:p>
        </w:tc>
        <w:tc>
          <w:tcPr>
            <w:tcW w:w="4394" w:type="dxa"/>
            <w:hideMark/>
          </w:tcPr>
          <w:p w14:paraId="3FE69D4C" w14:textId="6ADA1FB8" w:rsidR="00B8339B" w:rsidRPr="00DC66D1" w:rsidRDefault="00B8339B" w:rsidP="00B8339B">
            <w:pPr>
              <w:rPr>
                <w:sz w:val="21"/>
                <w:szCs w:val="21"/>
                <w:lang w:val="ka-GE"/>
              </w:rPr>
            </w:pPr>
            <w:r w:rsidRPr="00DC66D1">
              <w:rPr>
                <w:sz w:val="21"/>
                <w:szCs w:val="21"/>
                <w:lang w:val="ka-GE"/>
              </w:rPr>
              <w:t>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ერწყმის სხვა მიმოქცევად ფასიან ქაღალდებში კოლექტიური ინვესტიციების განსახორციელებლად შექმნილ საწარმოს, ან დაყოფილია ორ ან მეტ მიმოქცევად ფასიან ქაღალდებში კოლექტიური ინვესტიციების განსახორციელებლად შექმნილი საწარმოდ, „ფიდერი“მიმოქცევად ფასიან ქაღალდებში კოლექტიური ინვესტიციების განსახორციელებლად შექმნილი საწარმო უნდა იქნეს ლიკვიდირებული, თუ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სხელმწიფოს ხელისუფლების კომპეენტური ორგანოები არ მისცემენ ოფიციალურ თანხმობას „ფიდერ" მიმოქცევად ფასიან ქაღალდებში კოლექტიური ინვესტიციების განსახორციელებლად შექმნილი საწარმოს, რომ მან:</w:t>
            </w:r>
            <w:r w:rsidRPr="00DC66D1">
              <w:rPr>
                <w:sz w:val="21"/>
                <w:szCs w:val="21"/>
                <w:lang w:val="ka-GE"/>
              </w:rPr>
              <w:br/>
              <w:t xml:space="preserve">(a) გააგრძელოს ყოფნა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„ფიდერ" მიმოქცევად ფასიან ქაღალდებში კოლექტიური ინვესტიციების განსახორციელებლად შექმნილ საწარმოდ, </w:t>
            </w:r>
            <w:r w:rsidRPr="00DC66D1">
              <w:rPr>
                <w:sz w:val="21"/>
                <w:szCs w:val="21"/>
                <w:lang w:val="ka-GE"/>
              </w:rPr>
              <w:lastRenderedPageBreak/>
              <w:t>ან სხვა მიმოქცევად ფასიან ქაღალდებში კოლექტიური ინვესტიციების განსახორციელებლად შექმნილ საწარმო, რომელიც შედეგია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შერწყმის ან გაყოფის.</w:t>
            </w:r>
          </w:p>
        </w:tc>
        <w:tc>
          <w:tcPr>
            <w:tcW w:w="567" w:type="dxa"/>
            <w:noWrap/>
            <w:hideMark/>
          </w:tcPr>
          <w:p w14:paraId="0D2D51B1"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EA3A80D" w14:textId="60793C73" w:rsidR="00B8339B" w:rsidRPr="00DC66D1" w:rsidRDefault="00DB74A5" w:rsidP="00B8339B">
            <w:pPr>
              <w:rPr>
                <w:sz w:val="21"/>
                <w:szCs w:val="21"/>
                <w:lang w:val="ka-GE"/>
              </w:rPr>
            </w:pPr>
            <w:r w:rsidRPr="00DC66D1">
              <w:rPr>
                <w:sz w:val="21"/>
                <w:szCs w:val="21"/>
                <w:lang w:val="ka-GE"/>
              </w:rPr>
              <w:t>60.6</w:t>
            </w:r>
          </w:p>
        </w:tc>
        <w:tc>
          <w:tcPr>
            <w:tcW w:w="4110" w:type="dxa"/>
            <w:hideMark/>
          </w:tcPr>
          <w:p w14:paraId="0772CFC5" w14:textId="770C5DCE" w:rsidR="00B8339B" w:rsidRPr="00DC66D1" w:rsidRDefault="00B8339B" w:rsidP="00B8339B">
            <w:pPr>
              <w:rPr>
                <w:sz w:val="21"/>
                <w:szCs w:val="21"/>
                <w:lang w:val="ka-GE"/>
              </w:rPr>
            </w:pPr>
            <w:r w:rsidRPr="00DC66D1">
              <w:rPr>
                <w:sz w:val="21"/>
                <w:szCs w:val="21"/>
                <w:lang w:val="ka-GE"/>
              </w:rPr>
              <w:t>ინვესტიციის მიმღები ფონდის სხვა UCITS-თან შერწყმისას ან, უცხო სახელმწიფოში დაფუძნებული ინვესტიციის მიმღები ფონდის შემთხვევაში, მისი გაყოფისას უნდა განხორციელდეს ინვესტორი ფონდის ლიკვიდაცია, გარდა იმ შემთხვევისა, როდესაც საზედამხედველო ორგანო ინვესტორ ფონდს მისცემს თანხმობას, რომ მან:</w:t>
            </w:r>
            <w:r w:rsidRPr="00DC66D1">
              <w:rPr>
                <w:sz w:val="21"/>
                <w:szCs w:val="21"/>
                <w:lang w:val="ka-GE"/>
              </w:rPr>
              <w:br/>
              <w:t>ა) გააგრძელოს საქმიანობა როგორც ინვესტიციის მიმღები ფონდის ან მისი შერწყმის ან გაყოფის შედეგად წარმოქმნილი სხვა UCITS-ის ინვესტორმა ფონდმა. იმ შემთხვევაში, თუკი საზედამხედველო ორგანო არ გასცემს ამ ქვეპუნქტით გათვალისწინებულ თანხმობას, ინვესტიციის მიმღები ფონდი ვალდებულია ინვესტორ ფონდს მისცეს შესაძლებლობა გამოისყიდოს საკუთარი ერთეულები ინვესტიციის მიმღები ფონდის შერწყმის ან დაყოფის დასრულებამდე;</w:t>
            </w:r>
          </w:p>
        </w:tc>
        <w:tc>
          <w:tcPr>
            <w:tcW w:w="1560" w:type="dxa"/>
            <w:noWrap/>
            <w:hideMark/>
          </w:tcPr>
          <w:p w14:paraId="5A99724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BC148E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E9351C0" w14:textId="77777777" w:rsidTr="00462AB2">
        <w:trPr>
          <w:trHeight w:val="900"/>
        </w:trPr>
        <w:tc>
          <w:tcPr>
            <w:tcW w:w="988" w:type="dxa"/>
            <w:hideMark/>
          </w:tcPr>
          <w:p w14:paraId="1A63F0A6" w14:textId="77777777" w:rsidR="00B8339B" w:rsidRPr="00DC66D1" w:rsidRDefault="00B8339B" w:rsidP="00B8339B">
            <w:pPr>
              <w:rPr>
                <w:sz w:val="21"/>
                <w:szCs w:val="21"/>
                <w:lang w:val="ka-GE"/>
              </w:rPr>
            </w:pPr>
            <w:r w:rsidRPr="00DC66D1">
              <w:rPr>
                <w:sz w:val="21"/>
                <w:szCs w:val="21"/>
                <w:lang w:val="ka-GE"/>
              </w:rPr>
              <w:t>60(5b)</w:t>
            </w:r>
          </w:p>
        </w:tc>
        <w:tc>
          <w:tcPr>
            <w:tcW w:w="4394" w:type="dxa"/>
            <w:hideMark/>
          </w:tcPr>
          <w:p w14:paraId="0713C44F" w14:textId="77777777" w:rsidR="00B8339B" w:rsidRPr="00DC66D1" w:rsidRDefault="00B8339B" w:rsidP="00B8339B">
            <w:pPr>
              <w:rPr>
                <w:sz w:val="21"/>
                <w:szCs w:val="21"/>
                <w:lang w:val="ka-GE"/>
              </w:rPr>
            </w:pPr>
            <w:r w:rsidRPr="00DC66D1">
              <w:rPr>
                <w:sz w:val="21"/>
                <w:szCs w:val="21"/>
                <w:lang w:val="ka-GE"/>
              </w:rPr>
              <w:t>(b) მოახდინოს მისი აქტივების არანაკლებ 85%-ის ინვესტიცია სხვა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პაიებში, რომელიც არ არის წარმოქმნილი შერწყმის ან დაყოფის შედეგად; ან</w:t>
            </w:r>
          </w:p>
        </w:tc>
        <w:tc>
          <w:tcPr>
            <w:tcW w:w="567" w:type="dxa"/>
            <w:noWrap/>
            <w:hideMark/>
          </w:tcPr>
          <w:p w14:paraId="1C5EC06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A08D223" w14:textId="6A7EE894" w:rsidR="00B8339B" w:rsidRPr="00DC66D1" w:rsidRDefault="00DB74A5" w:rsidP="00B8339B">
            <w:pPr>
              <w:rPr>
                <w:sz w:val="21"/>
                <w:szCs w:val="21"/>
                <w:lang w:val="ka-GE"/>
              </w:rPr>
            </w:pPr>
            <w:r w:rsidRPr="00DC66D1">
              <w:rPr>
                <w:sz w:val="21"/>
                <w:szCs w:val="21"/>
                <w:lang w:val="ka-GE"/>
              </w:rPr>
              <w:t>60.6</w:t>
            </w:r>
          </w:p>
        </w:tc>
        <w:tc>
          <w:tcPr>
            <w:tcW w:w="4110" w:type="dxa"/>
            <w:hideMark/>
          </w:tcPr>
          <w:p w14:paraId="3F727FED" w14:textId="77777777" w:rsidR="00B8339B" w:rsidRPr="00DC66D1" w:rsidRDefault="00B8339B" w:rsidP="00B8339B">
            <w:pPr>
              <w:rPr>
                <w:sz w:val="21"/>
                <w:szCs w:val="21"/>
                <w:lang w:val="ka-GE"/>
              </w:rPr>
            </w:pPr>
            <w:r w:rsidRPr="00DC66D1">
              <w:rPr>
                <w:sz w:val="21"/>
                <w:szCs w:val="21"/>
                <w:lang w:val="ka-GE"/>
              </w:rPr>
              <w:t>ბ) საკუთარი აქტივების სულ მცირე 85%-ის ინვესტიცია განახორციელოს სხვა ინვესტიციის მიმღებ ფონდში, რომელიც არ წარმოქმნილა შერწყმის ან გაყოფის შედეგად; ან</w:t>
            </w:r>
          </w:p>
        </w:tc>
        <w:tc>
          <w:tcPr>
            <w:tcW w:w="1560" w:type="dxa"/>
            <w:noWrap/>
            <w:hideMark/>
          </w:tcPr>
          <w:p w14:paraId="26A280A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32DC96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760993F" w14:textId="77777777" w:rsidTr="00462AB2">
        <w:trPr>
          <w:trHeight w:val="6075"/>
        </w:trPr>
        <w:tc>
          <w:tcPr>
            <w:tcW w:w="988" w:type="dxa"/>
            <w:hideMark/>
          </w:tcPr>
          <w:p w14:paraId="04B3FF7B" w14:textId="77777777" w:rsidR="00B8339B" w:rsidRPr="00DC66D1" w:rsidRDefault="00B8339B" w:rsidP="00B8339B">
            <w:pPr>
              <w:rPr>
                <w:sz w:val="21"/>
                <w:szCs w:val="21"/>
                <w:lang w:val="ka-GE"/>
              </w:rPr>
            </w:pPr>
            <w:r w:rsidRPr="00DC66D1">
              <w:rPr>
                <w:sz w:val="21"/>
                <w:szCs w:val="21"/>
                <w:lang w:val="ka-GE"/>
              </w:rPr>
              <w:lastRenderedPageBreak/>
              <w:t>60(5c)</w:t>
            </w:r>
          </w:p>
        </w:tc>
        <w:tc>
          <w:tcPr>
            <w:tcW w:w="4394" w:type="dxa"/>
            <w:hideMark/>
          </w:tcPr>
          <w:p w14:paraId="085CC52A" w14:textId="5C5D908E" w:rsidR="00B8339B" w:rsidRPr="00DC66D1" w:rsidRDefault="00B8339B" w:rsidP="00B8339B">
            <w:pPr>
              <w:rPr>
                <w:sz w:val="21"/>
                <w:szCs w:val="21"/>
                <w:lang w:val="ka-GE"/>
              </w:rPr>
            </w:pPr>
            <w:r w:rsidRPr="00DC66D1">
              <w:rPr>
                <w:sz w:val="21"/>
                <w:szCs w:val="21"/>
                <w:lang w:val="ka-GE"/>
              </w:rPr>
              <w:t>(c) შეასწოროს მისი  საფონდო წესები, ან სადამფუძნებლო დოკუმენტი, რათა გარდაიქმნას ისეთ მიმოქცევად ფასიან ქაღალდებში კოლექტიური ინვესტიციების განსახორციელებლად შექმნილ საწარმოდ, რომელიც არ არის „ფიდერი" მიმოქცევად ფასიან ქაღალდებში კოლექტიური ინვესტიციების განსახორციელებლად შექმნილი საწარმო.</w:t>
            </w:r>
            <w:r w:rsidRPr="00DC66D1">
              <w:rPr>
                <w:sz w:val="21"/>
                <w:szCs w:val="21"/>
                <w:lang w:val="ka-GE"/>
              </w:rPr>
              <w:br/>
            </w:r>
            <w:r w:rsidRPr="00DC66D1">
              <w:rPr>
                <w:sz w:val="21"/>
                <w:szCs w:val="21"/>
                <w:lang w:val="ka-GE"/>
              </w:rPr>
              <w:br/>
            </w:r>
          </w:p>
        </w:tc>
        <w:tc>
          <w:tcPr>
            <w:tcW w:w="567" w:type="dxa"/>
            <w:noWrap/>
            <w:hideMark/>
          </w:tcPr>
          <w:p w14:paraId="6A048790"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AD19F11" w14:textId="0BA2A83A" w:rsidR="00B8339B" w:rsidRPr="00DC66D1" w:rsidRDefault="00DB74A5" w:rsidP="00B8339B">
            <w:pPr>
              <w:rPr>
                <w:sz w:val="21"/>
                <w:szCs w:val="21"/>
                <w:lang w:val="ka-GE"/>
              </w:rPr>
            </w:pPr>
            <w:r w:rsidRPr="00DC66D1">
              <w:rPr>
                <w:sz w:val="21"/>
                <w:szCs w:val="21"/>
                <w:lang w:val="ka-GE"/>
              </w:rPr>
              <w:t>60.6</w:t>
            </w:r>
          </w:p>
        </w:tc>
        <w:tc>
          <w:tcPr>
            <w:tcW w:w="4110" w:type="dxa"/>
            <w:hideMark/>
          </w:tcPr>
          <w:p w14:paraId="66D01D66" w14:textId="77777777" w:rsidR="00B8339B" w:rsidRPr="00DC66D1" w:rsidRDefault="00B8339B" w:rsidP="00B8339B">
            <w:pPr>
              <w:spacing w:after="160"/>
              <w:rPr>
                <w:sz w:val="21"/>
                <w:szCs w:val="21"/>
                <w:lang w:val="ka-GE"/>
              </w:rPr>
            </w:pPr>
            <w:r w:rsidRPr="00DC66D1">
              <w:rPr>
                <w:sz w:val="21"/>
                <w:szCs w:val="21"/>
                <w:lang w:val="ka-GE"/>
              </w:rPr>
              <w:t>გ) შეიტანოს თავის სადამფუძნებლო დოკუმენტში ცვლილება, რომლის თანახმადაც შესაძლებელი გახდება ინვესტორი ფონდის გარდაქმნა ისეთ საინვესტიციო ფონდად (UCITS-ად), რომელიც არ წარმოადგენს ინვესტორ ფონდს.</w:t>
            </w:r>
          </w:p>
        </w:tc>
        <w:tc>
          <w:tcPr>
            <w:tcW w:w="1560" w:type="dxa"/>
            <w:noWrap/>
            <w:hideMark/>
          </w:tcPr>
          <w:p w14:paraId="5904C42B"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26E697F7" w14:textId="77777777" w:rsidR="00B8339B" w:rsidRPr="00DC66D1" w:rsidRDefault="00B8339B" w:rsidP="00B8339B">
            <w:pPr>
              <w:rPr>
                <w:sz w:val="21"/>
                <w:szCs w:val="21"/>
                <w:lang w:val="ka-GE"/>
              </w:rPr>
            </w:pPr>
            <w:r w:rsidRPr="00DC66D1">
              <w:rPr>
                <w:sz w:val="21"/>
                <w:szCs w:val="21"/>
                <w:lang w:val="ka-GE"/>
              </w:rPr>
              <w:t> </w:t>
            </w:r>
          </w:p>
        </w:tc>
      </w:tr>
      <w:tr w:rsidR="00DB74A5" w:rsidRPr="00DC66D1" w14:paraId="4D52A2E9" w14:textId="77777777" w:rsidTr="00462AB2">
        <w:trPr>
          <w:trHeight w:val="6075"/>
        </w:trPr>
        <w:tc>
          <w:tcPr>
            <w:tcW w:w="988" w:type="dxa"/>
          </w:tcPr>
          <w:p w14:paraId="3696B384" w14:textId="035A4B21" w:rsidR="00DB74A5" w:rsidRPr="00DC66D1" w:rsidRDefault="00DB74A5" w:rsidP="00DB74A5">
            <w:pPr>
              <w:rPr>
                <w:sz w:val="21"/>
                <w:szCs w:val="21"/>
                <w:lang w:val="ka-GE"/>
              </w:rPr>
            </w:pPr>
            <w:r w:rsidRPr="00DC66D1">
              <w:rPr>
                <w:sz w:val="21"/>
                <w:szCs w:val="21"/>
                <w:lang w:val="ka-GE"/>
              </w:rPr>
              <w:lastRenderedPageBreak/>
              <w:t>60(5)-ის მეორე აბზაცი</w:t>
            </w:r>
          </w:p>
        </w:tc>
        <w:tc>
          <w:tcPr>
            <w:tcW w:w="4394" w:type="dxa"/>
          </w:tcPr>
          <w:p w14:paraId="4E71989B" w14:textId="1324A7ED" w:rsidR="00DB74A5" w:rsidRPr="00DC66D1" w:rsidRDefault="00DB74A5" w:rsidP="00DB74A5">
            <w:pPr>
              <w:rPr>
                <w:sz w:val="21"/>
                <w:szCs w:val="21"/>
                <w:lang w:val="ka-GE"/>
              </w:rPr>
            </w:pPr>
            <w:r w:rsidRPr="00DC66D1">
              <w:rPr>
                <w:sz w:val="21"/>
                <w:szCs w:val="21"/>
                <w:lang w:val="ka-GE"/>
              </w:rPr>
              <w:t>„მასტერი“ მიმოქცევად ფასიან ქაღალდებში კოლექტიური ინვესტიციების განსახორციელებლად შექმნილი საწარმოს არავითარი შერწყმა და დაყოფა არ ამოქმედდება, 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არ მიაწოდებს ყველა მის პაის მფლობელს და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ორგსნოებს ინფორმაციას, რომელიც მითითებულია, ან შესაბამისია იმისა, რომელიც მითითებულია 43-ე მუხლში, შემოთავაზებული ამოქმედების თარიღამდე 60 დღით ადრე.</w:t>
            </w:r>
          </w:p>
        </w:tc>
        <w:tc>
          <w:tcPr>
            <w:tcW w:w="567" w:type="dxa"/>
            <w:noWrap/>
          </w:tcPr>
          <w:p w14:paraId="76F86159" w14:textId="77777777" w:rsidR="00DB74A5" w:rsidRPr="00DC66D1" w:rsidRDefault="00DB74A5" w:rsidP="00DB74A5">
            <w:pPr>
              <w:rPr>
                <w:sz w:val="21"/>
                <w:szCs w:val="21"/>
                <w:lang w:val="ka-GE"/>
              </w:rPr>
            </w:pPr>
          </w:p>
        </w:tc>
        <w:tc>
          <w:tcPr>
            <w:tcW w:w="1276" w:type="dxa"/>
            <w:noWrap/>
          </w:tcPr>
          <w:p w14:paraId="31BB9AE1" w14:textId="77777777" w:rsidR="00DB74A5" w:rsidRPr="00DC66D1" w:rsidRDefault="00DB74A5" w:rsidP="00DB74A5">
            <w:pPr>
              <w:rPr>
                <w:sz w:val="21"/>
                <w:szCs w:val="21"/>
                <w:lang w:val="ka-GE"/>
              </w:rPr>
            </w:pPr>
          </w:p>
        </w:tc>
        <w:tc>
          <w:tcPr>
            <w:tcW w:w="4110" w:type="dxa"/>
          </w:tcPr>
          <w:p w14:paraId="053173D9" w14:textId="77777777" w:rsidR="00DB74A5" w:rsidRPr="00DC66D1" w:rsidRDefault="00DB74A5" w:rsidP="00DB74A5">
            <w:pPr>
              <w:rPr>
                <w:sz w:val="21"/>
                <w:szCs w:val="21"/>
                <w:lang w:val="ka-GE"/>
              </w:rPr>
            </w:pPr>
          </w:p>
        </w:tc>
        <w:tc>
          <w:tcPr>
            <w:tcW w:w="1560" w:type="dxa"/>
            <w:noWrap/>
          </w:tcPr>
          <w:p w14:paraId="5535F198" w14:textId="6D62E7AA" w:rsidR="00DB74A5" w:rsidRPr="00DC66D1" w:rsidRDefault="00DB74A5" w:rsidP="00DB74A5">
            <w:pPr>
              <w:jc w:val="center"/>
              <w:rPr>
                <w:sz w:val="21"/>
                <w:szCs w:val="21"/>
                <w:lang w:val="ka-GE"/>
              </w:rPr>
            </w:pPr>
            <w:r w:rsidRPr="00DC66D1">
              <w:rPr>
                <w:sz w:val="21"/>
                <w:szCs w:val="21"/>
                <w:lang w:val="ka-GE"/>
              </w:rPr>
              <w:t>შ</w:t>
            </w:r>
          </w:p>
        </w:tc>
        <w:tc>
          <w:tcPr>
            <w:tcW w:w="2404" w:type="dxa"/>
          </w:tcPr>
          <w:p w14:paraId="065E61E4" w14:textId="77777777" w:rsidR="00DB74A5" w:rsidRPr="00DC66D1" w:rsidRDefault="00DB74A5" w:rsidP="00DB74A5">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1182430A" w14:textId="77777777" w:rsidR="00DB74A5" w:rsidRPr="00DC66D1" w:rsidRDefault="00DB74A5" w:rsidP="00DB74A5">
            <w:pPr>
              <w:rPr>
                <w:sz w:val="21"/>
                <w:szCs w:val="21"/>
                <w:lang w:val="ka-GE"/>
              </w:rPr>
            </w:pPr>
          </w:p>
        </w:tc>
      </w:tr>
      <w:tr w:rsidR="00DB74A5" w:rsidRPr="00DC66D1" w14:paraId="30132CC5" w14:textId="77777777" w:rsidTr="00462AB2">
        <w:trPr>
          <w:trHeight w:val="6075"/>
        </w:trPr>
        <w:tc>
          <w:tcPr>
            <w:tcW w:w="988" w:type="dxa"/>
          </w:tcPr>
          <w:p w14:paraId="099AC902" w14:textId="316DE48F" w:rsidR="00DB74A5" w:rsidRPr="00DC66D1" w:rsidRDefault="00DB74A5" w:rsidP="00DB74A5">
            <w:pPr>
              <w:rPr>
                <w:sz w:val="21"/>
                <w:szCs w:val="21"/>
                <w:lang w:val="ka-GE"/>
              </w:rPr>
            </w:pPr>
            <w:r w:rsidRPr="00DC66D1">
              <w:rPr>
                <w:sz w:val="21"/>
                <w:szCs w:val="21"/>
                <w:lang w:val="ka-GE"/>
              </w:rPr>
              <w:lastRenderedPageBreak/>
              <w:t>60(5)-ის მესამე აბზაცი</w:t>
            </w:r>
          </w:p>
        </w:tc>
        <w:tc>
          <w:tcPr>
            <w:tcW w:w="4394" w:type="dxa"/>
          </w:tcPr>
          <w:p w14:paraId="121E15EA" w14:textId="751DC53B" w:rsidR="00DB74A5" w:rsidRPr="00DC66D1" w:rsidRDefault="00DB74A5" w:rsidP="00DB74A5">
            <w:pPr>
              <w:rPr>
                <w:sz w:val="21"/>
                <w:szCs w:val="21"/>
                <w:lang w:val="ka-GE"/>
              </w:rPr>
            </w:pPr>
            <w:r w:rsidRPr="00DC66D1">
              <w:rPr>
                <w:sz w:val="21"/>
                <w:szCs w:val="21"/>
                <w:lang w:val="ka-GE"/>
              </w:rPr>
              <w:t>თუ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ორგსნოებმა არ მისცეს ოფიციალური თანხმობა პირველი ქვეაბზაცის  (a) ქვეპუნქტის შესაბამისად, „მასტერმა“ მიმოქცევად ფასიან ქაღალდებში კოლექტიური ინვესტიციების განსახორციელებლად შექმნილი საწარმომ უნდა მისცეს შესაძლებლობა „ფიდერ“ მიმოქცევად ფასიან ქაღალდებში კოლექტიური ინვესტიციების განსახორციელებლად შექმნილ საწარმოს, რომ მან მოახდინოს უკუშესყიდვა ან გამოსყიდვა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ყველა პაის, მანამდ სანამ  „მასტერი“ მიმოქცევად ფასიან ქაღალდებში კოლექტიური ინვესტიციების განსახორციელებლად შექმნილი საწარმოს შერწყმა ან დაყოფა ამოქმედდება.</w:t>
            </w:r>
          </w:p>
        </w:tc>
        <w:tc>
          <w:tcPr>
            <w:tcW w:w="567" w:type="dxa"/>
            <w:noWrap/>
          </w:tcPr>
          <w:p w14:paraId="273B70BA" w14:textId="77777777" w:rsidR="00DB74A5" w:rsidRPr="00DC66D1" w:rsidRDefault="00DB74A5" w:rsidP="00DB74A5">
            <w:pPr>
              <w:rPr>
                <w:sz w:val="21"/>
                <w:szCs w:val="21"/>
                <w:lang w:val="ka-GE"/>
              </w:rPr>
            </w:pPr>
          </w:p>
        </w:tc>
        <w:tc>
          <w:tcPr>
            <w:tcW w:w="1276" w:type="dxa"/>
            <w:noWrap/>
          </w:tcPr>
          <w:p w14:paraId="2E604452" w14:textId="77777777" w:rsidR="00DB74A5" w:rsidRPr="00DC66D1" w:rsidRDefault="00DB74A5" w:rsidP="00DB74A5">
            <w:pPr>
              <w:rPr>
                <w:sz w:val="21"/>
                <w:szCs w:val="21"/>
                <w:lang w:val="ka-GE"/>
              </w:rPr>
            </w:pPr>
          </w:p>
        </w:tc>
        <w:tc>
          <w:tcPr>
            <w:tcW w:w="4110" w:type="dxa"/>
          </w:tcPr>
          <w:p w14:paraId="3E29D2D5" w14:textId="77777777" w:rsidR="00DB74A5" w:rsidRPr="00DC66D1" w:rsidRDefault="00DB74A5" w:rsidP="00DB74A5">
            <w:pPr>
              <w:rPr>
                <w:sz w:val="21"/>
                <w:szCs w:val="21"/>
                <w:lang w:val="ka-GE"/>
              </w:rPr>
            </w:pPr>
          </w:p>
        </w:tc>
        <w:tc>
          <w:tcPr>
            <w:tcW w:w="1560" w:type="dxa"/>
            <w:noWrap/>
          </w:tcPr>
          <w:p w14:paraId="658A156F" w14:textId="0180A661" w:rsidR="00DB74A5" w:rsidRPr="00DC66D1" w:rsidRDefault="00DB74A5" w:rsidP="00DB74A5">
            <w:pPr>
              <w:jc w:val="center"/>
              <w:rPr>
                <w:sz w:val="21"/>
                <w:szCs w:val="21"/>
                <w:lang w:val="ka-GE"/>
              </w:rPr>
            </w:pPr>
            <w:r w:rsidRPr="00DC66D1">
              <w:rPr>
                <w:sz w:val="21"/>
                <w:szCs w:val="21"/>
                <w:lang w:val="ka-GE"/>
              </w:rPr>
              <w:t>შ</w:t>
            </w:r>
          </w:p>
        </w:tc>
        <w:tc>
          <w:tcPr>
            <w:tcW w:w="2404" w:type="dxa"/>
          </w:tcPr>
          <w:p w14:paraId="3F7B8E9C" w14:textId="77777777" w:rsidR="00DB74A5" w:rsidRPr="00DC66D1" w:rsidRDefault="00DB74A5" w:rsidP="00DB74A5">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7D653E47" w14:textId="77777777" w:rsidR="00DB74A5" w:rsidRPr="00DC66D1" w:rsidRDefault="00DB74A5" w:rsidP="00DB74A5">
            <w:pPr>
              <w:rPr>
                <w:sz w:val="21"/>
                <w:szCs w:val="21"/>
                <w:lang w:val="ka-GE"/>
              </w:rPr>
            </w:pPr>
          </w:p>
        </w:tc>
      </w:tr>
      <w:tr w:rsidR="00B8339B" w:rsidRPr="00DC66D1" w14:paraId="3BEE7F7E" w14:textId="77777777" w:rsidTr="00462AB2">
        <w:trPr>
          <w:trHeight w:val="2475"/>
        </w:trPr>
        <w:tc>
          <w:tcPr>
            <w:tcW w:w="988" w:type="dxa"/>
            <w:hideMark/>
          </w:tcPr>
          <w:p w14:paraId="4FE400C5" w14:textId="77777777" w:rsidR="00B8339B" w:rsidRPr="00DC66D1" w:rsidRDefault="00B8339B" w:rsidP="00B8339B">
            <w:pPr>
              <w:rPr>
                <w:sz w:val="21"/>
                <w:szCs w:val="21"/>
                <w:lang w:val="ka-GE"/>
              </w:rPr>
            </w:pPr>
            <w:r w:rsidRPr="00DC66D1">
              <w:rPr>
                <w:sz w:val="21"/>
                <w:szCs w:val="21"/>
                <w:lang w:val="ka-GE"/>
              </w:rPr>
              <w:lastRenderedPageBreak/>
              <w:t>60(6)</w:t>
            </w:r>
          </w:p>
        </w:tc>
        <w:tc>
          <w:tcPr>
            <w:tcW w:w="4394" w:type="dxa"/>
            <w:hideMark/>
          </w:tcPr>
          <w:p w14:paraId="78FE5B35" w14:textId="5974000A"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 M4112a-ე მუხლის შესაბამისად , ზომები, რომლებიც ზუსტად განსაზღვრავენ შემდეგს:</w:t>
            </w:r>
            <w:r w:rsidRPr="00DC66D1">
              <w:rPr>
                <w:sz w:val="21"/>
                <w:szCs w:val="21"/>
                <w:lang w:val="ka-GE"/>
              </w:rPr>
              <w:br/>
              <w:t xml:space="preserve">B </w:t>
            </w:r>
            <w:r w:rsidRPr="00DC66D1">
              <w:rPr>
                <w:sz w:val="21"/>
                <w:szCs w:val="21"/>
                <w:lang w:val="ka-GE"/>
              </w:rPr>
              <w:br/>
              <w:t>(a) შეთანხმების შინაარსი, ან საქმიანობის წესების შიდა მოქმედება, რომელიც მითითებვულია1-ლ პუნქტში;</w:t>
            </w:r>
            <w:r w:rsidRPr="00DC66D1">
              <w:rPr>
                <w:sz w:val="21"/>
                <w:szCs w:val="21"/>
                <w:lang w:val="ka-GE"/>
              </w:rPr>
              <w:br/>
              <w:t xml:space="preserve">(b) რა ზომებიც , რომლებიც მითითებულის მე-2 პუნქტში ითვლება სათანადოდ; და </w:t>
            </w:r>
            <w:r w:rsidRPr="00DC66D1">
              <w:rPr>
                <w:sz w:val="21"/>
                <w:szCs w:val="21"/>
                <w:lang w:val="ka-GE"/>
              </w:rPr>
              <w:br/>
              <w:t xml:space="preserve">(c) პროცედურები საჭირო ოფიციალური თანხმობის მისაღებად მე-4 და მე-5 პუნქტების მიხედვით,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ლიკვიდაციის, შერწყმის ან გაყოფის შემთხვევაში. </w:t>
            </w:r>
          </w:p>
        </w:tc>
        <w:tc>
          <w:tcPr>
            <w:tcW w:w="567" w:type="dxa"/>
            <w:noWrap/>
            <w:hideMark/>
          </w:tcPr>
          <w:p w14:paraId="50FDF1B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92E13CE"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7BA8D0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AC0C1B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FD4A5EF" w14:textId="3D90D644"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5E1A965A" w14:textId="77777777" w:rsidTr="00462AB2">
        <w:trPr>
          <w:trHeight w:val="2250"/>
        </w:trPr>
        <w:tc>
          <w:tcPr>
            <w:tcW w:w="988" w:type="dxa"/>
            <w:hideMark/>
          </w:tcPr>
          <w:p w14:paraId="479DCB0E" w14:textId="77777777" w:rsidR="00B8339B" w:rsidRPr="00DC66D1" w:rsidRDefault="00B8339B" w:rsidP="00B8339B">
            <w:pPr>
              <w:rPr>
                <w:sz w:val="21"/>
                <w:szCs w:val="21"/>
                <w:lang w:val="ka-GE"/>
              </w:rPr>
            </w:pPr>
            <w:r w:rsidRPr="00DC66D1">
              <w:rPr>
                <w:sz w:val="21"/>
                <w:szCs w:val="21"/>
                <w:lang w:val="ka-GE"/>
              </w:rPr>
              <w:t>60(7)</w:t>
            </w:r>
          </w:p>
        </w:tc>
        <w:tc>
          <w:tcPr>
            <w:tcW w:w="4394" w:type="dxa"/>
            <w:hideMark/>
          </w:tcPr>
          <w:p w14:paraId="0B83C077" w14:textId="7878BFD9" w:rsidR="00B8339B" w:rsidRPr="00DC66D1" w:rsidRDefault="00B8339B" w:rsidP="00B8339B">
            <w:pPr>
              <w:rPr>
                <w:sz w:val="21"/>
                <w:szCs w:val="21"/>
                <w:lang w:val="ka-GE"/>
              </w:rPr>
            </w:pPr>
            <w:r w:rsidRPr="00DC66D1">
              <w:rPr>
                <w:sz w:val="21"/>
                <w:szCs w:val="21"/>
                <w:lang w:val="ka-GE"/>
              </w:rPr>
              <w:t xml:space="preserve">ამ მუხლის გამოყენების ერთგვაროვანი პირობების უზრუნველყოფისათვის,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რაც შეეხება შეთანხმებას, ზომებს, ღონისძიებებს და პროცედურებს, რომელიც მითითებულია მე-6 პუნქტში. </w:t>
            </w:r>
            <w:r w:rsidRPr="00DC66D1">
              <w:rPr>
                <w:sz w:val="21"/>
                <w:szCs w:val="21"/>
                <w:lang w:val="ka-GE"/>
              </w:rPr>
              <w:br/>
              <w:t xml:space="preserve">პირველ ქვეაბზაცში მითითებული </w:t>
            </w:r>
            <w:r w:rsidRPr="00DC66D1">
              <w:rPr>
                <w:sz w:val="21"/>
                <w:szCs w:val="21"/>
                <w:lang w:val="ka-GE"/>
              </w:rPr>
              <w:lastRenderedPageBreak/>
              <w:t xml:space="preserve">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 </w:t>
            </w:r>
          </w:p>
        </w:tc>
        <w:tc>
          <w:tcPr>
            <w:tcW w:w="567" w:type="dxa"/>
            <w:noWrap/>
            <w:hideMark/>
          </w:tcPr>
          <w:p w14:paraId="587B49A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CC677B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4ECA49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57221C5"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6866D44" w14:textId="5D382689"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73DEA6E" w14:textId="77777777" w:rsidTr="00462AB2">
        <w:trPr>
          <w:trHeight w:val="7200"/>
        </w:trPr>
        <w:tc>
          <w:tcPr>
            <w:tcW w:w="988" w:type="dxa"/>
            <w:hideMark/>
          </w:tcPr>
          <w:p w14:paraId="3D06F3EE" w14:textId="570CA6A1" w:rsidR="00B8339B" w:rsidRPr="00DC66D1" w:rsidRDefault="00B8339B" w:rsidP="00B8339B">
            <w:pPr>
              <w:rPr>
                <w:sz w:val="21"/>
                <w:szCs w:val="21"/>
                <w:lang w:val="ka-GE"/>
              </w:rPr>
            </w:pPr>
            <w:r w:rsidRPr="00DC66D1">
              <w:rPr>
                <w:sz w:val="21"/>
                <w:szCs w:val="21"/>
                <w:lang w:val="ka-GE"/>
              </w:rPr>
              <w:lastRenderedPageBreak/>
              <w:t>61(1)-ის პირველი აბზაცი</w:t>
            </w:r>
          </w:p>
        </w:tc>
        <w:tc>
          <w:tcPr>
            <w:tcW w:w="4394" w:type="dxa"/>
            <w:hideMark/>
          </w:tcPr>
          <w:p w14:paraId="4EC8C741" w14:textId="058B6DA7"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თუ „მასტერ“ და „ფიდერ" მიმოქცევად ფასიან ქაღალდებში კოლექტიური ინვესტიციების განსახორციელებლად შექმნილ საწარმოებს ყავთ სხვადასხვა დეპოზიტარები, ამ დეპზიტარებმა დადონ შეთანხმება ინფორმაციის გაზიარების შესახებ, რათა უზრუნველყოფილი იყოს ორივე დეპოზიტარის მოვალეობების შესრულება.</w:t>
            </w:r>
            <w:r w:rsidRPr="00DC66D1">
              <w:rPr>
                <w:sz w:val="21"/>
                <w:szCs w:val="21"/>
                <w:lang w:val="ka-GE"/>
              </w:rPr>
              <w:br/>
            </w:r>
            <w:r w:rsidRPr="00DC66D1">
              <w:rPr>
                <w:sz w:val="21"/>
                <w:szCs w:val="21"/>
                <w:lang w:val="ka-GE"/>
              </w:rPr>
              <w:br/>
            </w:r>
          </w:p>
        </w:tc>
        <w:tc>
          <w:tcPr>
            <w:tcW w:w="567" w:type="dxa"/>
            <w:noWrap/>
            <w:hideMark/>
          </w:tcPr>
          <w:p w14:paraId="0790E1A2"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4CF6DAD" w14:textId="77777777" w:rsidR="00B8339B" w:rsidRPr="00DC66D1" w:rsidRDefault="00B8339B" w:rsidP="00B8339B">
            <w:pPr>
              <w:rPr>
                <w:sz w:val="21"/>
                <w:szCs w:val="21"/>
                <w:lang w:val="ka-GE"/>
              </w:rPr>
            </w:pPr>
            <w:r w:rsidRPr="00DC66D1">
              <w:rPr>
                <w:sz w:val="21"/>
                <w:szCs w:val="21"/>
                <w:lang w:val="ka-GE"/>
              </w:rPr>
              <w:t xml:space="preserve">61.1 </w:t>
            </w:r>
          </w:p>
          <w:p w14:paraId="5C2CAF3C" w14:textId="50FA608E" w:rsidR="00B8339B" w:rsidRPr="00DC66D1" w:rsidRDefault="00B8339B" w:rsidP="00B8339B">
            <w:pPr>
              <w:rPr>
                <w:sz w:val="21"/>
                <w:szCs w:val="21"/>
                <w:lang w:val="ka-GE"/>
              </w:rPr>
            </w:pPr>
          </w:p>
        </w:tc>
        <w:tc>
          <w:tcPr>
            <w:tcW w:w="4110" w:type="dxa"/>
            <w:hideMark/>
          </w:tcPr>
          <w:p w14:paraId="394B7128" w14:textId="0EAD2809" w:rsidR="00B8339B" w:rsidRPr="00DC66D1" w:rsidRDefault="00B8339B" w:rsidP="00B8339B">
            <w:pPr>
              <w:rPr>
                <w:sz w:val="21"/>
                <w:szCs w:val="21"/>
                <w:lang w:val="ka-GE"/>
              </w:rPr>
            </w:pPr>
            <w:r w:rsidRPr="00DC66D1">
              <w:rPr>
                <w:sz w:val="21"/>
                <w:szCs w:val="21"/>
                <w:lang w:val="ka-GE"/>
              </w:rPr>
              <w:t>იმ შემთხვევაში, თუკი ინვესტორ ფონდსა და ინვესტიციის მიმღებ ფონდს დანიშნული ჰყავთ სხვადასხვა სპეციალიზებული დეპოზიტარი, სპეციალიზებულმა დეპოზიტარებმა, მათზე დაკისრებული ვალდებულებების შესრულების მიზნით, უნდა დადონ ინფორმაციის გაცვლის შესახებ შეთანხმება. დაუშვებელია შეთანხმების ძალაში შესვლამდე ინვესტორი ფონდის მიერ ინვესტიციის მიმღები ფონდის ერთეულებში ინვესტიციის განხორციელება.</w:t>
            </w:r>
            <w:r w:rsidRPr="00DC66D1">
              <w:rPr>
                <w:sz w:val="21"/>
                <w:szCs w:val="21"/>
                <w:lang w:val="ka-GE"/>
              </w:rPr>
              <w:br/>
            </w:r>
            <w:r w:rsidRPr="00DC66D1">
              <w:rPr>
                <w:sz w:val="21"/>
                <w:szCs w:val="21"/>
                <w:lang w:val="ka-GE"/>
              </w:rPr>
              <w:br/>
            </w:r>
          </w:p>
        </w:tc>
        <w:tc>
          <w:tcPr>
            <w:tcW w:w="1560" w:type="dxa"/>
            <w:noWrap/>
            <w:hideMark/>
          </w:tcPr>
          <w:p w14:paraId="1E40D5A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8509A5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7F59546" w14:textId="77777777" w:rsidTr="00462AB2">
        <w:trPr>
          <w:trHeight w:val="7200"/>
        </w:trPr>
        <w:tc>
          <w:tcPr>
            <w:tcW w:w="988" w:type="dxa"/>
          </w:tcPr>
          <w:p w14:paraId="742FCDA8" w14:textId="6F132254" w:rsidR="00B8339B" w:rsidRPr="00DC66D1" w:rsidRDefault="00B8339B" w:rsidP="00B8339B">
            <w:pPr>
              <w:rPr>
                <w:sz w:val="21"/>
                <w:szCs w:val="21"/>
                <w:lang w:val="ka-GE"/>
              </w:rPr>
            </w:pPr>
            <w:r w:rsidRPr="00DC66D1">
              <w:rPr>
                <w:sz w:val="21"/>
                <w:szCs w:val="21"/>
                <w:lang w:val="ka-GE"/>
              </w:rPr>
              <w:lastRenderedPageBreak/>
              <w:t>61(1)-ის მეორე აბზაცი</w:t>
            </w:r>
          </w:p>
        </w:tc>
        <w:tc>
          <w:tcPr>
            <w:tcW w:w="4394" w:type="dxa"/>
          </w:tcPr>
          <w:p w14:paraId="68F18E1B" w14:textId="02DA68CB" w:rsidR="00B8339B" w:rsidRPr="00DC66D1" w:rsidDel="00AE1BF0" w:rsidRDefault="00B8339B" w:rsidP="00B8339B">
            <w:pPr>
              <w:rPr>
                <w:sz w:val="21"/>
                <w:szCs w:val="21"/>
                <w:lang w:val="ka-GE"/>
              </w:rPr>
            </w:pPr>
            <w:r w:rsidRPr="00DC66D1">
              <w:rPr>
                <w:sz w:val="21"/>
                <w:szCs w:val="21"/>
                <w:lang w:val="ka-GE"/>
              </w:rPr>
              <w:t>„ფიდერმა"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არ უნდა განახორციელოს ინვესტიცია „მასტერ" მიმოქცევად ფასიან ქაღალდებში კოლექტიური ინვესტიციების განსახორციელებლად შექმნილ საწარმოში, მანამდე სანამ  აღნიშნული შეთანხმება არ ამოქმედდება.</w:t>
            </w:r>
          </w:p>
        </w:tc>
        <w:tc>
          <w:tcPr>
            <w:tcW w:w="567" w:type="dxa"/>
            <w:noWrap/>
          </w:tcPr>
          <w:p w14:paraId="15E58731" w14:textId="0A14D86A" w:rsidR="00B8339B" w:rsidRPr="00DC66D1" w:rsidRDefault="00B8339B" w:rsidP="00B8339B">
            <w:pPr>
              <w:rPr>
                <w:sz w:val="21"/>
                <w:szCs w:val="21"/>
                <w:lang w:val="ka-GE"/>
              </w:rPr>
            </w:pPr>
            <w:r w:rsidRPr="00DC66D1">
              <w:rPr>
                <w:sz w:val="21"/>
                <w:szCs w:val="21"/>
                <w:lang w:val="ka-GE"/>
              </w:rPr>
              <w:t>1</w:t>
            </w:r>
          </w:p>
        </w:tc>
        <w:tc>
          <w:tcPr>
            <w:tcW w:w="1276" w:type="dxa"/>
            <w:noWrap/>
          </w:tcPr>
          <w:p w14:paraId="21800D10" w14:textId="693E0769" w:rsidR="00B8339B" w:rsidRPr="00DC66D1" w:rsidRDefault="00B8339B" w:rsidP="00B8339B">
            <w:pPr>
              <w:rPr>
                <w:sz w:val="21"/>
                <w:szCs w:val="21"/>
                <w:lang w:val="ka-GE"/>
              </w:rPr>
            </w:pPr>
            <w:r w:rsidRPr="00DC66D1">
              <w:rPr>
                <w:sz w:val="21"/>
                <w:szCs w:val="21"/>
                <w:lang w:val="ka-GE"/>
              </w:rPr>
              <w:t>61.1</w:t>
            </w:r>
          </w:p>
        </w:tc>
        <w:tc>
          <w:tcPr>
            <w:tcW w:w="4110" w:type="dxa"/>
          </w:tcPr>
          <w:p w14:paraId="4881E35F" w14:textId="0BAF3D4F" w:rsidR="00B8339B" w:rsidRPr="00DC66D1" w:rsidRDefault="00B8339B" w:rsidP="00B8339B">
            <w:pPr>
              <w:rPr>
                <w:sz w:val="21"/>
                <w:szCs w:val="21"/>
                <w:lang w:val="ka-GE"/>
              </w:rPr>
            </w:pPr>
            <w:r w:rsidRPr="00DC66D1">
              <w:rPr>
                <w:sz w:val="21"/>
                <w:szCs w:val="21"/>
                <w:lang w:val="ka-GE"/>
              </w:rPr>
              <w:t>იმ შემთხვევაში, თუკი ინვესტორ ფონდსა და ინვესტიციის მიმღებ ფონდს დანიშნული ჰყავთ სხვადასხვა სპეციალიზებული დეპოზიტარი, სპეციალიზებულმა დეპოზიტარებმა, მათზე დაკისრებული ვალდებულებების შესრულების მიზნით, უნდა დადონ ინფორმაციის გაცვლის შესახებ შეთანხმება. დაუშვებელია შეთანხმების ძალაში შესვლამდე ინვესტორი ფონდის მიერ ინვესტიციის მიმღები ფონდის ერთეულებში ინვესტიციის განხორციელება.</w:t>
            </w:r>
          </w:p>
        </w:tc>
        <w:tc>
          <w:tcPr>
            <w:tcW w:w="1560" w:type="dxa"/>
            <w:noWrap/>
          </w:tcPr>
          <w:p w14:paraId="39FC9512" w14:textId="29ABD96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29EF9A0C" w14:textId="77777777" w:rsidR="00B8339B" w:rsidRPr="00DC66D1" w:rsidRDefault="00B8339B" w:rsidP="00B8339B">
            <w:pPr>
              <w:rPr>
                <w:sz w:val="21"/>
                <w:szCs w:val="21"/>
                <w:lang w:val="ka-GE"/>
              </w:rPr>
            </w:pPr>
          </w:p>
        </w:tc>
      </w:tr>
      <w:tr w:rsidR="00B8339B" w:rsidRPr="00DC66D1" w14:paraId="254573F0" w14:textId="77777777" w:rsidTr="00462AB2">
        <w:trPr>
          <w:trHeight w:val="7200"/>
        </w:trPr>
        <w:tc>
          <w:tcPr>
            <w:tcW w:w="988" w:type="dxa"/>
          </w:tcPr>
          <w:p w14:paraId="687E8262" w14:textId="3AE80380" w:rsidR="00B8339B" w:rsidRPr="00DC66D1" w:rsidRDefault="00B8339B" w:rsidP="00B8339B">
            <w:pPr>
              <w:rPr>
                <w:sz w:val="21"/>
                <w:szCs w:val="21"/>
                <w:lang w:val="ka-GE"/>
              </w:rPr>
            </w:pPr>
            <w:r w:rsidRPr="00DC66D1">
              <w:rPr>
                <w:sz w:val="21"/>
                <w:szCs w:val="21"/>
                <w:lang w:val="ka-GE"/>
              </w:rPr>
              <w:lastRenderedPageBreak/>
              <w:t>61(1)-ის მესამე აბზაცი</w:t>
            </w:r>
          </w:p>
        </w:tc>
        <w:tc>
          <w:tcPr>
            <w:tcW w:w="4394" w:type="dxa"/>
          </w:tcPr>
          <w:p w14:paraId="585CC70A" w14:textId="531C5872" w:rsidR="00B8339B" w:rsidRPr="00DC66D1" w:rsidDel="00AE1BF0" w:rsidRDefault="00B8339B" w:rsidP="00B8339B">
            <w:pPr>
              <w:rPr>
                <w:sz w:val="21"/>
                <w:szCs w:val="21"/>
                <w:lang w:val="ka-GE"/>
              </w:rPr>
            </w:pPr>
            <w:r w:rsidRPr="00DC66D1">
              <w:rPr>
                <w:sz w:val="21"/>
                <w:szCs w:val="21"/>
                <w:lang w:val="ka-GE"/>
              </w:rPr>
              <w:t>როდესაც იცავენ წინამდებარე თავში განსაზღვრული მოთხოვნებს, არც „მასტერი“ და არც „ფიდერი" მიმოქცევად ფასიან ქაღალდებში კოლექტიური ინვესტიციების განსახორციელებლად შექმნილმა საწარმოს დეპოზიტარმა არ უნდა დაარღვიოს რომელიმე წესი, რომელიც კრძალავს ინფორმაციის გამჟღავნებას, ან დაკავშირებულია მონაცემთა დაცვასთან, როდესაც აღნიშნული წესები გათვალისწინებულია ხელშეკრულებაში ან კანონში, რეგულაციაში ან ადმინისტრაციულ დებულებაში. აღნიშნულმა დაცვამ არ უნდა წარმოქმნას ამ დეპოზიტარის, ან მის მაგივრად მოქმედი რომელიმე პირის მიმართ რაიმე პასუხისმგებლობა.</w:t>
            </w:r>
            <w:r w:rsidRPr="00DC66D1">
              <w:rPr>
                <w:sz w:val="21"/>
                <w:szCs w:val="21"/>
                <w:lang w:val="ka-GE"/>
              </w:rPr>
              <w:br/>
            </w:r>
          </w:p>
        </w:tc>
        <w:tc>
          <w:tcPr>
            <w:tcW w:w="567" w:type="dxa"/>
            <w:noWrap/>
          </w:tcPr>
          <w:p w14:paraId="7A4C9FE6" w14:textId="40C02D2B" w:rsidR="00B8339B" w:rsidRPr="00DC66D1" w:rsidRDefault="00B8339B" w:rsidP="00B8339B">
            <w:pPr>
              <w:rPr>
                <w:sz w:val="21"/>
                <w:szCs w:val="21"/>
                <w:lang w:val="ka-GE"/>
              </w:rPr>
            </w:pPr>
            <w:r w:rsidRPr="00DC66D1">
              <w:rPr>
                <w:sz w:val="21"/>
                <w:szCs w:val="21"/>
                <w:lang w:val="ka-GE"/>
              </w:rPr>
              <w:t>1</w:t>
            </w:r>
          </w:p>
        </w:tc>
        <w:tc>
          <w:tcPr>
            <w:tcW w:w="1276" w:type="dxa"/>
            <w:noWrap/>
          </w:tcPr>
          <w:p w14:paraId="689F2F84" w14:textId="5A0C5E87" w:rsidR="00B8339B" w:rsidRPr="00DC66D1" w:rsidRDefault="00B8339B" w:rsidP="00B8339B">
            <w:pPr>
              <w:rPr>
                <w:sz w:val="21"/>
                <w:szCs w:val="21"/>
                <w:lang w:val="ka-GE"/>
              </w:rPr>
            </w:pPr>
            <w:r w:rsidRPr="00DC66D1">
              <w:rPr>
                <w:sz w:val="21"/>
                <w:szCs w:val="21"/>
                <w:lang w:val="ka-GE"/>
              </w:rPr>
              <w:t>61.2</w:t>
            </w:r>
          </w:p>
        </w:tc>
        <w:tc>
          <w:tcPr>
            <w:tcW w:w="4110" w:type="dxa"/>
          </w:tcPr>
          <w:p w14:paraId="3DEEC99F" w14:textId="1E40FBB3" w:rsidR="00B8339B" w:rsidRPr="00DC66D1" w:rsidRDefault="00B8339B" w:rsidP="00B8339B">
            <w:pPr>
              <w:rPr>
                <w:sz w:val="21"/>
                <w:szCs w:val="21"/>
                <w:lang w:val="ka-GE"/>
              </w:rPr>
            </w:pPr>
            <w:r w:rsidRPr="00DC66D1">
              <w:rPr>
                <w:rFonts w:eastAsia="Calibri" w:cs="Times New Roman"/>
                <w:color w:val="000000" w:themeColor="text1"/>
                <w:sz w:val="21"/>
                <w:szCs w:val="21"/>
                <w:lang w:val="ka-GE"/>
              </w:rPr>
              <w:t>ინვესტორი ფონდისა და ინვესტიციის მიმღები ფონდის სპეციალიზებულ დეპოზიტარს, ამ თავითა და მის საფუძველზე საზედამხედველო ორგანოს მიერ გამოცემული სამართლებრივი აქტით განსაზღვრული ვალდებულებების შესრულებისას, დარღვეულად არ ჩაეთვლება ინფორმაციის კონფიდენციალობისა და მონაცემთა დაცვის მარეგულირებელი კანონმდებლობით ან ხელშეკრულებით დაწესებული მოთხოვნები.</w:t>
            </w:r>
          </w:p>
        </w:tc>
        <w:tc>
          <w:tcPr>
            <w:tcW w:w="1560" w:type="dxa"/>
            <w:noWrap/>
          </w:tcPr>
          <w:p w14:paraId="0CB9BD78" w14:textId="77777777" w:rsidR="00B8339B" w:rsidRPr="00DC66D1" w:rsidRDefault="00B8339B" w:rsidP="00B8339B">
            <w:pPr>
              <w:jc w:val="center"/>
              <w:rPr>
                <w:sz w:val="21"/>
                <w:szCs w:val="21"/>
                <w:lang w:val="ka-GE"/>
              </w:rPr>
            </w:pPr>
          </w:p>
        </w:tc>
        <w:tc>
          <w:tcPr>
            <w:tcW w:w="2404" w:type="dxa"/>
          </w:tcPr>
          <w:p w14:paraId="4CA65CDD" w14:textId="77777777" w:rsidR="00B8339B" w:rsidRPr="00DC66D1" w:rsidRDefault="00B8339B" w:rsidP="00B8339B">
            <w:pPr>
              <w:rPr>
                <w:sz w:val="21"/>
                <w:szCs w:val="21"/>
                <w:lang w:val="ka-GE"/>
              </w:rPr>
            </w:pPr>
          </w:p>
        </w:tc>
      </w:tr>
      <w:tr w:rsidR="00204CCF" w:rsidRPr="00DC66D1" w14:paraId="6B2CD623" w14:textId="77777777" w:rsidTr="00462AB2">
        <w:trPr>
          <w:trHeight w:val="7200"/>
        </w:trPr>
        <w:tc>
          <w:tcPr>
            <w:tcW w:w="988" w:type="dxa"/>
          </w:tcPr>
          <w:p w14:paraId="2EDB23E4" w14:textId="59C665C0" w:rsidR="00204CCF" w:rsidRPr="00DC66D1" w:rsidRDefault="00204CCF" w:rsidP="00204CCF">
            <w:pPr>
              <w:rPr>
                <w:sz w:val="21"/>
                <w:szCs w:val="21"/>
                <w:lang w:val="ka-GE"/>
              </w:rPr>
            </w:pPr>
            <w:r w:rsidRPr="00DC66D1">
              <w:rPr>
                <w:sz w:val="21"/>
                <w:szCs w:val="21"/>
                <w:lang w:val="ka-GE"/>
              </w:rPr>
              <w:lastRenderedPageBreak/>
              <w:t>61(1)-ის მეოთხე აბზაცი</w:t>
            </w:r>
          </w:p>
        </w:tc>
        <w:tc>
          <w:tcPr>
            <w:tcW w:w="4394" w:type="dxa"/>
          </w:tcPr>
          <w:p w14:paraId="27FCC09D" w14:textId="64559759" w:rsidR="00204CCF" w:rsidRPr="00DC66D1" w:rsidDel="00AE1BF0" w:rsidRDefault="00204CCF" w:rsidP="00204CCF">
            <w:pPr>
              <w:rPr>
                <w:sz w:val="21"/>
                <w:szCs w:val="21"/>
                <w:lang w:val="ka-GE"/>
              </w:rPr>
            </w:pPr>
            <w:r w:rsidRPr="00DC66D1">
              <w:rPr>
                <w:sz w:val="21"/>
                <w:szCs w:val="21"/>
                <w:lang w:val="ka-GE"/>
              </w:rPr>
              <w:t>წევრმა სახელმწიფოებმა უნდა მოითხოვონ, რომ „ფიდერი" მიმოქცევად ფასიან ქაღალდებში კოლექტიური ინვესტიციების განსახორციელებლად შექმნილ საწარმო და საჭიროების შესაბამისად „ფიდერი" მიმოქცევად ფასიან ქაღალდებში კოლექტიური ინვესტიციების განსახორციელებლად შექმნილი საწარმოს მმართველი საწარმო პასუხისმგებელი იყოს ნებისმიერი ინფორმაციის გადაცემაზე „ფიდერი" მიმოქცევად ფასიან ქაღალდებში კოლექტიური ინვესტიციების განსახორციელებლად შექმნილი საწარმოს დეპოზიტარისთვის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შესახებ, რომელიც აუცილებელია „ფიდერი" მიმოქცევად ფასიან ქაღალდებში კოლექტიური ინვესტიციების განსახორციელებლად შექმნილი საწარმოს დეპოზიტარის მოვალეობების შესასრულებლად.</w:t>
            </w:r>
          </w:p>
        </w:tc>
        <w:tc>
          <w:tcPr>
            <w:tcW w:w="567" w:type="dxa"/>
            <w:noWrap/>
          </w:tcPr>
          <w:p w14:paraId="26761842" w14:textId="0F51EF7E" w:rsidR="00204CCF" w:rsidRPr="00DC66D1" w:rsidRDefault="00204CCF" w:rsidP="00204CCF">
            <w:pPr>
              <w:rPr>
                <w:sz w:val="21"/>
                <w:szCs w:val="21"/>
                <w:lang w:val="ka-GE"/>
              </w:rPr>
            </w:pPr>
          </w:p>
        </w:tc>
        <w:tc>
          <w:tcPr>
            <w:tcW w:w="1276" w:type="dxa"/>
            <w:noWrap/>
          </w:tcPr>
          <w:p w14:paraId="1B8D71EC" w14:textId="77777777" w:rsidR="00204CCF" w:rsidRPr="00DC66D1" w:rsidRDefault="00204CCF" w:rsidP="00204CCF">
            <w:pPr>
              <w:rPr>
                <w:sz w:val="21"/>
                <w:szCs w:val="21"/>
                <w:lang w:val="ka-GE"/>
              </w:rPr>
            </w:pPr>
          </w:p>
        </w:tc>
        <w:tc>
          <w:tcPr>
            <w:tcW w:w="4110" w:type="dxa"/>
          </w:tcPr>
          <w:p w14:paraId="1C582B53" w14:textId="77777777" w:rsidR="00204CCF" w:rsidRPr="00DC66D1" w:rsidRDefault="00204CCF" w:rsidP="00204CCF">
            <w:pPr>
              <w:rPr>
                <w:sz w:val="21"/>
                <w:szCs w:val="21"/>
                <w:lang w:val="ka-GE"/>
              </w:rPr>
            </w:pPr>
          </w:p>
        </w:tc>
        <w:tc>
          <w:tcPr>
            <w:tcW w:w="1560" w:type="dxa"/>
            <w:noWrap/>
          </w:tcPr>
          <w:p w14:paraId="7D82D8A7" w14:textId="5D7A0F33" w:rsidR="00204CCF" w:rsidRPr="00DC66D1" w:rsidRDefault="00204CCF" w:rsidP="00204CCF">
            <w:pPr>
              <w:jc w:val="center"/>
              <w:rPr>
                <w:sz w:val="21"/>
                <w:szCs w:val="21"/>
                <w:lang w:val="ka-GE"/>
              </w:rPr>
            </w:pPr>
            <w:r w:rsidRPr="00DC66D1">
              <w:rPr>
                <w:sz w:val="21"/>
                <w:szCs w:val="21"/>
                <w:lang w:val="ka-GE"/>
              </w:rPr>
              <w:t>შ</w:t>
            </w:r>
          </w:p>
        </w:tc>
        <w:tc>
          <w:tcPr>
            <w:tcW w:w="2404" w:type="dxa"/>
          </w:tcPr>
          <w:p w14:paraId="2EA5FFD4" w14:textId="77777777" w:rsidR="00204CCF" w:rsidRPr="00DC66D1" w:rsidRDefault="00204CCF" w:rsidP="00204CCF">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1FBE8624" w14:textId="77777777" w:rsidR="00204CCF" w:rsidRPr="00DC66D1" w:rsidRDefault="00204CCF" w:rsidP="00204CCF">
            <w:pPr>
              <w:rPr>
                <w:sz w:val="21"/>
                <w:szCs w:val="21"/>
                <w:lang w:val="ka-GE"/>
              </w:rPr>
            </w:pPr>
          </w:p>
        </w:tc>
      </w:tr>
      <w:tr w:rsidR="00B8339B" w:rsidRPr="00DC66D1" w14:paraId="18A9CB7F" w14:textId="77777777" w:rsidTr="00462AB2">
        <w:trPr>
          <w:trHeight w:val="3150"/>
        </w:trPr>
        <w:tc>
          <w:tcPr>
            <w:tcW w:w="988" w:type="dxa"/>
            <w:hideMark/>
          </w:tcPr>
          <w:p w14:paraId="6D5723DF" w14:textId="77777777" w:rsidR="00B8339B" w:rsidRPr="00DC66D1" w:rsidRDefault="00B8339B" w:rsidP="00B8339B">
            <w:pPr>
              <w:rPr>
                <w:sz w:val="21"/>
                <w:szCs w:val="21"/>
                <w:lang w:val="ka-GE"/>
              </w:rPr>
            </w:pPr>
            <w:r w:rsidRPr="00DC66D1">
              <w:rPr>
                <w:sz w:val="21"/>
                <w:szCs w:val="21"/>
                <w:lang w:val="ka-GE"/>
              </w:rPr>
              <w:lastRenderedPageBreak/>
              <w:t>61(2)</w:t>
            </w:r>
          </w:p>
        </w:tc>
        <w:tc>
          <w:tcPr>
            <w:tcW w:w="4394" w:type="dxa"/>
            <w:hideMark/>
          </w:tcPr>
          <w:p w14:paraId="43081EC4" w14:textId="31543BDD" w:rsidR="00B8339B" w:rsidRPr="00DC66D1" w:rsidRDefault="00B8339B" w:rsidP="00B8339B">
            <w:pPr>
              <w:rPr>
                <w:sz w:val="21"/>
                <w:szCs w:val="21"/>
                <w:lang w:val="ka-GE"/>
              </w:rPr>
            </w:pPr>
            <w:r w:rsidRPr="00DC66D1">
              <w:rPr>
                <w:sz w:val="21"/>
                <w:szCs w:val="21"/>
                <w:lang w:val="ka-GE"/>
              </w:rPr>
              <w:t>„მასტერი"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დეპოზიტარმა დაუყოვნებლივ უნდა აცნობოს „მასტერი"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 ორგანოებს, „ფიდერ" მიმოქცევად ფასიან ქაღალდებში კოლექტიური ინვესტიციების განსახორციელებლად შექმნილი საწარმოს და საჭიროების შესაბამისად „ფიდერი" მიმოქცევად ფასიან ქაღალდებში კოლექტიური ინვესტიციების განსახორციელებლად შექმნილი საწარმოს მმართველ საწარმოს და დეპოზიტარს, იმ ხარვეზების შესახებ, რომლებიც მან აღმოაჩინა „მასტერ“ მიმოქცევად ფასიან ქაღალდებში კოლექტიური ინვესტიციების განსახორციელებლად შექმნილი საწარმოსთან დაკავშირებით და რომლებიც, მიიჩნევა, რომ ახდენენ უარყოფით ზემოქმედებას „ფიდერ" მიმოქცევად ფასიან ქაღალდებში კოლექტიური ინვესტიციების განსახორციელებლად შექმნილი საწარმოზე.</w:t>
            </w:r>
          </w:p>
        </w:tc>
        <w:tc>
          <w:tcPr>
            <w:tcW w:w="567" w:type="dxa"/>
            <w:noWrap/>
            <w:hideMark/>
          </w:tcPr>
          <w:p w14:paraId="29912FA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1DEDDF5" w14:textId="6C88660F" w:rsidR="00B8339B" w:rsidRPr="00DC66D1" w:rsidRDefault="00B8339B" w:rsidP="00B8339B">
            <w:pPr>
              <w:rPr>
                <w:sz w:val="21"/>
                <w:szCs w:val="21"/>
                <w:lang w:val="ka-GE"/>
              </w:rPr>
            </w:pPr>
            <w:r w:rsidRPr="00DC66D1">
              <w:rPr>
                <w:sz w:val="21"/>
                <w:szCs w:val="21"/>
                <w:lang w:val="ka-GE"/>
              </w:rPr>
              <w:t>61.4</w:t>
            </w:r>
          </w:p>
        </w:tc>
        <w:tc>
          <w:tcPr>
            <w:tcW w:w="4110" w:type="dxa"/>
            <w:hideMark/>
          </w:tcPr>
          <w:p w14:paraId="1DF5DF3D" w14:textId="42FC3AC5" w:rsidR="00B8339B" w:rsidRPr="00DC66D1" w:rsidRDefault="00204CCF" w:rsidP="00B8339B">
            <w:pPr>
              <w:rPr>
                <w:sz w:val="21"/>
                <w:szCs w:val="21"/>
                <w:lang w:val="ka-GE"/>
              </w:rPr>
            </w:pPr>
            <w:r w:rsidRPr="00DC66D1">
              <w:rPr>
                <w:sz w:val="21"/>
                <w:szCs w:val="21"/>
                <w:lang w:val="ka-GE"/>
              </w:rPr>
              <w:t>ინვესტიციის მიმღები ფონდის სპეციალიზებულმა დეპოზიტარმა დაუყოვნებლივ უნდა აცნობოს საზედამხედველო ორგანოს, ინვესტორ ფონდს და, შესაბამის შემთხვევაში, ინვესტორი ფონდის აქტივების მმართველ კომპანიასა და სპეციალიზებულ დეპოზიტარს, თუკი ინვესტიციის მიმღებ ფონდთან დაკავშირებით აღმოაჩენს იმგვარ დარღვევას, რომელმაც შესაძლოა უარყოფითი ზეგავლენა იქონიოს ინვესტორ ფონდზე.</w:t>
            </w:r>
          </w:p>
        </w:tc>
        <w:tc>
          <w:tcPr>
            <w:tcW w:w="1560" w:type="dxa"/>
            <w:noWrap/>
            <w:hideMark/>
          </w:tcPr>
          <w:p w14:paraId="7C81FBD3"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1A6D79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46E9C35" w14:textId="77777777" w:rsidTr="00462AB2">
        <w:trPr>
          <w:trHeight w:val="1800"/>
        </w:trPr>
        <w:tc>
          <w:tcPr>
            <w:tcW w:w="988" w:type="dxa"/>
            <w:hideMark/>
          </w:tcPr>
          <w:p w14:paraId="44F0827B" w14:textId="77777777" w:rsidR="00B8339B" w:rsidRPr="00DC66D1" w:rsidRDefault="00B8339B" w:rsidP="00B8339B">
            <w:pPr>
              <w:rPr>
                <w:sz w:val="21"/>
                <w:szCs w:val="21"/>
                <w:lang w:val="ka-GE"/>
              </w:rPr>
            </w:pPr>
            <w:r w:rsidRPr="00DC66D1">
              <w:rPr>
                <w:sz w:val="21"/>
                <w:szCs w:val="21"/>
                <w:lang w:val="ka-GE"/>
              </w:rPr>
              <w:lastRenderedPageBreak/>
              <w:t>61(3)</w:t>
            </w:r>
          </w:p>
        </w:tc>
        <w:tc>
          <w:tcPr>
            <w:tcW w:w="4394" w:type="dxa"/>
            <w:hideMark/>
          </w:tcPr>
          <w:p w14:paraId="59CA7D20" w14:textId="594AC8B6"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 112a-ე მუხლის შესაბამისად ,ზომები, რომლებიც ასევე ზუსტად განსაზღვრავენ შემდეგს:</w:t>
            </w:r>
            <w:r w:rsidRPr="00DC66D1">
              <w:rPr>
                <w:sz w:val="21"/>
                <w:szCs w:val="21"/>
                <w:lang w:val="ka-GE"/>
              </w:rPr>
              <w:br/>
              <w:t xml:space="preserve">(a) მონაცემებს, რომლებიც უნდა შევიდეს 1-ლ პუნქტში მითითებულ შეთანხმებაში; და </w:t>
            </w:r>
            <w:r w:rsidRPr="00DC66D1">
              <w:rPr>
                <w:sz w:val="21"/>
                <w:szCs w:val="21"/>
                <w:lang w:val="ka-GE"/>
              </w:rPr>
              <w:br/>
              <w:t>(b) მე-2 პუნქტში მითითებული ხარვეზების ტიპები, რომლებიც, მიიჩნევა, რომ ახდენენუარყოფით ზემოქმედებას „ფიდერ" მიმოქცევად ფასიან ქაღალდებში კოლექტიური ინვესტიციების განსახორციელებლად შექმნილ საწარმოზე.</w:t>
            </w:r>
          </w:p>
        </w:tc>
        <w:tc>
          <w:tcPr>
            <w:tcW w:w="567" w:type="dxa"/>
            <w:noWrap/>
            <w:hideMark/>
          </w:tcPr>
          <w:p w14:paraId="482F29A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45E2DF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C15E99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FB03588"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60261CC" w14:textId="4B8ACEEF"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1FA739F" w14:textId="77777777" w:rsidTr="00462AB2">
        <w:trPr>
          <w:trHeight w:val="2250"/>
        </w:trPr>
        <w:tc>
          <w:tcPr>
            <w:tcW w:w="988" w:type="dxa"/>
            <w:hideMark/>
          </w:tcPr>
          <w:p w14:paraId="526B99EF" w14:textId="77777777" w:rsidR="00B8339B" w:rsidRPr="00DC66D1" w:rsidRDefault="00B8339B" w:rsidP="00B8339B">
            <w:pPr>
              <w:rPr>
                <w:sz w:val="21"/>
                <w:szCs w:val="21"/>
                <w:lang w:val="ka-GE"/>
              </w:rPr>
            </w:pPr>
            <w:r w:rsidRPr="00DC66D1">
              <w:rPr>
                <w:sz w:val="21"/>
                <w:szCs w:val="21"/>
                <w:lang w:val="ka-GE"/>
              </w:rPr>
              <w:t>61(4)</w:t>
            </w:r>
          </w:p>
        </w:tc>
        <w:tc>
          <w:tcPr>
            <w:tcW w:w="4394" w:type="dxa"/>
            <w:hideMark/>
          </w:tcPr>
          <w:p w14:paraId="04FD4942" w14:textId="273174D4" w:rsidR="00B8339B" w:rsidRPr="00DC66D1" w:rsidRDefault="00B8339B" w:rsidP="00B8339B">
            <w:pPr>
              <w:rPr>
                <w:sz w:val="21"/>
                <w:szCs w:val="21"/>
                <w:lang w:val="ka-GE"/>
              </w:rPr>
            </w:pPr>
            <w:r w:rsidRPr="00DC66D1">
              <w:rPr>
                <w:sz w:val="21"/>
                <w:szCs w:val="21"/>
                <w:lang w:val="ka-GE"/>
              </w:rPr>
              <w:t>ამ მუხლის გამოყენების ერთგვაროვანი პირობების უზრუნველყოფისათვის,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რაც შეეხება შეთანხმებას, ზომებს, ღონისძიებებსა და ხარვეზებს, რომელიც მითითებულია მე-3 პუნქტში.</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03F01DE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DB6FD5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02263D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25E5DB8"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93E316A" w14:textId="4D7DD32F"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70CFDC4E" w14:textId="77777777" w:rsidTr="00462AB2">
        <w:trPr>
          <w:trHeight w:val="3825"/>
        </w:trPr>
        <w:tc>
          <w:tcPr>
            <w:tcW w:w="988" w:type="dxa"/>
            <w:hideMark/>
          </w:tcPr>
          <w:p w14:paraId="00325283" w14:textId="77777777" w:rsidR="00B8339B" w:rsidRPr="00DC66D1" w:rsidRDefault="00B8339B" w:rsidP="00B8339B">
            <w:pPr>
              <w:rPr>
                <w:sz w:val="21"/>
                <w:szCs w:val="21"/>
                <w:lang w:val="ka-GE"/>
              </w:rPr>
            </w:pPr>
            <w:r w:rsidRPr="00DC66D1">
              <w:rPr>
                <w:sz w:val="21"/>
                <w:szCs w:val="21"/>
                <w:lang w:val="ka-GE"/>
              </w:rPr>
              <w:lastRenderedPageBreak/>
              <w:t>62(1)</w:t>
            </w:r>
          </w:p>
        </w:tc>
        <w:tc>
          <w:tcPr>
            <w:tcW w:w="4394" w:type="dxa"/>
            <w:hideMark/>
          </w:tcPr>
          <w:p w14:paraId="25942477" w14:textId="6F1B9F2B"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თუ „მასტერ“ და „ფიდერ" მიმოქცევად ფასიან ქაღალდებში კოლექტიური ინვესტიციების განსახორციელებლად შექმნილ საწარმოებს ყავთ სხვადასხვა აუდიტორები, ამ აუდიტორებმა დადონ შეთანხმება ინფორმაციის გაზიარების შესახებ, რათა უზრუნველყოფილი იყოს ორივე აუდიტორის მიერ მოვალეობების შესრულება, იმ ღონისძიებების ჩათვლით, რომლებიც მიღებულია მე-2 პუნქტის მოთხოვნების დასაცავად.</w:t>
            </w:r>
            <w:r w:rsidRPr="00DC66D1">
              <w:rPr>
                <w:sz w:val="21"/>
                <w:szCs w:val="21"/>
                <w:lang w:val="ka-GE"/>
              </w:rPr>
              <w:br/>
              <w:t xml:space="preserve">„ფიდერმა"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არ უნდა განახორციელოს ინვესტიცია „მასტერ" მიმოქცევად ფასიან ქაღალდებში კოლექტიური ინვესტიციების განსახორციელებლად შექმნილ საწარმოში, მანამდე სანამ  აღნიშნული შეთანხმება არ ამოქმედდება. </w:t>
            </w:r>
          </w:p>
        </w:tc>
        <w:tc>
          <w:tcPr>
            <w:tcW w:w="567" w:type="dxa"/>
            <w:noWrap/>
            <w:hideMark/>
          </w:tcPr>
          <w:p w14:paraId="3F47AE8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D80C402" w14:textId="77777777" w:rsidR="00B8339B" w:rsidRPr="00DC66D1" w:rsidRDefault="00B8339B" w:rsidP="00B8339B">
            <w:pPr>
              <w:rPr>
                <w:sz w:val="21"/>
                <w:szCs w:val="21"/>
                <w:lang w:val="ka-GE"/>
              </w:rPr>
            </w:pPr>
            <w:r w:rsidRPr="00DC66D1">
              <w:rPr>
                <w:sz w:val="21"/>
                <w:szCs w:val="21"/>
                <w:lang w:val="ka-GE"/>
              </w:rPr>
              <w:t xml:space="preserve">61.3 </w:t>
            </w:r>
          </w:p>
          <w:p w14:paraId="3BFF8806" w14:textId="11B62072" w:rsidR="00B8339B" w:rsidRPr="00DC66D1" w:rsidRDefault="00B8339B" w:rsidP="00B8339B">
            <w:pPr>
              <w:rPr>
                <w:sz w:val="21"/>
                <w:szCs w:val="21"/>
                <w:lang w:val="ka-GE"/>
              </w:rPr>
            </w:pPr>
          </w:p>
        </w:tc>
        <w:tc>
          <w:tcPr>
            <w:tcW w:w="4110" w:type="dxa"/>
            <w:hideMark/>
          </w:tcPr>
          <w:p w14:paraId="5512283E" w14:textId="14DEF885" w:rsidR="00B8339B" w:rsidRPr="00DC66D1" w:rsidRDefault="00B8339B" w:rsidP="00B8339B">
            <w:pPr>
              <w:rPr>
                <w:sz w:val="21"/>
                <w:szCs w:val="21"/>
                <w:lang w:val="ka-GE"/>
              </w:rPr>
            </w:pPr>
            <w:r w:rsidRPr="00DC66D1">
              <w:rPr>
                <w:sz w:val="21"/>
                <w:szCs w:val="21"/>
                <w:lang w:val="ka-GE"/>
              </w:rPr>
              <w:t>ამ მუხლის პირველი და მე-2 პუნქტებით გათვალისწინებული მოთხოვნები და წესები, შესაბამისი თავისებურებების გათვალისწინებით, აგრეთვე ვრცელდება ინვესტორი ფონდისა და ინვესტიციების მიმღები ფონდის აუდიტორებზე.</w:t>
            </w:r>
          </w:p>
        </w:tc>
        <w:tc>
          <w:tcPr>
            <w:tcW w:w="1560" w:type="dxa"/>
            <w:noWrap/>
            <w:hideMark/>
          </w:tcPr>
          <w:p w14:paraId="349EB91A"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82FE77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D14438B" w14:textId="77777777" w:rsidTr="008A5A77">
        <w:trPr>
          <w:trHeight w:val="4275"/>
        </w:trPr>
        <w:tc>
          <w:tcPr>
            <w:tcW w:w="988" w:type="dxa"/>
            <w:hideMark/>
          </w:tcPr>
          <w:p w14:paraId="714383E2" w14:textId="77777777" w:rsidR="00B8339B" w:rsidRPr="00DC66D1" w:rsidRDefault="00B8339B" w:rsidP="00B8339B">
            <w:pPr>
              <w:rPr>
                <w:sz w:val="21"/>
                <w:szCs w:val="21"/>
                <w:lang w:val="ka-GE"/>
              </w:rPr>
            </w:pPr>
            <w:r w:rsidRPr="00DC66D1">
              <w:rPr>
                <w:sz w:val="21"/>
                <w:szCs w:val="21"/>
                <w:lang w:val="ka-GE"/>
              </w:rPr>
              <w:lastRenderedPageBreak/>
              <w:t>62(2)</w:t>
            </w:r>
          </w:p>
        </w:tc>
        <w:tc>
          <w:tcPr>
            <w:tcW w:w="4394" w:type="dxa"/>
            <w:hideMark/>
          </w:tcPr>
          <w:p w14:paraId="46277681" w14:textId="7FF84008" w:rsidR="00B8339B" w:rsidRPr="00DC66D1" w:rsidRDefault="00B8339B" w:rsidP="00B8339B">
            <w:pPr>
              <w:rPr>
                <w:sz w:val="21"/>
                <w:szCs w:val="21"/>
                <w:lang w:val="ka-GE"/>
              </w:rPr>
            </w:pPr>
            <w:r w:rsidRPr="00DC66D1">
              <w:rPr>
                <w:sz w:val="21"/>
                <w:szCs w:val="21"/>
                <w:lang w:val="ka-GE"/>
              </w:rPr>
              <w:t>მის აუდიტორულ დასკვნაში, „ფიდერი" მიმოქცევად ფასიან ქაღალდებში კოლექტიური ინვესტიციების განსახორციელებლად შექმნილი საწარმოს აუდიტორმა უნდა გაითვალისწინოს „მასტერი" მიმოქცევად ფასიან ქაღალდებში კოლექტიური ინვესტიციების განსახორციელებლად შექმნილი საწარმოს აუდიტორული დასკვნა. თუ „ფიდერ“ და „მასტერ" მიმოქცევად ფასიან ქაღალდებში კოლექტიური ინვესტიციების განსახორციელებლად შექმნილ საწარმოებს აქვთ სხვადასხვა საანგარიშო წლები, „მასტერი" მიმოქცევად ფასიან ქაღალდებში კოლექტიური ინვესტიციების განსახორციელებლად შექმნილი საწარმოს აუდიტორი შეადგენს საგანგებო ანგარიშს „ფიდერი" მიმოქცევად ფასიან ქაღალდებში კოლექტიური ინვესტიციების განსახორციელებლად შექმნილი საწარმოს დახურვის თარიღის შესახებ.</w:t>
            </w:r>
            <w:r w:rsidRPr="00DC66D1">
              <w:rPr>
                <w:sz w:val="21"/>
                <w:szCs w:val="21"/>
                <w:lang w:val="ka-GE"/>
              </w:rPr>
              <w:br/>
              <w:t xml:space="preserve">„ფიდერი" მიმოქცევად ფასიან ქაღალდებში კოლექტიური ინვესტიციების განსახორციელებლად შექმნილი საწარმოს აუდიტორმა უნდა, წარმოადგინოს ანგარიში, კერძოდ, ნებისმიერი ხარვეზის შესახებ, რომელიც გამოვლინდა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აუდიტორულ დასკვნაში და მათი ზემოქმედების შესახებ „ფიდერი" </w:t>
            </w:r>
            <w:r w:rsidRPr="00DC66D1">
              <w:rPr>
                <w:sz w:val="21"/>
                <w:szCs w:val="21"/>
                <w:lang w:val="ka-GE"/>
              </w:rPr>
              <w:lastRenderedPageBreak/>
              <w:t>მიმოქცევად ფასიან ქაღალდებში კოლექტიური ინვესტიციების განსახორციელებლად შექმნილი საწარმოზე.</w:t>
            </w:r>
          </w:p>
        </w:tc>
        <w:tc>
          <w:tcPr>
            <w:tcW w:w="567" w:type="dxa"/>
            <w:noWrap/>
            <w:hideMark/>
          </w:tcPr>
          <w:p w14:paraId="72FA0103"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45636ED4" w14:textId="108E56AE" w:rsidR="00B8339B" w:rsidRPr="00DC66D1" w:rsidRDefault="00B8339B" w:rsidP="00B8339B">
            <w:pPr>
              <w:rPr>
                <w:sz w:val="21"/>
                <w:szCs w:val="21"/>
                <w:lang w:val="ka-GE"/>
              </w:rPr>
            </w:pPr>
            <w:r w:rsidRPr="00DC66D1">
              <w:rPr>
                <w:sz w:val="21"/>
                <w:szCs w:val="21"/>
                <w:lang w:val="ka-GE"/>
              </w:rPr>
              <w:t>61.5</w:t>
            </w:r>
          </w:p>
          <w:p w14:paraId="7C05BB3C" w14:textId="71BD6817" w:rsidR="00B8339B" w:rsidRPr="00DC66D1" w:rsidRDefault="00B8339B" w:rsidP="00B8339B">
            <w:pPr>
              <w:rPr>
                <w:sz w:val="21"/>
                <w:szCs w:val="21"/>
                <w:lang w:val="ka-GE"/>
              </w:rPr>
            </w:pPr>
          </w:p>
        </w:tc>
        <w:tc>
          <w:tcPr>
            <w:tcW w:w="4110" w:type="dxa"/>
          </w:tcPr>
          <w:p w14:paraId="02ECE36A" w14:textId="715BDDCD" w:rsidR="00B8339B" w:rsidRPr="00DC66D1" w:rsidRDefault="00714362" w:rsidP="00B8339B">
            <w:pPr>
              <w:rPr>
                <w:sz w:val="21"/>
                <w:szCs w:val="21"/>
                <w:lang w:val="ka-GE"/>
              </w:rPr>
            </w:pPr>
            <w:r w:rsidRPr="00DC66D1">
              <w:rPr>
                <w:rFonts w:eastAsia="Calibri" w:cs="Times New Roman"/>
                <w:color w:val="000000" w:themeColor="text1"/>
                <w:sz w:val="21"/>
                <w:szCs w:val="21"/>
                <w:lang w:val="ka-GE"/>
              </w:rPr>
              <w:t xml:space="preserve">აუდიტორული დასკვნის შედგენისას, ინვესტორი ფონდის აუდიტორი ვალდებულია გაითვალისწინოს ინვესტიციის მიმღები ფონდის აუდიტორული დასკვნა. ინვესტორი ფონდის აუდიტორმა აუდიტორულ დასკვნაში უნდა გააკეთოს მითითება ინვესტიციის მიმღები ფონდის აუდიტორულ დასკვნაში გამოვლენილი დარღვევებისა და ინვესტორ ფონდზე მათი გავლენის შესახებ.  </w:t>
            </w:r>
          </w:p>
        </w:tc>
        <w:tc>
          <w:tcPr>
            <w:tcW w:w="1560" w:type="dxa"/>
            <w:noWrap/>
            <w:hideMark/>
          </w:tcPr>
          <w:p w14:paraId="54DCFB4D" w14:textId="262BDCED"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3CA18FBE" w14:textId="11087288"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6C52644B" w14:textId="77777777" w:rsidTr="00462AB2">
        <w:trPr>
          <w:trHeight w:val="3825"/>
        </w:trPr>
        <w:tc>
          <w:tcPr>
            <w:tcW w:w="988" w:type="dxa"/>
            <w:hideMark/>
          </w:tcPr>
          <w:p w14:paraId="2D6FE4F8" w14:textId="77777777" w:rsidR="00B8339B" w:rsidRPr="00DC66D1" w:rsidRDefault="00B8339B" w:rsidP="00B8339B">
            <w:pPr>
              <w:rPr>
                <w:sz w:val="21"/>
                <w:szCs w:val="21"/>
                <w:lang w:val="ka-GE"/>
              </w:rPr>
            </w:pPr>
            <w:r w:rsidRPr="00DC66D1">
              <w:rPr>
                <w:sz w:val="21"/>
                <w:szCs w:val="21"/>
                <w:lang w:val="ka-GE"/>
              </w:rPr>
              <w:t>62(3)</w:t>
            </w:r>
          </w:p>
        </w:tc>
        <w:tc>
          <w:tcPr>
            <w:tcW w:w="4394" w:type="dxa"/>
            <w:hideMark/>
          </w:tcPr>
          <w:p w14:paraId="38AFBDC9" w14:textId="0C1E8302" w:rsidR="00B8339B" w:rsidRPr="00DC66D1" w:rsidRDefault="00B8339B" w:rsidP="00B8339B">
            <w:pPr>
              <w:rPr>
                <w:sz w:val="21"/>
                <w:szCs w:val="21"/>
                <w:lang w:val="ka-GE"/>
              </w:rPr>
            </w:pPr>
            <w:r w:rsidRPr="00DC66D1">
              <w:rPr>
                <w:sz w:val="21"/>
                <w:szCs w:val="21"/>
                <w:lang w:val="ka-GE"/>
              </w:rPr>
              <w:t xml:space="preserve">როდესაც იცავენ წინამდებარე თავში განსაზღვრული მოთხოვნებს, არც „მასტერი“ და არც „ფიდერი" მიმოქცევად ფასიან ქაღალდებში კოლექტიური ინვესტიციების განსახორციელებლად შექმნილმა საწარმოს აუდიტორმა არ უნდა დაარღვიოს რომელიმე წესი, რომელიც კრძალავს ინფორმაციის გამჟღავნებას, ან დაკავშირებულია მონაცემთა დაცვასთან, როდესაც აღნიშნული წესები გათვალისწინებულია ხელშეკრულებაში ან კანონში, რეგულაციაში ან ადმინისტრაციულ დებულებაში. აღნიშნულმა დაცვამ არ უნდა წარმოქმნას ამ აუდიტორის, ან მის მაგივრად მოქმედი რომელიმე პირის მიმართ რაიმე პასუხისმგებლობა. </w:t>
            </w:r>
          </w:p>
        </w:tc>
        <w:tc>
          <w:tcPr>
            <w:tcW w:w="567" w:type="dxa"/>
            <w:noWrap/>
            <w:hideMark/>
          </w:tcPr>
          <w:p w14:paraId="49108AA1"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B311BC9" w14:textId="275F73E4" w:rsidR="00B8339B" w:rsidRPr="00DC66D1" w:rsidRDefault="00B8339B" w:rsidP="00B8339B">
            <w:pPr>
              <w:rPr>
                <w:sz w:val="21"/>
                <w:szCs w:val="21"/>
                <w:lang w:val="ka-GE"/>
              </w:rPr>
            </w:pPr>
            <w:r w:rsidRPr="00DC66D1">
              <w:rPr>
                <w:sz w:val="21"/>
                <w:szCs w:val="21"/>
                <w:lang w:val="ka-GE"/>
              </w:rPr>
              <w:t>61.3</w:t>
            </w:r>
          </w:p>
          <w:p w14:paraId="1AA32EB0" w14:textId="09948EAA" w:rsidR="00B8339B" w:rsidRPr="00DC66D1" w:rsidRDefault="00B8339B" w:rsidP="00B8339B">
            <w:pPr>
              <w:rPr>
                <w:sz w:val="21"/>
                <w:szCs w:val="21"/>
                <w:lang w:val="ka-GE"/>
              </w:rPr>
            </w:pPr>
          </w:p>
        </w:tc>
        <w:tc>
          <w:tcPr>
            <w:tcW w:w="4110" w:type="dxa"/>
            <w:hideMark/>
          </w:tcPr>
          <w:p w14:paraId="0142D482" w14:textId="034ADA58" w:rsidR="00B8339B" w:rsidRPr="00DC66D1" w:rsidRDefault="00B8339B" w:rsidP="00B8339B">
            <w:pPr>
              <w:rPr>
                <w:sz w:val="21"/>
                <w:szCs w:val="21"/>
                <w:lang w:val="ka-GE"/>
              </w:rPr>
            </w:pPr>
            <w:r w:rsidRPr="00DC66D1">
              <w:rPr>
                <w:sz w:val="21"/>
                <w:szCs w:val="21"/>
                <w:lang w:val="ka-GE"/>
              </w:rPr>
              <w:t>ამ მუხლის პირველი და მე-2 პუნქტებით გათვალისწინებული მოთხოვნები და წესები, შესაბამისი თავისებურებების გათვალისწინებით, აგრეთვე ვრცელდება ინვესტორი ფონდისა და ინვესტიციების მიმღები ფონდის აუდიტორებზე.</w:t>
            </w:r>
          </w:p>
        </w:tc>
        <w:tc>
          <w:tcPr>
            <w:tcW w:w="1560" w:type="dxa"/>
            <w:noWrap/>
            <w:hideMark/>
          </w:tcPr>
          <w:p w14:paraId="7BDF2609" w14:textId="75E8C9DF"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AC32AEC" w14:textId="0D11EA01" w:rsidR="00B8339B" w:rsidRPr="00DC66D1" w:rsidRDefault="00B8339B" w:rsidP="00B8339B">
            <w:pPr>
              <w:rPr>
                <w:sz w:val="21"/>
                <w:szCs w:val="21"/>
                <w:lang w:val="ka-GE"/>
              </w:rPr>
            </w:pPr>
          </w:p>
        </w:tc>
      </w:tr>
      <w:tr w:rsidR="00B8339B" w:rsidRPr="00DC66D1" w14:paraId="24B2D39A" w14:textId="77777777" w:rsidTr="00462AB2">
        <w:trPr>
          <w:trHeight w:val="675"/>
        </w:trPr>
        <w:tc>
          <w:tcPr>
            <w:tcW w:w="988" w:type="dxa"/>
            <w:hideMark/>
          </w:tcPr>
          <w:p w14:paraId="2FDE72CE" w14:textId="77777777" w:rsidR="00B8339B" w:rsidRPr="00DC66D1" w:rsidRDefault="00B8339B" w:rsidP="00B8339B">
            <w:pPr>
              <w:rPr>
                <w:sz w:val="21"/>
                <w:szCs w:val="21"/>
                <w:lang w:val="ka-GE"/>
              </w:rPr>
            </w:pPr>
            <w:r w:rsidRPr="00DC66D1">
              <w:rPr>
                <w:sz w:val="21"/>
                <w:szCs w:val="21"/>
                <w:lang w:val="ka-GE"/>
              </w:rPr>
              <w:lastRenderedPageBreak/>
              <w:t>62(4)</w:t>
            </w:r>
          </w:p>
        </w:tc>
        <w:tc>
          <w:tcPr>
            <w:tcW w:w="4394" w:type="dxa"/>
            <w:hideMark/>
          </w:tcPr>
          <w:p w14:paraId="03E70F7F" w14:textId="0457D6AC"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 M4 112a-ე მუხლის მიხედვით ,ზომები,,რომლებიც ზუსტად განსაზღვრავს 1-ლი პუნქტის პირველ ქვეაბზაცში მითითებული შეთანხმების შინაარსს..</w:t>
            </w:r>
          </w:p>
        </w:tc>
        <w:tc>
          <w:tcPr>
            <w:tcW w:w="567" w:type="dxa"/>
            <w:noWrap/>
            <w:hideMark/>
          </w:tcPr>
          <w:p w14:paraId="524A39A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4919BB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10EDD1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243DA7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021331E" w14:textId="181E6585"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7F3B6A59" w14:textId="77777777" w:rsidTr="00462AB2">
        <w:trPr>
          <w:trHeight w:val="2700"/>
        </w:trPr>
        <w:tc>
          <w:tcPr>
            <w:tcW w:w="988" w:type="dxa"/>
            <w:hideMark/>
          </w:tcPr>
          <w:p w14:paraId="7B6C7C48" w14:textId="77777777" w:rsidR="00B8339B" w:rsidRPr="00DC66D1" w:rsidRDefault="00B8339B" w:rsidP="00B8339B">
            <w:pPr>
              <w:rPr>
                <w:sz w:val="21"/>
                <w:szCs w:val="21"/>
                <w:lang w:val="ka-GE"/>
              </w:rPr>
            </w:pPr>
            <w:r w:rsidRPr="00DC66D1">
              <w:rPr>
                <w:sz w:val="21"/>
                <w:szCs w:val="21"/>
                <w:lang w:val="ka-GE"/>
              </w:rPr>
              <w:t>63(1a)</w:t>
            </w:r>
          </w:p>
        </w:tc>
        <w:tc>
          <w:tcPr>
            <w:tcW w:w="4394" w:type="dxa"/>
            <w:hideMark/>
          </w:tcPr>
          <w:p w14:paraId="0BE8BEFC" w14:textId="61296FF0"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I დანართის A ცხრილში მოწოდებულ ინფორმაციაზე დამატებით, „ფიდერი" მიმოქცევად ფასიან ქაღალდებში კოლექტიური ინვესტიციების განსახორციელებლად შექმნილი საწარმოს პროსპექტი მოიცავდეს შემდეგ ინფორმაციას:</w:t>
            </w:r>
            <w:r w:rsidRPr="00DC66D1">
              <w:rPr>
                <w:sz w:val="21"/>
                <w:szCs w:val="21"/>
                <w:lang w:val="ka-GE"/>
              </w:rPr>
              <w:br/>
              <w:t>(a) განაცხადს, რომ „ფიდერი" მიმოქცევად ფასიან ქაღალდებში კოლექტიური ინვესტიციების განსახორციელებლად შექმნილი საწარმო არის კონკრეტული „მასტერი" მიმოქცევად ფასიან ქაღალდებში კოლექტიური ინვესტიციების განსახორციელებლად შექმნილი საწარმოს  „ფიდერი“  და როგორც ასეთი მუდმივად ახორციელებს მისი აქტივების 85%-ის ან მეტის ინვესტიციას ამ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პაიებში;</w:t>
            </w:r>
          </w:p>
        </w:tc>
        <w:tc>
          <w:tcPr>
            <w:tcW w:w="567" w:type="dxa"/>
            <w:noWrap/>
            <w:hideMark/>
          </w:tcPr>
          <w:p w14:paraId="7AF3818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ABC991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049F62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075E8A1"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66A1885" w14:textId="6CA7D60A"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55FBA691" w14:textId="77777777" w:rsidTr="00462AB2">
        <w:trPr>
          <w:trHeight w:val="1125"/>
        </w:trPr>
        <w:tc>
          <w:tcPr>
            <w:tcW w:w="988" w:type="dxa"/>
            <w:hideMark/>
          </w:tcPr>
          <w:p w14:paraId="256BD5D7" w14:textId="77777777" w:rsidR="00B8339B" w:rsidRPr="00DC66D1" w:rsidRDefault="00B8339B" w:rsidP="00B8339B">
            <w:pPr>
              <w:rPr>
                <w:sz w:val="21"/>
                <w:szCs w:val="21"/>
                <w:lang w:val="ka-GE"/>
              </w:rPr>
            </w:pPr>
            <w:r w:rsidRPr="00DC66D1">
              <w:rPr>
                <w:sz w:val="21"/>
                <w:szCs w:val="21"/>
                <w:lang w:val="ka-GE"/>
              </w:rPr>
              <w:lastRenderedPageBreak/>
              <w:t>63(1b)</w:t>
            </w:r>
          </w:p>
        </w:tc>
        <w:tc>
          <w:tcPr>
            <w:tcW w:w="4394" w:type="dxa"/>
            <w:hideMark/>
          </w:tcPr>
          <w:p w14:paraId="34F7562C" w14:textId="77777777" w:rsidR="00B8339B" w:rsidRPr="00DC66D1" w:rsidRDefault="00B8339B" w:rsidP="00B8339B">
            <w:pPr>
              <w:rPr>
                <w:sz w:val="21"/>
                <w:szCs w:val="21"/>
                <w:lang w:val="ka-GE"/>
              </w:rPr>
            </w:pPr>
            <w:r w:rsidRPr="00DC66D1">
              <w:rPr>
                <w:sz w:val="21"/>
                <w:szCs w:val="21"/>
                <w:lang w:val="ka-GE"/>
              </w:rPr>
              <w:t xml:space="preserve">(b) საინვესტიციო მიზანსა და პოლიტიკას, რისკის პროფილის ჩათვლით და არის თუ არა „ფიდერი“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შესრულება იდენტური, ან თუ რა ზომით და რა მიზეზით განსხვავდებიან ისინი, 58(2)-ე მუხლის შესაბამისად განხორციელებული ინვესტიციის დახასიათების ჩათვლით; </w:t>
            </w:r>
          </w:p>
        </w:tc>
        <w:tc>
          <w:tcPr>
            <w:tcW w:w="567" w:type="dxa"/>
            <w:noWrap/>
            <w:hideMark/>
          </w:tcPr>
          <w:p w14:paraId="0FB1B14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EE9A0D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3CD3C7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395769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7F2BAF9" w14:textId="504304C3"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796BFED9" w14:textId="77777777" w:rsidTr="00462AB2">
        <w:trPr>
          <w:trHeight w:val="1350"/>
        </w:trPr>
        <w:tc>
          <w:tcPr>
            <w:tcW w:w="988" w:type="dxa"/>
            <w:hideMark/>
          </w:tcPr>
          <w:p w14:paraId="3231E6C9" w14:textId="77777777" w:rsidR="00B8339B" w:rsidRPr="00DC66D1" w:rsidRDefault="00B8339B" w:rsidP="00B8339B">
            <w:pPr>
              <w:rPr>
                <w:sz w:val="21"/>
                <w:szCs w:val="21"/>
                <w:lang w:val="ka-GE"/>
              </w:rPr>
            </w:pPr>
            <w:r w:rsidRPr="00DC66D1">
              <w:rPr>
                <w:sz w:val="21"/>
                <w:szCs w:val="21"/>
                <w:lang w:val="ka-GE"/>
              </w:rPr>
              <w:t>63(1c)</w:t>
            </w:r>
          </w:p>
        </w:tc>
        <w:tc>
          <w:tcPr>
            <w:tcW w:w="4394" w:type="dxa"/>
            <w:hideMark/>
          </w:tcPr>
          <w:p w14:paraId="3F6F8C41" w14:textId="77777777" w:rsidR="00B8339B" w:rsidRPr="00DC66D1" w:rsidRDefault="00B8339B" w:rsidP="00B8339B">
            <w:pPr>
              <w:rPr>
                <w:sz w:val="21"/>
                <w:szCs w:val="21"/>
                <w:lang w:val="ka-GE"/>
              </w:rPr>
            </w:pPr>
            <w:r w:rsidRPr="00DC66D1">
              <w:rPr>
                <w:sz w:val="21"/>
                <w:szCs w:val="21"/>
                <w:lang w:val="ka-GE"/>
              </w:rPr>
              <w:t xml:space="preserve">(c)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მოკლე დახასიათება, მისი ორგანიზაცია, მისი საინვესტიციო მიზანი და პოლიტიკა, რისკის პროფილის ჩათვლით და მითითება, თუ როგორ შეიძლება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პროსპექტის მიღება; </w:t>
            </w:r>
          </w:p>
        </w:tc>
        <w:tc>
          <w:tcPr>
            <w:tcW w:w="567" w:type="dxa"/>
            <w:noWrap/>
            <w:hideMark/>
          </w:tcPr>
          <w:p w14:paraId="35646E4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8E7A3B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9814C8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0607EE1"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0F02FF0" w14:textId="171B89C7"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04A37074" w14:textId="77777777" w:rsidTr="00462AB2">
        <w:trPr>
          <w:trHeight w:val="900"/>
        </w:trPr>
        <w:tc>
          <w:tcPr>
            <w:tcW w:w="988" w:type="dxa"/>
            <w:hideMark/>
          </w:tcPr>
          <w:p w14:paraId="3F1CC3EB" w14:textId="77777777" w:rsidR="00B8339B" w:rsidRPr="00DC66D1" w:rsidRDefault="00B8339B" w:rsidP="00B8339B">
            <w:pPr>
              <w:rPr>
                <w:sz w:val="21"/>
                <w:szCs w:val="21"/>
                <w:lang w:val="ka-GE"/>
              </w:rPr>
            </w:pPr>
            <w:r w:rsidRPr="00DC66D1">
              <w:rPr>
                <w:sz w:val="21"/>
                <w:szCs w:val="21"/>
                <w:lang w:val="ka-GE"/>
              </w:rPr>
              <w:t>63(1d)</w:t>
            </w:r>
          </w:p>
        </w:tc>
        <w:tc>
          <w:tcPr>
            <w:tcW w:w="4394" w:type="dxa"/>
            <w:hideMark/>
          </w:tcPr>
          <w:p w14:paraId="4D94D63A" w14:textId="77777777" w:rsidR="00B8339B" w:rsidRPr="00DC66D1" w:rsidRDefault="00B8339B" w:rsidP="00B8339B">
            <w:pPr>
              <w:rPr>
                <w:sz w:val="21"/>
                <w:szCs w:val="21"/>
                <w:lang w:val="ka-GE"/>
              </w:rPr>
            </w:pPr>
            <w:r w:rsidRPr="00DC66D1">
              <w:rPr>
                <w:sz w:val="21"/>
                <w:szCs w:val="21"/>
                <w:lang w:val="ka-GE"/>
              </w:rPr>
              <w:t>(d) „ფიდერ“ და „მასტერ" მიმოქცევად ფასიან ქაღალდებში კოლექტიური ინვესტიციების განსახორციელებლად შექმნილი საწარმოებს შორის დადებული შეთანხმების შინაარსის მოკლე გადმოცემა ან საქმიანობის წესების შიდა მოქმედება, 60(1)-ე მუხლის შესაბამისად;</w:t>
            </w:r>
          </w:p>
        </w:tc>
        <w:tc>
          <w:tcPr>
            <w:tcW w:w="567" w:type="dxa"/>
            <w:noWrap/>
            <w:hideMark/>
          </w:tcPr>
          <w:p w14:paraId="61EB505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B75778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476C3F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B49B439"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593DD74" w14:textId="2AD4CA1D"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5DEA39AC" w14:textId="77777777" w:rsidTr="00462AB2">
        <w:trPr>
          <w:trHeight w:val="1350"/>
        </w:trPr>
        <w:tc>
          <w:tcPr>
            <w:tcW w:w="988" w:type="dxa"/>
            <w:hideMark/>
          </w:tcPr>
          <w:p w14:paraId="0D1DC64B" w14:textId="77777777" w:rsidR="00B8339B" w:rsidRPr="00DC66D1" w:rsidRDefault="00B8339B" w:rsidP="00B8339B">
            <w:pPr>
              <w:rPr>
                <w:sz w:val="21"/>
                <w:szCs w:val="21"/>
                <w:lang w:val="ka-GE"/>
              </w:rPr>
            </w:pPr>
            <w:r w:rsidRPr="00DC66D1">
              <w:rPr>
                <w:sz w:val="21"/>
                <w:szCs w:val="21"/>
                <w:lang w:val="ka-GE"/>
              </w:rPr>
              <w:lastRenderedPageBreak/>
              <w:t>63(1e)</w:t>
            </w:r>
          </w:p>
        </w:tc>
        <w:tc>
          <w:tcPr>
            <w:tcW w:w="4394" w:type="dxa"/>
            <w:hideMark/>
          </w:tcPr>
          <w:p w14:paraId="4A4CEEE8" w14:textId="77777777" w:rsidR="00B8339B" w:rsidRPr="00DC66D1" w:rsidRDefault="00B8339B" w:rsidP="00B8339B">
            <w:pPr>
              <w:rPr>
                <w:sz w:val="21"/>
                <w:szCs w:val="21"/>
                <w:lang w:val="ka-GE"/>
              </w:rPr>
            </w:pPr>
            <w:r w:rsidRPr="00DC66D1">
              <w:rPr>
                <w:sz w:val="21"/>
                <w:szCs w:val="21"/>
                <w:lang w:val="ka-GE"/>
              </w:rPr>
              <w:t>თუ როგორ უნდა მიიღონ პაის მფლობელებმა „დამატებითი ინფორმაცია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შესახებ და შეთანხმებაზე, რომელიც დადებულია „ფიდერი“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საწარმოებს შორის 60(1)-ე მუხლის მიხედვით;</w:t>
            </w:r>
          </w:p>
        </w:tc>
        <w:tc>
          <w:tcPr>
            <w:tcW w:w="567" w:type="dxa"/>
            <w:noWrap/>
            <w:hideMark/>
          </w:tcPr>
          <w:p w14:paraId="047614F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10E598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E8CC90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A084A6F"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B1C7612" w14:textId="46179BEE"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6F794DBE" w14:textId="77777777" w:rsidTr="00462AB2">
        <w:trPr>
          <w:trHeight w:val="2025"/>
        </w:trPr>
        <w:tc>
          <w:tcPr>
            <w:tcW w:w="988" w:type="dxa"/>
            <w:hideMark/>
          </w:tcPr>
          <w:p w14:paraId="7DB370F8" w14:textId="77777777" w:rsidR="00B8339B" w:rsidRPr="00DC66D1" w:rsidRDefault="00B8339B" w:rsidP="00B8339B">
            <w:pPr>
              <w:rPr>
                <w:sz w:val="21"/>
                <w:szCs w:val="21"/>
                <w:lang w:val="ka-GE"/>
              </w:rPr>
            </w:pPr>
            <w:r w:rsidRPr="00DC66D1">
              <w:rPr>
                <w:sz w:val="21"/>
                <w:szCs w:val="21"/>
                <w:lang w:val="ka-GE"/>
              </w:rPr>
              <w:t>63(1f)</w:t>
            </w:r>
          </w:p>
        </w:tc>
        <w:tc>
          <w:tcPr>
            <w:tcW w:w="4394" w:type="dxa"/>
            <w:hideMark/>
          </w:tcPr>
          <w:p w14:paraId="6801D31A" w14:textId="77777777" w:rsidR="00B8339B" w:rsidRPr="00DC66D1" w:rsidRDefault="00B8339B" w:rsidP="00B8339B">
            <w:pPr>
              <w:rPr>
                <w:sz w:val="21"/>
                <w:szCs w:val="21"/>
                <w:lang w:val="ka-GE"/>
              </w:rPr>
            </w:pPr>
            <w:r w:rsidRPr="00DC66D1">
              <w:rPr>
                <w:sz w:val="21"/>
                <w:szCs w:val="21"/>
                <w:lang w:val="ka-GE"/>
              </w:rPr>
              <w:t>(f) „ფიდერი" მიმოქცევად ფასიან ქაღალდებში კოლექტიური ინვესტიციების განსახორციელებლად შექმნილი საწარმოს გადასახდელი ყველა გასამრჯელოს ან ხარჯების ანაზღაურების აღწერა, მის მიერ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პაიებში განხორციელებული ინვესტიციის საფუძველზე და ასევე „ფიდერი" მიმოქცევად ფასიან ქაღალდებში კოლექტიური ინვესტიციების განსახორციელებლად შექმნილი საწარმოს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საერთო ხარჯების აღწერა; და</w:t>
            </w:r>
          </w:p>
        </w:tc>
        <w:tc>
          <w:tcPr>
            <w:tcW w:w="567" w:type="dxa"/>
            <w:noWrap/>
            <w:hideMark/>
          </w:tcPr>
          <w:p w14:paraId="290C73C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DC238E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F0E358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F27A78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F529DB8" w14:textId="52DC613F"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613D9D43" w14:textId="77777777" w:rsidTr="00462AB2">
        <w:trPr>
          <w:trHeight w:val="900"/>
        </w:trPr>
        <w:tc>
          <w:tcPr>
            <w:tcW w:w="988" w:type="dxa"/>
            <w:hideMark/>
          </w:tcPr>
          <w:p w14:paraId="1BA8712E" w14:textId="77777777" w:rsidR="00B8339B" w:rsidRPr="00DC66D1" w:rsidRDefault="00B8339B" w:rsidP="00B8339B">
            <w:pPr>
              <w:rPr>
                <w:sz w:val="21"/>
                <w:szCs w:val="21"/>
                <w:lang w:val="ka-GE"/>
              </w:rPr>
            </w:pPr>
            <w:r w:rsidRPr="00DC66D1">
              <w:rPr>
                <w:sz w:val="21"/>
                <w:szCs w:val="21"/>
                <w:lang w:val="ka-GE"/>
              </w:rPr>
              <w:t>63(1g)</w:t>
            </w:r>
          </w:p>
        </w:tc>
        <w:tc>
          <w:tcPr>
            <w:tcW w:w="4394" w:type="dxa"/>
            <w:hideMark/>
          </w:tcPr>
          <w:p w14:paraId="280AAEA1" w14:textId="77777777" w:rsidR="00B8339B" w:rsidRPr="00DC66D1" w:rsidRDefault="00B8339B" w:rsidP="00B8339B">
            <w:pPr>
              <w:rPr>
                <w:sz w:val="21"/>
                <w:szCs w:val="21"/>
                <w:lang w:val="ka-GE"/>
              </w:rPr>
            </w:pPr>
            <w:r w:rsidRPr="00DC66D1">
              <w:rPr>
                <w:sz w:val="21"/>
                <w:szCs w:val="21"/>
                <w:lang w:val="ka-GE"/>
              </w:rPr>
              <w:t xml:space="preserve">(g) „მასტერ"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 xml:space="preserve">საწარმოებში განხორციელებული ინვესტიციის დაბეგვრის ზემოქმედების აღწერა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საწარმოებისათვის. </w:t>
            </w:r>
          </w:p>
        </w:tc>
        <w:tc>
          <w:tcPr>
            <w:tcW w:w="567" w:type="dxa"/>
            <w:noWrap/>
            <w:hideMark/>
          </w:tcPr>
          <w:p w14:paraId="3CDA23D1"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79CCDC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58F6F1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AA57B6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97B10BA" w14:textId="273053BF"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w:t>
            </w:r>
            <w:r w:rsidRPr="00DC66D1">
              <w:rPr>
                <w:sz w:val="21"/>
                <w:szCs w:val="21"/>
                <w:lang w:val="ka-GE"/>
              </w:rPr>
              <w:lastRenderedPageBreak/>
              <w:t xml:space="preserve">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3659A7E3" w14:textId="77777777" w:rsidTr="00462AB2">
        <w:trPr>
          <w:trHeight w:val="2925"/>
        </w:trPr>
        <w:tc>
          <w:tcPr>
            <w:tcW w:w="988" w:type="dxa"/>
            <w:hideMark/>
          </w:tcPr>
          <w:p w14:paraId="13C7108C" w14:textId="77777777" w:rsidR="00B8339B" w:rsidRPr="00DC66D1" w:rsidRDefault="00B8339B" w:rsidP="00B8339B">
            <w:pPr>
              <w:rPr>
                <w:sz w:val="21"/>
                <w:szCs w:val="21"/>
                <w:lang w:val="ka-GE"/>
              </w:rPr>
            </w:pPr>
            <w:r w:rsidRPr="00DC66D1">
              <w:rPr>
                <w:sz w:val="21"/>
                <w:szCs w:val="21"/>
                <w:lang w:val="ka-GE"/>
              </w:rPr>
              <w:lastRenderedPageBreak/>
              <w:t>63(2)</w:t>
            </w:r>
          </w:p>
        </w:tc>
        <w:tc>
          <w:tcPr>
            <w:tcW w:w="4394" w:type="dxa"/>
            <w:hideMark/>
          </w:tcPr>
          <w:p w14:paraId="56D29257" w14:textId="04098E8C" w:rsidR="00B8339B" w:rsidRPr="00DC66D1" w:rsidRDefault="00B8339B" w:rsidP="00B8339B">
            <w:pPr>
              <w:rPr>
                <w:sz w:val="21"/>
                <w:szCs w:val="21"/>
                <w:lang w:val="ka-GE"/>
              </w:rPr>
            </w:pPr>
            <w:r w:rsidRPr="00DC66D1">
              <w:rPr>
                <w:sz w:val="21"/>
                <w:szCs w:val="21"/>
                <w:lang w:val="ka-GE"/>
              </w:rPr>
              <w:t xml:space="preserve"> I დანართის B ცხრილში მოცემულ ინფორმაციაზე დამატებით „ფიდერი" მიმოქცევად ფასიან ქაღალდებში კოლექტიური ინვესტიციების განსახორციელებლად შექმნილი საწარმოს წლიური ანგარიშში უნდა შედიოდეს განაცხადი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საერთო ხარჯების შესახებ.</w:t>
            </w:r>
            <w:r w:rsidRPr="00DC66D1">
              <w:rPr>
                <w:sz w:val="21"/>
                <w:szCs w:val="21"/>
                <w:lang w:val="ka-GE"/>
              </w:rPr>
              <w:br/>
              <w:t>„ფიდერი"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წლიური და ნახევარწლიური ანგარიშები უნდა მიუთითებდნენ, თუ როგორ შეიძლება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წლიური და ნახევარწლიური ანგარიშების მიღება.</w:t>
            </w:r>
          </w:p>
        </w:tc>
        <w:tc>
          <w:tcPr>
            <w:tcW w:w="567" w:type="dxa"/>
            <w:noWrap/>
            <w:hideMark/>
          </w:tcPr>
          <w:p w14:paraId="6744F86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BF9AD3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476896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282AC6F"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A1DDAA5" w14:textId="43A3C8D6"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5D247D9D" w14:textId="77777777" w:rsidTr="00462AB2">
        <w:trPr>
          <w:trHeight w:val="1800"/>
        </w:trPr>
        <w:tc>
          <w:tcPr>
            <w:tcW w:w="988" w:type="dxa"/>
            <w:hideMark/>
          </w:tcPr>
          <w:p w14:paraId="288A6EEE" w14:textId="77777777" w:rsidR="00B8339B" w:rsidRPr="00DC66D1" w:rsidRDefault="00B8339B" w:rsidP="00B8339B">
            <w:pPr>
              <w:rPr>
                <w:sz w:val="21"/>
                <w:szCs w:val="21"/>
                <w:lang w:val="ka-GE"/>
              </w:rPr>
            </w:pPr>
            <w:r w:rsidRPr="00DC66D1">
              <w:rPr>
                <w:sz w:val="21"/>
                <w:szCs w:val="21"/>
                <w:lang w:val="ka-GE"/>
              </w:rPr>
              <w:lastRenderedPageBreak/>
              <w:t>63(3)</w:t>
            </w:r>
          </w:p>
        </w:tc>
        <w:tc>
          <w:tcPr>
            <w:tcW w:w="4394" w:type="dxa"/>
            <w:hideMark/>
          </w:tcPr>
          <w:p w14:paraId="61CE7487" w14:textId="7D5C9EAB" w:rsidR="00B8339B" w:rsidRPr="00DC66D1" w:rsidRDefault="00B8339B" w:rsidP="00B8339B">
            <w:pPr>
              <w:rPr>
                <w:sz w:val="21"/>
                <w:szCs w:val="21"/>
                <w:lang w:val="ka-GE"/>
              </w:rPr>
            </w:pPr>
            <w:r w:rsidRPr="00DC66D1">
              <w:rPr>
                <w:sz w:val="21"/>
                <w:szCs w:val="21"/>
                <w:lang w:val="ka-GE"/>
              </w:rPr>
              <w:t>74-ე და 82-ე მუხლებში განსაზღვრულ მოთხოვნებზე დამატებით, „ფიდერმა"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გაუგზავნონ 78-ე მუხლში მითითებული პროსპექტი, მთავარი ინვესტორის შესახებ ინფორმაცია და ნებისმიერი მათი შესწორება, ისევე როგორც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წლიური და ნახევარწლიური ანგრიშები, მისი რეგისტრაციის წევრი სახელმწიფოს ხელისუფლების კომპეტენტურ ორგანოებს.</w:t>
            </w:r>
          </w:p>
        </w:tc>
        <w:tc>
          <w:tcPr>
            <w:tcW w:w="567" w:type="dxa"/>
            <w:noWrap/>
            <w:hideMark/>
          </w:tcPr>
          <w:p w14:paraId="4859579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68292C0"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A44A77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6DA5B2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1E79AA4" w14:textId="1EF314BD"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32439321" w14:textId="77777777" w:rsidTr="00462AB2">
        <w:trPr>
          <w:trHeight w:val="1350"/>
        </w:trPr>
        <w:tc>
          <w:tcPr>
            <w:tcW w:w="988" w:type="dxa"/>
            <w:hideMark/>
          </w:tcPr>
          <w:p w14:paraId="5BF3C993" w14:textId="77777777" w:rsidR="00B8339B" w:rsidRPr="00DC66D1" w:rsidRDefault="00B8339B" w:rsidP="00B8339B">
            <w:pPr>
              <w:rPr>
                <w:sz w:val="21"/>
                <w:szCs w:val="21"/>
                <w:lang w:val="ka-GE"/>
              </w:rPr>
            </w:pPr>
            <w:r w:rsidRPr="00DC66D1">
              <w:rPr>
                <w:sz w:val="21"/>
                <w:szCs w:val="21"/>
                <w:lang w:val="ka-GE"/>
              </w:rPr>
              <w:t>63(4)</w:t>
            </w:r>
          </w:p>
        </w:tc>
        <w:tc>
          <w:tcPr>
            <w:tcW w:w="4394" w:type="dxa"/>
            <w:hideMark/>
          </w:tcPr>
          <w:p w14:paraId="3288E891" w14:textId="3F704765" w:rsidR="00B8339B" w:rsidRPr="00DC66D1" w:rsidRDefault="00B8339B" w:rsidP="00B8339B">
            <w:pPr>
              <w:rPr>
                <w:sz w:val="21"/>
                <w:szCs w:val="21"/>
                <w:lang w:val="ka-GE"/>
              </w:rPr>
            </w:pPr>
            <w:r w:rsidRPr="00DC66D1">
              <w:rPr>
                <w:sz w:val="21"/>
                <w:szCs w:val="21"/>
                <w:lang w:val="ka-GE"/>
              </w:rPr>
              <w:t>„ფიდერმა"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უნდა გაამჟღავნოს ნებისმიერ შესაბამის მარკეტინგულ კომუნიკაციაში, რომ იგი მუდმივად ახორციელებს მისი აქტივების 85%-ის ან მეტის ინვესტიციას აღნიშნული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პაიებში.</w:t>
            </w:r>
          </w:p>
        </w:tc>
        <w:tc>
          <w:tcPr>
            <w:tcW w:w="567" w:type="dxa"/>
            <w:noWrap/>
            <w:hideMark/>
          </w:tcPr>
          <w:p w14:paraId="494EC63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E15EC2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A11E11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AF54DD3"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FB79E60" w14:textId="28DFD2A9"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0B02CB92" w14:textId="77777777" w:rsidTr="00462AB2">
        <w:trPr>
          <w:trHeight w:val="1350"/>
        </w:trPr>
        <w:tc>
          <w:tcPr>
            <w:tcW w:w="988" w:type="dxa"/>
            <w:hideMark/>
          </w:tcPr>
          <w:p w14:paraId="6570330D" w14:textId="77777777" w:rsidR="00B8339B" w:rsidRPr="00DC66D1" w:rsidRDefault="00B8339B" w:rsidP="00B8339B">
            <w:pPr>
              <w:rPr>
                <w:sz w:val="21"/>
                <w:szCs w:val="21"/>
                <w:lang w:val="ka-GE"/>
              </w:rPr>
            </w:pPr>
            <w:r w:rsidRPr="00DC66D1">
              <w:rPr>
                <w:sz w:val="21"/>
                <w:szCs w:val="21"/>
                <w:lang w:val="ka-GE"/>
              </w:rPr>
              <w:t>63(5)</w:t>
            </w:r>
          </w:p>
        </w:tc>
        <w:tc>
          <w:tcPr>
            <w:tcW w:w="4394" w:type="dxa"/>
            <w:hideMark/>
          </w:tcPr>
          <w:p w14:paraId="1C63604D" w14:textId="2DA15A2A" w:rsidR="00B8339B" w:rsidRPr="00DC66D1" w:rsidRDefault="00B8339B" w:rsidP="00B8339B">
            <w:pPr>
              <w:rPr>
                <w:sz w:val="21"/>
                <w:szCs w:val="21"/>
                <w:lang w:val="ka-GE"/>
              </w:rPr>
            </w:pPr>
            <w:r w:rsidRPr="00DC66D1">
              <w:rPr>
                <w:sz w:val="21"/>
                <w:szCs w:val="21"/>
                <w:lang w:val="ka-GE"/>
              </w:rPr>
              <w:t xml:space="preserve">„მასტერი"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პროსპექტის და წლიური და ნახევარწლიური ანგარიშების დაბეჭდილი </w:t>
            </w:r>
            <w:r w:rsidRPr="00DC66D1">
              <w:rPr>
                <w:sz w:val="21"/>
                <w:szCs w:val="21"/>
                <w:lang w:val="ka-GE"/>
              </w:rPr>
              <w:lastRenderedPageBreak/>
              <w:t>ეგზემპლარები უნდა მიაწოდოს „ფიდერმა"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ინვესტორებს, მათ მიერ მოთხოვნის შემთხვევაში და უსასყიდლოდ.</w:t>
            </w:r>
          </w:p>
        </w:tc>
        <w:tc>
          <w:tcPr>
            <w:tcW w:w="567" w:type="dxa"/>
            <w:noWrap/>
            <w:hideMark/>
          </w:tcPr>
          <w:p w14:paraId="2B723700"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57B4CA5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DC39FE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4D97BFD"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6767F6A" w14:textId="6E206C15"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w:t>
            </w:r>
            <w:r w:rsidRPr="00DC66D1">
              <w:rPr>
                <w:sz w:val="21"/>
                <w:szCs w:val="21"/>
                <w:lang w:val="ka-GE"/>
              </w:rPr>
              <w:lastRenderedPageBreak/>
              <w:t xml:space="preserve">რეგულაციაში ინვესტიციის მიმღები და გამცემი საინვესტიციო ფონდების შესახებ </w:t>
            </w:r>
          </w:p>
        </w:tc>
      </w:tr>
      <w:tr w:rsidR="00B8339B" w:rsidRPr="00DC66D1" w14:paraId="147058C6" w14:textId="77777777" w:rsidTr="00462AB2">
        <w:trPr>
          <w:trHeight w:val="3600"/>
        </w:trPr>
        <w:tc>
          <w:tcPr>
            <w:tcW w:w="988" w:type="dxa"/>
            <w:hideMark/>
          </w:tcPr>
          <w:p w14:paraId="05484D26" w14:textId="77777777" w:rsidR="00B8339B" w:rsidRPr="00DC66D1" w:rsidRDefault="00B8339B" w:rsidP="00B8339B">
            <w:pPr>
              <w:rPr>
                <w:sz w:val="21"/>
                <w:szCs w:val="21"/>
                <w:lang w:val="ka-GE"/>
              </w:rPr>
            </w:pPr>
            <w:r w:rsidRPr="00DC66D1">
              <w:rPr>
                <w:sz w:val="21"/>
                <w:szCs w:val="21"/>
                <w:lang w:val="ka-GE"/>
              </w:rPr>
              <w:lastRenderedPageBreak/>
              <w:t>64(1a)</w:t>
            </w:r>
          </w:p>
        </w:tc>
        <w:tc>
          <w:tcPr>
            <w:tcW w:w="4394" w:type="dxa"/>
            <w:hideMark/>
          </w:tcPr>
          <w:p w14:paraId="41C46B9E" w14:textId="6CDF5A56"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„ფიდერმა"  მიმოქცევად ფასიან ქაღალდებში კოლექტიური ინვესტიციების განსახორციელებლად შექმნილი საწარმომ, რომლებიც უკვე ეწევა საქმიანობებს, როგორც მიმოქცევად ფასიან ქაღალდებში კოლექტიური ინვესტიციების განსახორციელებლად შექმნილი საწარმო, სხვადასხვა „მასტერი" მიმოქცევად ფასიან ქაღალდებში კოლექტიური ინვესტიციების განსახორციელებლად შექმნილი საწარმოს „ფიდერი" მიმოქცევად ფასიან ქაღალდებში კოლექტიური ინვესტიციების განსახორციელებლად შექმნილი საწარმოს ჩათვლით, უნდა მიაწოდოს შემდეგი ინფორმაცია მის პაის მფლობელებს:</w:t>
            </w:r>
            <w:r w:rsidRPr="00DC66D1">
              <w:rPr>
                <w:sz w:val="21"/>
                <w:szCs w:val="21"/>
                <w:lang w:val="ka-GE"/>
              </w:rPr>
              <w:br/>
              <w:t xml:space="preserve">(a) განაცხადი, რომ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სახელმწიფოას ხელისუფლების კომპეტენტურმა ორგანოებმა დაამტკიცეს „ფიდერი" მიმოქცევად ფასიან ქაღალდებში კოლექტიური ინვესტიციების განსახორციელებლად შექმნილი საწარმოს ინვესტიცია აღნიშნული „მასტერი" </w:t>
            </w:r>
            <w:r w:rsidRPr="00DC66D1">
              <w:rPr>
                <w:sz w:val="21"/>
                <w:szCs w:val="21"/>
                <w:lang w:val="ka-GE"/>
              </w:rPr>
              <w:lastRenderedPageBreak/>
              <w:t>მიმოქცევად ფასიან ქაღალდებში კოლექტიური ინვესტიციების განსახორციელებლად შექმნილი საწარმოს პაიებში;</w:t>
            </w:r>
          </w:p>
        </w:tc>
        <w:tc>
          <w:tcPr>
            <w:tcW w:w="567" w:type="dxa"/>
            <w:noWrap/>
            <w:hideMark/>
          </w:tcPr>
          <w:p w14:paraId="27616ACF"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5F4B5BF1"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913171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C69FF2A"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96EA302" w14:textId="6A522A59"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73645555" w14:textId="77777777" w:rsidTr="00462AB2">
        <w:trPr>
          <w:trHeight w:val="675"/>
        </w:trPr>
        <w:tc>
          <w:tcPr>
            <w:tcW w:w="988" w:type="dxa"/>
            <w:hideMark/>
          </w:tcPr>
          <w:p w14:paraId="350A5DA0" w14:textId="77777777" w:rsidR="00B8339B" w:rsidRPr="00DC66D1" w:rsidRDefault="00B8339B" w:rsidP="00B8339B">
            <w:pPr>
              <w:rPr>
                <w:sz w:val="21"/>
                <w:szCs w:val="21"/>
                <w:lang w:val="ka-GE"/>
              </w:rPr>
            </w:pPr>
            <w:r w:rsidRPr="00DC66D1">
              <w:rPr>
                <w:sz w:val="21"/>
                <w:szCs w:val="21"/>
                <w:lang w:val="ka-GE"/>
              </w:rPr>
              <w:t>64(1b)</w:t>
            </w:r>
          </w:p>
        </w:tc>
        <w:tc>
          <w:tcPr>
            <w:tcW w:w="4394" w:type="dxa"/>
            <w:hideMark/>
          </w:tcPr>
          <w:p w14:paraId="69B697B8" w14:textId="77777777" w:rsidR="00B8339B" w:rsidRPr="00DC66D1" w:rsidRDefault="00B8339B" w:rsidP="00B8339B">
            <w:pPr>
              <w:rPr>
                <w:sz w:val="21"/>
                <w:szCs w:val="21"/>
                <w:lang w:val="ka-GE"/>
              </w:rPr>
            </w:pPr>
            <w:r w:rsidRPr="00DC66D1">
              <w:rPr>
                <w:sz w:val="21"/>
                <w:szCs w:val="21"/>
                <w:lang w:val="ka-GE"/>
              </w:rPr>
              <w:t>(b) „ფიდერი“ და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საწარმოების მთავარი ინვესტორის შესახებ ინფორმაცია, რომელიც მითითებულია 78-ე მუხლში;</w:t>
            </w:r>
          </w:p>
        </w:tc>
        <w:tc>
          <w:tcPr>
            <w:tcW w:w="567" w:type="dxa"/>
            <w:noWrap/>
            <w:hideMark/>
          </w:tcPr>
          <w:p w14:paraId="1CE74A7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0203175"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E16563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9F6F1AB"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1A21DF6" w14:textId="7EA09A8C"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3C032907" w14:textId="77777777" w:rsidTr="00462AB2">
        <w:trPr>
          <w:trHeight w:val="1350"/>
        </w:trPr>
        <w:tc>
          <w:tcPr>
            <w:tcW w:w="988" w:type="dxa"/>
            <w:hideMark/>
          </w:tcPr>
          <w:p w14:paraId="6B2A9E87" w14:textId="77777777" w:rsidR="00B8339B" w:rsidRPr="00DC66D1" w:rsidRDefault="00B8339B" w:rsidP="00B8339B">
            <w:pPr>
              <w:rPr>
                <w:sz w:val="21"/>
                <w:szCs w:val="21"/>
                <w:lang w:val="ka-GE"/>
              </w:rPr>
            </w:pPr>
            <w:r w:rsidRPr="00DC66D1">
              <w:rPr>
                <w:sz w:val="21"/>
                <w:szCs w:val="21"/>
                <w:lang w:val="ka-GE"/>
              </w:rPr>
              <w:t>64(1c)</w:t>
            </w:r>
          </w:p>
        </w:tc>
        <w:tc>
          <w:tcPr>
            <w:tcW w:w="4394" w:type="dxa"/>
            <w:hideMark/>
          </w:tcPr>
          <w:p w14:paraId="5D109C99" w14:textId="77777777" w:rsidR="00B8339B" w:rsidRPr="00DC66D1" w:rsidRDefault="00B8339B" w:rsidP="00B8339B">
            <w:pPr>
              <w:rPr>
                <w:sz w:val="21"/>
                <w:szCs w:val="21"/>
                <w:lang w:val="ka-GE"/>
              </w:rPr>
            </w:pPr>
            <w:r w:rsidRPr="00DC66D1">
              <w:rPr>
                <w:sz w:val="21"/>
                <w:szCs w:val="21"/>
                <w:lang w:val="ka-GE"/>
              </w:rPr>
              <w:t xml:space="preserve">(c) თარიღი, როდესაც „ფიდერმა" მიმოქცევად ფასიან ქაღალდებში კოლექტიური ინვესტიციების განსახორციელებლად შექმნილი საწარმოებმა უნდა დაიწყონ ინვესტიციის განხორციელება „მასტერ" მიმოქცევად ფასიან ქაღალდებში კოლექტიური ინვესტიციების განსახორციელებლად შექმნილ საწარმოებში ან, თუ მასში უკვე </w:t>
            </w:r>
            <w:r w:rsidRPr="00DC66D1">
              <w:rPr>
                <w:sz w:val="21"/>
                <w:szCs w:val="21"/>
                <w:lang w:val="ka-GE"/>
              </w:rPr>
              <w:lastRenderedPageBreak/>
              <w:t>განახორციელა იმვესტიცია, თარიღი, როდესაც მისი ინვესტიცია გადააჭარბებს 55(1)-ე მუხლის შესაბამისად გამოსაყენებელ ზღვრულ ოდენობას; და</w:t>
            </w:r>
          </w:p>
        </w:tc>
        <w:tc>
          <w:tcPr>
            <w:tcW w:w="567" w:type="dxa"/>
            <w:noWrap/>
            <w:hideMark/>
          </w:tcPr>
          <w:p w14:paraId="615487A6"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2E4E4F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231972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3807375"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1DA3A80" w14:textId="343FA517"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w:t>
            </w:r>
            <w:r w:rsidRPr="00DC66D1">
              <w:rPr>
                <w:sz w:val="21"/>
                <w:szCs w:val="21"/>
                <w:lang w:val="ka-GE"/>
              </w:rPr>
              <w:lastRenderedPageBreak/>
              <w:t xml:space="preserve">საინვესტიციო ფონდების შესახებ </w:t>
            </w:r>
          </w:p>
        </w:tc>
      </w:tr>
      <w:tr w:rsidR="00B8339B" w:rsidRPr="00DC66D1" w14:paraId="2296AD84" w14:textId="77777777" w:rsidTr="00462AB2">
        <w:trPr>
          <w:trHeight w:val="2475"/>
        </w:trPr>
        <w:tc>
          <w:tcPr>
            <w:tcW w:w="988" w:type="dxa"/>
            <w:hideMark/>
          </w:tcPr>
          <w:p w14:paraId="6049B3EE" w14:textId="77777777" w:rsidR="00B8339B" w:rsidRPr="00DC66D1" w:rsidRDefault="00B8339B" w:rsidP="00B8339B">
            <w:pPr>
              <w:rPr>
                <w:sz w:val="21"/>
                <w:szCs w:val="21"/>
                <w:lang w:val="ka-GE"/>
              </w:rPr>
            </w:pPr>
            <w:r w:rsidRPr="00DC66D1">
              <w:rPr>
                <w:sz w:val="21"/>
                <w:szCs w:val="21"/>
                <w:lang w:val="ka-GE"/>
              </w:rPr>
              <w:lastRenderedPageBreak/>
              <w:t>64(1d)</w:t>
            </w:r>
          </w:p>
        </w:tc>
        <w:tc>
          <w:tcPr>
            <w:tcW w:w="4394" w:type="dxa"/>
            <w:hideMark/>
          </w:tcPr>
          <w:p w14:paraId="068888C2" w14:textId="77777777" w:rsidR="00B8339B" w:rsidRPr="00DC66D1" w:rsidRDefault="00B8339B" w:rsidP="00B8339B">
            <w:pPr>
              <w:rPr>
                <w:sz w:val="21"/>
                <w:szCs w:val="21"/>
                <w:lang w:val="ka-GE"/>
              </w:rPr>
            </w:pPr>
            <w:r w:rsidRPr="00DC66D1">
              <w:rPr>
                <w:sz w:val="21"/>
                <w:szCs w:val="21"/>
                <w:lang w:val="ka-GE"/>
              </w:rPr>
              <w:t>(d) განაცხადი, რომ პაის მფლობელებს აქვთ უფლება, რომ მოითხოვონ 30 დღის განმავლობაში უკუშესყიდვა ან გამოსყიდვა მათი პაიების რაიმე გადასახადის დაკისრების გარეშე  გარდა იმ ხარჯებისა, რომლებიც დაკავებულია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მიერ აქტივების ნაწილობრივი გასხვისების ხარჯების დასაფარად; ეს უფლება ამოქმედდება იმ მომენტიდან, როდესაც „ფიდერი" მიმოქცევად ფასიან ქაღალდებში კოლექტიური ინვესტიციების განსახორციელებლად შექმნილი საწარმოებს მიწოდებული აქვთ წინამდებარე პუნქტში მითითებული ინფორმაციას.</w:t>
            </w:r>
            <w:r w:rsidRPr="00DC66D1">
              <w:rPr>
                <w:sz w:val="21"/>
                <w:szCs w:val="21"/>
                <w:lang w:val="ka-GE"/>
              </w:rPr>
              <w:br/>
              <w:t xml:space="preserve">აღნიშნული ინფორმაციის მიწოდება უნდა მოხდეს პირველი ქვეაბზაცის (c) ქვეპუნქტში მითითებულ თარიღამდე არანაკლებ 30 დღით ადრე.                    </w:t>
            </w:r>
          </w:p>
        </w:tc>
        <w:tc>
          <w:tcPr>
            <w:tcW w:w="567" w:type="dxa"/>
            <w:noWrap/>
            <w:hideMark/>
          </w:tcPr>
          <w:p w14:paraId="3EF31F0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FFAB50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000753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C9D690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DD29478" w14:textId="15CEE553"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0A0E7D0E" w14:textId="77777777" w:rsidTr="00462AB2">
        <w:trPr>
          <w:trHeight w:val="2250"/>
        </w:trPr>
        <w:tc>
          <w:tcPr>
            <w:tcW w:w="988" w:type="dxa"/>
            <w:hideMark/>
          </w:tcPr>
          <w:p w14:paraId="098B6657" w14:textId="77777777" w:rsidR="00B8339B" w:rsidRPr="00DC66D1" w:rsidRDefault="00B8339B" w:rsidP="00B8339B">
            <w:pPr>
              <w:rPr>
                <w:sz w:val="21"/>
                <w:szCs w:val="21"/>
                <w:lang w:val="ka-GE"/>
              </w:rPr>
            </w:pPr>
            <w:r w:rsidRPr="00DC66D1">
              <w:rPr>
                <w:sz w:val="21"/>
                <w:szCs w:val="21"/>
                <w:lang w:val="ka-GE"/>
              </w:rPr>
              <w:lastRenderedPageBreak/>
              <w:t>64(2)</w:t>
            </w:r>
          </w:p>
        </w:tc>
        <w:tc>
          <w:tcPr>
            <w:tcW w:w="4394" w:type="dxa"/>
            <w:hideMark/>
          </w:tcPr>
          <w:p w14:paraId="43E1D2B9" w14:textId="3D404E2F" w:rsidR="00B8339B" w:rsidRPr="00DC66D1" w:rsidRDefault="00B8339B" w:rsidP="00B8339B">
            <w:pPr>
              <w:rPr>
                <w:sz w:val="21"/>
                <w:szCs w:val="21"/>
                <w:lang w:val="ka-GE"/>
              </w:rPr>
            </w:pPr>
            <w:r w:rsidRPr="00DC66D1">
              <w:rPr>
                <w:sz w:val="21"/>
                <w:szCs w:val="21"/>
                <w:lang w:val="ka-GE"/>
              </w:rPr>
              <w:t>თუ „ფიდერი“ მიმოქცევად  ფასიან ქაღალდებში  კოლექტიური ინვესტიციების განსახორციელებლად შექმნილ საწარმოს შიღებული აქვს შეტყობინება 93-ე მუხლის შესაბამისად, 1-ლ პუნქტში მითითებული ინფორმაცია უნდა იქნეს მიწოდებული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სახელმწიფო ენაზე, ან ერთ-ერთ სახელმწიფო ენაზე, ან მისი ხელისუფლების კომპეტენტური ორგანოების მიერ დამტკიცებულ ენაზე. „ფიდერი" მიმოქცევად ფასიან ქაღალდებში კოლექტიური ინვესტიციების განსახორციელებლად შექმნილი საწარმო იქნება პასუხისმგებელი თარგმანის წარმოებისთვის. თარგმანმა კეთილსინდისიერად(ზუსტად) უნდა ასახოს პირველადი დოკუმენტის შინაარსი.</w:t>
            </w:r>
          </w:p>
        </w:tc>
        <w:tc>
          <w:tcPr>
            <w:tcW w:w="567" w:type="dxa"/>
            <w:noWrap/>
            <w:hideMark/>
          </w:tcPr>
          <w:p w14:paraId="495DE91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2C4B23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EF58FB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D965D7A" w14:textId="67044148"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C8D0BE7" w14:textId="4FD02FB4" w:rsidR="00B8339B" w:rsidRPr="00DC66D1" w:rsidRDefault="00B8339B" w:rsidP="00B8339B">
            <w:pPr>
              <w:rPr>
                <w:sz w:val="21"/>
                <w:szCs w:val="21"/>
                <w:lang w:val="ka-GE"/>
              </w:rPr>
            </w:pPr>
            <w:r w:rsidRPr="00DC66D1">
              <w:rPr>
                <w:sz w:val="21"/>
                <w:szCs w:val="21"/>
                <w:lang w:val="ka-GE"/>
              </w:rPr>
              <w:t xml:space="preserve">რელევანტურია მხოლოდ ევროკავშირის წევრ სახელმწიფოებში დაფუძნებული საინვესტიციო ფონდებისათვის. </w:t>
            </w:r>
          </w:p>
        </w:tc>
      </w:tr>
      <w:tr w:rsidR="00B8339B" w:rsidRPr="00DC66D1" w14:paraId="3B448B73" w14:textId="77777777" w:rsidTr="00462AB2">
        <w:trPr>
          <w:trHeight w:val="1575"/>
        </w:trPr>
        <w:tc>
          <w:tcPr>
            <w:tcW w:w="988" w:type="dxa"/>
            <w:hideMark/>
          </w:tcPr>
          <w:p w14:paraId="68E03748" w14:textId="77777777" w:rsidR="00B8339B" w:rsidRPr="00DC66D1" w:rsidRDefault="00B8339B" w:rsidP="00B8339B">
            <w:pPr>
              <w:rPr>
                <w:sz w:val="21"/>
                <w:szCs w:val="21"/>
                <w:lang w:val="ka-GE"/>
              </w:rPr>
            </w:pPr>
            <w:r w:rsidRPr="00DC66D1">
              <w:rPr>
                <w:sz w:val="21"/>
                <w:szCs w:val="21"/>
                <w:lang w:val="ka-GE"/>
              </w:rPr>
              <w:t>64(3)</w:t>
            </w:r>
          </w:p>
        </w:tc>
        <w:tc>
          <w:tcPr>
            <w:tcW w:w="4394" w:type="dxa"/>
            <w:hideMark/>
          </w:tcPr>
          <w:p w14:paraId="7CB5C402" w14:textId="7317CCAD"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„ფიდერმა" მიმოქცევად ფასიან ქაღალდებში კოლექტიური ინვესტიციების განსახორციელებლად შექმნილმა საწარმომ არ განახორციელოს 55(1) მუხლის შესაბამისად გამოყენებად ზღვრულ ოდენობაზე უფრო მეტი ინვესტიცია „მასტერ"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საწარმოში,  უფრო ადრე ვიდრე 30 დღიანი ვადა არ გავა, რომელიც მითითებულია 1-ლი პუნქტის მეორე ქვეაბზაცში.</w:t>
            </w:r>
          </w:p>
        </w:tc>
        <w:tc>
          <w:tcPr>
            <w:tcW w:w="567" w:type="dxa"/>
            <w:noWrap/>
            <w:hideMark/>
          </w:tcPr>
          <w:p w14:paraId="642D6E6B"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3DF1FC1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76052C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5534E2B"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7EA86DD" w14:textId="0D09F54A"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639F0A30" w14:textId="77777777" w:rsidTr="00462AB2">
        <w:trPr>
          <w:trHeight w:val="2925"/>
        </w:trPr>
        <w:tc>
          <w:tcPr>
            <w:tcW w:w="988" w:type="dxa"/>
            <w:hideMark/>
          </w:tcPr>
          <w:p w14:paraId="4FA69956" w14:textId="77777777" w:rsidR="00B8339B" w:rsidRPr="00DC66D1" w:rsidRDefault="00B8339B" w:rsidP="00B8339B">
            <w:pPr>
              <w:rPr>
                <w:sz w:val="21"/>
                <w:szCs w:val="21"/>
                <w:lang w:val="ka-GE"/>
              </w:rPr>
            </w:pPr>
            <w:r w:rsidRPr="00DC66D1">
              <w:rPr>
                <w:sz w:val="21"/>
                <w:szCs w:val="21"/>
                <w:lang w:val="ka-GE"/>
              </w:rPr>
              <w:t>64(4)</w:t>
            </w:r>
          </w:p>
        </w:tc>
        <w:tc>
          <w:tcPr>
            <w:tcW w:w="4394" w:type="dxa"/>
            <w:hideMark/>
          </w:tcPr>
          <w:p w14:paraId="45555AEC" w14:textId="5213C5AA"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საშუალებითM4112a-ე მუხლის შესაბამისად , ზომები, რომლებიც ზუსტად განსაზღვრავენ შემდეგს:</w:t>
            </w:r>
            <w:r w:rsidRPr="00DC66D1">
              <w:rPr>
                <w:sz w:val="21"/>
                <w:szCs w:val="21"/>
                <w:lang w:val="ka-GE"/>
              </w:rPr>
              <w:br/>
              <w:t>(a) ფორმატი და წესი, რომლითაც უნდა იქნეს მიწოდებული 1-ლ პუნქტში მითითებული ინფორმაცია; ან</w:t>
            </w:r>
            <w:r w:rsidRPr="00DC66D1">
              <w:rPr>
                <w:sz w:val="21"/>
                <w:szCs w:val="21"/>
                <w:lang w:val="ka-GE"/>
              </w:rPr>
              <w:br/>
              <w:t>(b) იმ შემთხვევაში, თუ „ფიდერი" მიმოქცევად ფასიან ქაღალდებში კოლექტიური ინვესტიციების განსახორციელებლად შექმნილი საწარმო გადაგზავნის მისი აქტივების ნაწილს, ან მთლიანად მის აქტივებს „მასტერ" მიმოქცევად ფასიან ქაღალდებში კოლექტიური ინვესტიციების განსახორციელებლად შექმნილი საწარმოში პაიების სანაცვლოდ, აღნიშნული შენატანის შეფასებისა და აუდიტის ჩატარების პროცედურა ნატურალური ფორმით და „ფიდერი" მიმოქცევად ფასიან ქაღალდებში კოლექტიური ინვესტიციების განსახორციელებლად შექმნილი საწარმოს დეპოზიტარის როლი ამ პროცესში.</w:t>
            </w:r>
          </w:p>
        </w:tc>
        <w:tc>
          <w:tcPr>
            <w:tcW w:w="567" w:type="dxa"/>
            <w:noWrap/>
            <w:hideMark/>
          </w:tcPr>
          <w:p w14:paraId="768DF20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E8B4F76"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174360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248EA41"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24F9F4D" w14:textId="5B0F68C3"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34DF16BF" w14:textId="77777777" w:rsidTr="00462AB2">
        <w:trPr>
          <w:trHeight w:val="2250"/>
        </w:trPr>
        <w:tc>
          <w:tcPr>
            <w:tcW w:w="988" w:type="dxa"/>
            <w:hideMark/>
          </w:tcPr>
          <w:p w14:paraId="6756BCA2" w14:textId="77777777" w:rsidR="00B8339B" w:rsidRPr="00DC66D1" w:rsidRDefault="00B8339B" w:rsidP="00B8339B">
            <w:pPr>
              <w:rPr>
                <w:sz w:val="21"/>
                <w:szCs w:val="21"/>
                <w:lang w:val="ka-GE"/>
              </w:rPr>
            </w:pPr>
            <w:r w:rsidRPr="00DC66D1">
              <w:rPr>
                <w:sz w:val="21"/>
                <w:szCs w:val="21"/>
                <w:lang w:val="ka-GE"/>
              </w:rPr>
              <w:lastRenderedPageBreak/>
              <w:t>64(5)</w:t>
            </w:r>
          </w:p>
        </w:tc>
        <w:tc>
          <w:tcPr>
            <w:tcW w:w="4394" w:type="dxa"/>
            <w:hideMark/>
          </w:tcPr>
          <w:p w14:paraId="058F93F5" w14:textId="7932EC49" w:rsidR="00B8339B" w:rsidRPr="00DC66D1" w:rsidRDefault="00B8339B" w:rsidP="00B8339B">
            <w:pPr>
              <w:rPr>
                <w:sz w:val="21"/>
                <w:szCs w:val="21"/>
                <w:lang w:val="ka-GE"/>
              </w:rPr>
            </w:pPr>
            <w:r w:rsidRPr="00DC66D1">
              <w:rPr>
                <w:sz w:val="21"/>
                <w:szCs w:val="21"/>
                <w:lang w:val="ka-GE"/>
              </w:rPr>
              <w:t xml:space="preserve">გამოყენების ერთგვაროვანი პირობების უზრუნველყოფისათვის, რომლითაც მიწოდებული იქნება ინფორმაცია,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რაც შეეხება ინფორმაციის მიწოდების ფორმატსა და წესს, რომელიც მითითებულია მე-4 პუნქტში. </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702BD03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BDF4F8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0FBCD6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702F76C"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7DAEDBC" w14:textId="5B7DF085"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0955ABB" w14:textId="77777777" w:rsidTr="00462AB2">
        <w:trPr>
          <w:trHeight w:val="2475"/>
        </w:trPr>
        <w:tc>
          <w:tcPr>
            <w:tcW w:w="988" w:type="dxa"/>
            <w:hideMark/>
          </w:tcPr>
          <w:p w14:paraId="6D7861DE" w14:textId="77777777" w:rsidR="00B8339B" w:rsidRPr="00DC66D1" w:rsidRDefault="00B8339B" w:rsidP="00B8339B">
            <w:pPr>
              <w:rPr>
                <w:sz w:val="21"/>
                <w:szCs w:val="21"/>
                <w:lang w:val="ka-GE"/>
              </w:rPr>
            </w:pPr>
            <w:r w:rsidRPr="00DC66D1">
              <w:rPr>
                <w:sz w:val="21"/>
                <w:szCs w:val="21"/>
                <w:lang w:val="ka-GE"/>
              </w:rPr>
              <w:t>65(1)</w:t>
            </w:r>
          </w:p>
        </w:tc>
        <w:tc>
          <w:tcPr>
            <w:tcW w:w="4394" w:type="dxa"/>
            <w:hideMark/>
          </w:tcPr>
          <w:p w14:paraId="3E4F829A" w14:textId="0980F65C" w:rsidR="00B8339B" w:rsidRPr="00DC66D1" w:rsidRDefault="00B8339B" w:rsidP="00B8339B">
            <w:pPr>
              <w:rPr>
                <w:sz w:val="21"/>
                <w:szCs w:val="21"/>
                <w:lang w:val="ka-GE"/>
              </w:rPr>
            </w:pPr>
            <w:r w:rsidRPr="00DC66D1">
              <w:rPr>
                <w:sz w:val="21"/>
                <w:szCs w:val="21"/>
                <w:lang w:val="ka-GE"/>
              </w:rPr>
              <w:t xml:space="preserve">„ფიდერი" მიმოქცევად ფასიან ქაღალდებში კოლექტიური ინვესტიციების განსახორციელებლად შექმნილი საწარმოები უნდა ახორციელებდნენ  „მასტერი" მიმოქცევად ფასიან ქაღალდებში კოლექტიური ინვესტიციების განსახორციელებლად შექმნილი საწარმოს საქმიანობის ეფექტიან კონტროლს. ამ ვალდებულების შესრულებისას, „ფიდერი" მიმოქცევად ფასიან ქაღალდებში კოლექტიური ინვესტიციების განსახორციელებლად შექმნილი საწარმო შეიძლება დაეყრდნოს ინფორმაციას და დოკუმენტებს, რომელიც მიღებულია </w:t>
            </w:r>
            <w:r w:rsidRPr="00DC66D1">
              <w:rPr>
                <w:sz w:val="21"/>
                <w:szCs w:val="21"/>
                <w:lang w:val="ka-GE"/>
              </w:rPr>
              <w:lastRenderedPageBreak/>
              <w:t>„მასტერი" მიმოქცევად ფასიან ქაღალდებში კოლექტიური ინვესტიციების განსახორციელებლად შექმნილი საწარმოსგან, ან საჭიროების შესაბამისად, მისი მმართველი საწარმოსგან, დეპოზიტარისგან და აუდიტორისგან, თუ არ არსებობს მათი სიზუსტის თაობაზე დაეჭვების საფუძველი.</w:t>
            </w:r>
          </w:p>
        </w:tc>
        <w:tc>
          <w:tcPr>
            <w:tcW w:w="567" w:type="dxa"/>
            <w:noWrap/>
            <w:hideMark/>
          </w:tcPr>
          <w:p w14:paraId="0B5218A7"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78875D0" w14:textId="30077F64" w:rsidR="00B8339B" w:rsidRPr="00DC66D1" w:rsidRDefault="00B8339B" w:rsidP="00B8339B">
            <w:pPr>
              <w:rPr>
                <w:sz w:val="21"/>
                <w:szCs w:val="21"/>
                <w:lang w:val="ka-GE"/>
              </w:rPr>
            </w:pPr>
            <w:r w:rsidRPr="00DC66D1">
              <w:rPr>
                <w:sz w:val="21"/>
                <w:szCs w:val="21"/>
                <w:lang w:val="ka-GE"/>
              </w:rPr>
              <w:t>62.1</w:t>
            </w:r>
          </w:p>
        </w:tc>
        <w:tc>
          <w:tcPr>
            <w:tcW w:w="4110" w:type="dxa"/>
            <w:hideMark/>
          </w:tcPr>
          <w:p w14:paraId="0559948C" w14:textId="77777777" w:rsidR="00655FCE" w:rsidRPr="00DC66D1" w:rsidRDefault="00655FCE" w:rsidP="00655FC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xml:space="preserve">ინვესტორი ფონდი ან/და მისი სახელით მოქმედი აქტივების მმართველი კომპანია ვალდებულია განახორციელოს ეფექტური კონტროლი ინვესტიციის მიმღები ფონდის საქმიანობაზე, ინვესტიციის მიმღები ფონდისგან, მისი აქტივების მმართველი კომპანიისგან (არსებობის შემთხვევაში), სპეციალიზებული დეპოზიტარისგან და აუდიტორისგან მიღებული ინფორმაციისა და დოკუმენტების საფუძველზე, გარდა იმ შემთხვევისა როდესაც არსებობს ამ ინფორმაციის ან </w:t>
            </w:r>
            <w:r w:rsidRPr="00DC66D1">
              <w:rPr>
                <w:sz w:val="21"/>
                <w:szCs w:val="21"/>
                <w:lang w:val="ka-GE"/>
              </w:rPr>
              <w:lastRenderedPageBreak/>
              <w:t>დოკუმენტების სისწორეში ეჭვის შეტანის საფუძველი.</w:t>
            </w:r>
          </w:p>
          <w:p w14:paraId="791CA0C6" w14:textId="19770077" w:rsidR="00B8339B" w:rsidRPr="00DC66D1" w:rsidRDefault="00B8339B" w:rsidP="00B8339B">
            <w:pPr>
              <w:rPr>
                <w:sz w:val="21"/>
                <w:szCs w:val="21"/>
                <w:lang w:val="ka-GE"/>
              </w:rPr>
            </w:pPr>
          </w:p>
        </w:tc>
        <w:tc>
          <w:tcPr>
            <w:tcW w:w="1560" w:type="dxa"/>
            <w:noWrap/>
            <w:hideMark/>
          </w:tcPr>
          <w:p w14:paraId="5A50C191"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671EB86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C2ADDDE" w14:textId="77777777" w:rsidTr="00462AB2">
        <w:trPr>
          <w:trHeight w:val="2925"/>
        </w:trPr>
        <w:tc>
          <w:tcPr>
            <w:tcW w:w="988" w:type="dxa"/>
            <w:hideMark/>
          </w:tcPr>
          <w:p w14:paraId="1CC66F75" w14:textId="77777777" w:rsidR="00B8339B" w:rsidRPr="00DC66D1" w:rsidRDefault="00B8339B" w:rsidP="00B8339B">
            <w:pPr>
              <w:rPr>
                <w:sz w:val="21"/>
                <w:szCs w:val="21"/>
                <w:lang w:val="ka-GE"/>
              </w:rPr>
            </w:pPr>
            <w:r w:rsidRPr="00DC66D1">
              <w:rPr>
                <w:sz w:val="21"/>
                <w:szCs w:val="21"/>
                <w:lang w:val="ka-GE"/>
              </w:rPr>
              <w:t>65(2)</w:t>
            </w:r>
          </w:p>
        </w:tc>
        <w:tc>
          <w:tcPr>
            <w:tcW w:w="4394" w:type="dxa"/>
            <w:hideMark/>
          </w:tcPr>
          <w:p w14:paraId="03AEA5D6" w14:textId="16A4F91B" w:rsidR="00B8339B" w:rsidRPr="00DC66D1" w:rsidRDefault="00B8339B" w:rsidP="00B8339B">
            <w:pPr>
              <w:rPr>
                <w:sz w:val="21"/>
                <w:szCs w:val="21"/>
                <w:lang w:val="ka-GE"/>
              </w:rPr>
            </w:pPr>
            <w:r w:rsidRPr="00DC66D1">
              <w:rPr>
                <w:sz w:val="21"/>
                <w:szCs w:val="21"/>
                <w:lang w:val="ka-GE"/>
              </w:rPr>
              <w:t xml:space="preserve">როდესაც, „მასტერი" მიმოქცევად ფასიან ქაღალდებში კოლექტიური ინვესტიციების განსახორციელებლად შექმნილი საწარმოს პაიებში ინვესტიციასთან დაკავშირებით, დისტრიბუციის საფასურს, საკომისიო გადასახადს, ან სხვა ფულადი ხასიათის სარგებელს იღებს „ფიდერი" მიმოქცევად ფასიან ქაღალდებში კოლექტიური ინვესტიციების განსახორციელებლად შექმნილი საწარმო, მისი მმართველი საწარმო, ან ნებისმიერი პირი, რომელიც მოქმედებს„ფიდერი" მიმოქცევად ფასიან ქაღალდებში კოლექტიური ინვესტიციების განსახორციელებლად შექმნილი საწარმოს სახელით, ან „ფიდერი" მიმოქცევად ფასიან ქაღალდებში კოლექტიური ინვესტიციების განსახორციელებლად შექმნილი საწარმოს მმართველი საწარმოს სახელით, საფასური, საკომისიო გადასახადი ან სხვა ფულადი სარგებელი უნდა იქნეს გადახდილი „ფიდერი"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საწარმოს აქტივებში.</w:t>
            </w:r>
          </w:p>
        </w:tc>
        <w:tc>
          <w:tcPr>
            <w:tcW w:w="567" w:type="dxa"/>
            <w:noWrap/>
            <w:hideMark/>
          </w:tcPr>
          <w:p w14:paraId="5E1CBD69"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0F9B479B" w14:textId="61A7CA65" w:rsidR="00B8339B" w:rsidRPr="00DC66D1" w:rsidRDefault="00B8339B" w:rsidP="00B8339B">
            <w:pPr>
              <w:rPr>
                <w:sz w:val="21"/>
                <w:szCs w:val="21"/>
                <w:lang w:val="ka-GE"/>
              </w:rPr>
            </w:pPr>
            <w:r w:rsidRPr="00DC66D1">
              <w:rPr>
                <w:sz w:val="21"/>
                <w:szCs w:val="21"/>
                <w:lang w:val="ka-GE"/>
              </w:rPr>
              <w:t>62.2</w:t>
            </w:r>
          </w:p>
        </w:tc>
        <w:tc>
          <w:tcPr>
            <w:tcW w:w="4110" w:type="dxa"/>
            <w:hideMark/>
          </w:tcPr>
          <w:p w14:paraId="5316AC58" w14:textId="51F54A50" w:rsidR="00B8339B" w:rsidRPr="00DC66D1" w:rsidRDefault="00B8339B" w:rsidP="00B8339B">
            <w:pPr>
              <w:rPr>
                <w:sz w:val="21"/>
                <w:szCs w:val="21"/>
                <w:lang w:val="ka-GE"/>
              </w:rPr>
            </w:pPr>
            <w:r w:rsidRPr="00DC66D1">
              <w:rPr>
                <w:sz w:val="21"/>
                <w:szCs w:val="21"/>
                <w:lang w:val="ka-GE"/>
              </w:rPr>
              <w:t>ინვესტორი ფონდის, მისი აქტივების მმართველი კომპანიის (არსებობის შემთხვევაში) ან მათი სახელით მოქმედი ნებისმიერი სხვა პირის მიერ ინვესტიციის მიმღები ფონდის ერთეულებში ინვესტირებასთან დაკავშირებით მიღებული ნებისმიერი საკომისიო ან სხვა ფულადი სარგებელი უნდა მიეკუთვნოს ინვესტორი ფონდის აქტივებს.</w:t>
            </w:r>
          </w:p>
        </w:tc>
        <w:tc>
          <w:tcPr>
            <w:tcW w:w="1560" w:type="dxa"/>
            <w:noWrap/>
            <w:hideMark/>
          </w:tcPr>
          <w:p w14:paraId="27DE9E2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2665DD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003A8BD" w14:textId="77777777" w:rsidTr="00462AB2">
        <w:trPr>
          <w:trHeight w:val="3600"/>
        </w:trPr>
        <w:tc>
          <w:tcPr>
            <w:tcW w:w="988" w:type="dxa"/>
            <w:hideMark/>
          </w:tcPr>
          <w:p w14:paraId="238E628B" w14:textId="77777777" w:rsidR="00B8339B" w:rsidRPr="00DC66D1" w:rsidRDefault="00B8339B" w:rsidP="00B8339B">
            <w:pPr>
              <w:rPr>
                <w:sz w:val="21"/>
                <w:szCs w:val="21"/>
                <w:lang w:val="ka-GE"/>
              </w:rPr>
            </w:pPr>
            <w:r w:rsidRPr="00DC66D1">
              <w:rPr>
                <w:sz w:val="21"/>
                <w:szCs w:val="21"/>
                <w:lang w:val="ka-GE"/>
              </w:rPr>
              <w:t>66(1)</w:t>
            </w:r>
          </w:p>
        </w:tc>
        <w:tc>
          <w:tcPr>
            <w:tcW w:w="4394" w:type="dxa"/>
            <w:hideMark/>
          </w:tcPr>
          <w:p w14:paraId="2867409F" w14:textId="4A30C02B" w:rsidR="00B8339B" w:rsidRPr="00DC66D1" w:rsidRDefault="00B8339B" w:rsidP="00B8339B">
            <w:pPr>
              <w:rPr>
                <w:sz w:val="21"/>
                <w:szCs w:val="21"/>
                <w:lang w:val="ka-GE"/>
              </w:rPr>
            </w:pPr>
            <w:r w:rsidRPr="00DC66D1">
              <w:rPr>
                <w:sz w:val="21"/>
                <w:szCs w:val="21"/>
                <w:lang w:val="ka-GE"/>
              </w:rPr>
              <w:t xml:space="preserve">„მასტერმა" მიმოქცევად ფასიან ქაღალდებში კოლექტიური ინვესტიციების განსახორციელებლად შექმნილმა საწარმომ დაუყოვნებლივ უნდა აცნობოს მისი რეგისტრაციის წევრი სახელმწიფოს ხელისუფლების კომპეტენტურ ორგანოებს თითეული „ფიდერი" მიმოქცევად ფასიან ქაღალდებში კოლექტიური ინვესტიციების განსახორციელებლად შექმნილი საწარმოს იდენტურობა (ვინაობა/რაობა), რომელიც ახორციელებს ინვესტიციას მის პაიებში. 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და „ფიდერი" მიმოქცევად ფასიან ქაღალდებში კოლექტიური ინვესტიციების განსახორციელებლად შექმნილი საწარმო დაფუძნებულია სხვადასხვა წევრ სახელმწიფოში, „მასტერი"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w:t>
            </w:r>
            <w:r w:rsidRPr="00DC66D1">
              <w:rPr>
                <w:sz w:val="21"/>
                <w:szCs w:val="21"/>
                <w:lang w:val="ka-GE"/>
              </w:rPr>
              <w:lastRenderedPageBreak/>
              <w:t>სახელმწიფოს ხელისუფლების კომპეტენტური ორგანოები დაუყოვნებლივ აცნობებენ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 ორგანოებს აღნიშნული ინვესტიციის შესახებ.</w:t>
            </w:r>
          </w:p>
        </w:tc>
        <w:tc>
          <w:tcPr>
            <w:tcW w:w="567" w:type="dxa"/>
            <w:noWrap/>
            <w:hideMark/>
          </w:tcPr>
          <w:p w14:paraId="1C26CA3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7293BA9" w14:textId="112F54D0" w:rsidR="00B8339B" w:rsidRPr="00DC66D1" w:rsidRDefault="00B8339B" w:rsidP="00B8339B">
            <w:pPr>
              <w:rPr>
                <w:sz w:val="21"/>
                <w:szCs w:val="21"/>
                <w:lang w:val="ka-GE"/>
              </w:rPr>
            </w:pPr>
            <w:r w:rsidRPr="00DC66D1">
              <w:rPr>
                <w:sz w:val="21"/>
                <w:szCs w:val="21"/>
                <w:lang w:val="ka-GE"/>
              </w:rPr>
              <w:t>63.1</w:t>
            </w:r>
          </w:p>
        </w:tc>
        <w:tc>
          <w:tcPr>
            <w:tcW w:w="4110" w:type="dxa"/>
            <w:hideMark/>
          </w:tcPr>
          <w:p w14:paraId="23E29066" w14:textId="4B491B0B" w:rsidR="00B8339B" w:rsidRPr="00DC66D1" w:rsidRDefault="00B8339B" w:rsidP="00B8339B">
            <w:pPr>
              <w:rPr>
                <w:sz w:val="21"/>
                <w:szCs w:val="21"/>
                <w:lang w:val="ka-GE"/>
              </w:rPr>
            </w:pPr>
            <w:r w:rsidRPr="00DC66D1">
              <w:rPr>
                <w:sz w:val="21"/>
                <w:szCs w:val="21"/>
                <w:lang w:val="ka-GE"/>
              </w:rPr>
              <w:t>ინვესტიციის მიმღები ფონდი ან/და მისი სახელით მოქმედი აქტივების მმართველი კომპანია ვალდებულია დაუყოვნებლივ შეატყობინოს საზედამხედველო ორგანოს ყოველი ინვესტორი ფონდის შესახებ, რომელიც მის ერთეულებში ახორციელებს ინვესტირებას.</w:t>
            </w:r>
          </w:p>
        </w:tc>
        <w:tc>
          <w:tcPr>
            <w:tcW w:w="1560" w:type="dxa"/>
            <w:noWrap/>
            <w:hideMark/>
          </w:tcPr>
          <w:p w14:paraId="45CA4FE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D682941" w14:textId="68EC64A8" w:rsidR="00B8339B" w:rsidRPr="00DC66D1" w:rsidRDefault="00B8339B" w:rsidP="00B8339B">
            <w:pPr>
              <w:rPr>
                <w:sz w:val="21"/>
                <w:szCs w:val="21"/>
                <w:lang w:val="ka-GE"/>
              </w:rPr>
            </w:pPr>
            <w:r w:rsidRPr="00DC66D1">
              <w:rPr>
                <w:sz w:val="21"/>
                <w:szCs w:val="21"/>
                <w:lang w:val="ka-GE"/>
              </w:rPr>
              <w:t xml:space="preserve"> დირექტივის 66(1) პარაგრაფი ნაწილობრივ არარელევანტურია, რადგან ეხება ისეთ შემთხვევას, როდესაც ინვესტორი და ინვესტიციების მიმღები ფონდები დაფუძნებულია ევროკავშირის სხვადასხვა წევრ სახელმწიფოში. </w:t>
            </w:r>
          </w:p>
        </w:tc>
      </w:tr>
      <w:tr w:rsidR="00B8339B" w:rsidRPr="00DC66D1" w14:paraId="2627C5D1" w14:textId="77777777" w:rsidTr="00462AB2">
        <w:trPr>
          <w:trHeight w:val="1125"/>
        </w:trPr>
        <w:tc>
          <w:tcPr>
            <w:tcW w:w="988" w:type="dxa"/>
            <w:hideMark/>
          </w:tcPr>
          <w:p w14:paraId="476D1388" w14:textId="77777777" w:rsidR="00B8339B" w:rsidRPr="00DC66D1" w:rsidRDefault="00B8339B" w:rsidP="00B8339B">
            <w:pPr>
              <w:rPr>
                <w:sz w:val="21"/>
                <w:szCs w:val="21"/>
                <w:lang w:val="ka-GE"/>
              </w:rPr>
            </w:pPr>
            <w:r w:rsidRPr="00DC66D1">
              <w:rPr>
                <w:sz w:val="21"/>
                <w:szCs w:val="21"/>
                <w:lang w:val="ka-GE"/>
              </w:rPr>
              <w:t>66(2)</w:t>
            </w:r>
          </w:p>
        </w:tc>
        <w:tc>
          <w:tcPr>
            <w:tcW w:w="4394" w:type="dxa"/>
            <w:hideMark/>
          </w:tcPr>
          <w:p w14:paraId="3E931D13" w14:textId="4E9F64A4" w:rsidR="00B8339B" w:rsidRPr="00DC66D1" w:rsidRDefault="00B8339B" w:rsidP="00B8339B">
            <w:pPr>
              <w:rPr>
                <w:sz w:val="21"/>
                <w:szCs w:val="21"/>
                <w:lang w:val="ka-GE"/>
              </w:rPr>
            </w:pPr>
            <w:r w:rsidRPr="00DC66D1">
              <w:rPr>
                <w:sz w:val="21"/>
                <w:szCs w:val="21"/>
                <w:lang w:val="ka-GE"/>
              </w:rPr>
              <w:t>„მასტერი" მიმოქცევად ფასიან ქაღალდებში კოლექტიური ინვესტიციების განსახორციელებლად შექმნილმა საწარმოებმა არ უნდა დააკისრონ სააბონენტო ან გამოსყიდვის საკომისიო გადასახადები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 ინვესტიციის გამო მის პაიებში, ან მიაი აქტივების ნაწილობრივი გასხვისების გამო.</w:t>
            </w:r>
          </w:p>
        </w:tc>
        <w:tc>
          <w:tcPr>
            <w:tcW w:w="567" w:type="dxa"/>
            <w:noWrap/>
            <w:hideMark/>
          </w:tcPr>
          <w:p w14:paraId="2CCF457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6A968E3" w14:textId="2098E118" w:rsidR="00B8339B" w:rsidRPr="00DC66D1" w:rsidRDefault="00B8339B" w:rsidP="00B8339B">
            <w:pPr>
              <w:rPr>
                <w:sz w:val="21"/>
                <w:szCs w:val="21"/>
                <w:lang w:val="ka-GE"/>
              </w:rPr>
            </w:pPr>
            <w:r w:rsidRPr="00DC66D1">
              <w:rPr>
                <w:sz w:val="21"/>
                <w:szCs w:val="21"/>
                <w:lang w:val="ka-GE"/>
              </w:rPr>
              <w:t>63.2</w:t>
            </w:r>
          </w:p>
        </w:tc>
        <w:tc>
          <w:tcPr>
            <w:tcW w:w="4110" w:type="dxa"/>
            <w:hideMark/>
          </w:tcPr>
          <w:p w14:paraId="4C2980D7" w14:textId="53E4B3C8" w:rsidR="00B8339B" w:rsidRPr="00DC66D1" w:rsidRDefault="00B8339B" w:rsidP="00B8339B">
            <w:pPr>
              <w:rPr>
                <w:sz w:val="21"/>
                <w:szCs w:val="21"/>
                <w:lang w:val="ka-GE"/>
              </w:rPr>
            </w:pPr>
            <w:r w:rsidRPr="00DC66D1">
              <w:rPr>
                <w:sz w:val="21"/>
                <w:szCs w:val="21"/>
                <w:lang w:val="ka-GE"/>
              </w:rPr>
              <w:t>დაუშვებელია ინვესტორი ფონდისათვის ინვესტიციის მიმღები ფონდის ერთეულებში ინვესტირებისთვის ან ერთეულების გამოსყიდვისათვის ნებისმიერი სახის საკომისიოს გადახდის დაკისრება.</w:t>
            </w:r>
          </w:p>
        </w:tc>
        <w:tc>
          <w:tcPr>
            <w:tcW w:w="1560" w:type="dxa"/>
            <w:noWrap/>
            <w:hideMark/>
          </w:tcPr>
          <w:p w14:paraId="6F4090AB"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AFAE4C9"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C4EB9A8" w14:textId="77777777" w:rsidTr="00462AB2">
        <w:trPr>
          <w:trHeight w:val="2475"/>
        </w:trPr>
        <w:tc>
          <w:tcPr>
            <w:tcW w:w="988" w:type="dxa"/>
            <w:hideMark/>
          </w:tcPr>
          <w:p w14:paraId="5EDCB1C0" w14:textId="77777777" w:rsidR="00B8339B" w:rsidRPr="00DC66D1" w:rsidRDefault="00B8339B" w:rsidP="00B8339B">
            <w:pPr>
              <w:rPr>
                <w:sz w:val="21"/>
                <w:szCs w:val="21"/>
                <w:lang w:val="ka-GE"/>
              </w:rPr>
            </w:pPr>
            <w:r w:rsidRPr="00DC66D1">
              <w:rPr>
                <w:sz w:val="21"/>
                <w:szCs w:val="21"/>
                <w:lang w:val="ka-GE"/>
              </w:rPr>
              <w:lastRenderedPageBreak/>
              <w:t>66(3)</w:t>
            </w:r>
          </w:p>
        </w:tc>
        <w:tc>
          <w:tcPr>
            <w:tcW w:w="4394" w:type="dxa"/>
            <w:hideMark/>
          </w:tcPr>
          <w:p w14:paraId="539BEFE3" w14:textId="04B4F3AF" w:rsidR="00B8339B" w:rsidRPr="00DC66D1" w:rsidRDefault="00B8339B" w:rsidP="00B8339B">
            <w:pPr>
              <w:rPr>
                <w:sz w:val="21"/>
                <w:szCs w:val="21"/>
                <w:lang w:val="ka-GE"/>
              </w:rPr>
            </w:pPr>
            <w:r w:rsidRPr="00DC66D1">
              <w:rPr>
                <w:sz w:val="21"/>
                <w:szCs w:val="21"/>
                <w:lang w:val="ka-GE"/>
              </w:rPr>
              <w:t>„მასტერმა" 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უზრუნველყონ ხელმისაწვდომობა დროულად მთელი ინფორმაციის, რომელიც მოთხოვნილია წინამდებარე დირექტივის, ევროგაერთიანების სხვა კანონმდებლობის, მოქმედი შიდასახელმწიფოებრივი კანონმდებლობის, საფონდო წესების, ან სადამფუძნებლო დოკუმენტის შესაბამისად, „ფიდერი" მიმოქცევად ფასიან ქაღალდებში კოლექტიური ინვესტიციების განსახორციელებლად შექმნილი საწარმოებისთვის, ან საჭიროების შესაბამისად, მისი მმართველი საწარმოს და „ფიდერი" მიმოქცევად ფასიან ქაღალდებში კოლექტიური ინვესტიციების განსახორციელებლად შექმნილი საწარმოს ხელისუფლების კომპეტენტური ორგანოებისთვის, დეპოზიტარის და აუდიტორისთვის.</w:t>
            </w:r>
          </w:p>
        </w:tc>
        <w:tc>
          <w:tcPr>
            <w:tcW w:w="567" w:type="dxa"/>
            <w:noWrap/>
            <w:hideMark/>
          </w:tcPr>
          <w:p w14:paraId="204EA8D7"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04AFFDA0" w14:textId="1BBAAB30" w:rsidR="00B8339B" w:rsidRPr="00DC66D1" w:rsidRDefault="00B8339B" w:rsidP="00B8339B">
            <w:pPr>
              <w:rPr>
                <w:sz w:val="21"/>
                <w:szCs w:val="21"/>
                <w:lang w:val="ka-GE"/>
              </w:rPr>
            </w:pPr>
            <w:r w:rsidRPr="00DC66D1">
              <w:rPr>
                <w:sz w:val="21"/>
                <w:szCs w:val="21"/>
                <w:lang w:val="ka-GE"/>
              </w:rPr>
              <w:t>63.3</w:t>
            </w:r>
          </w:p>
        </w:tc>
        <w:tc>
          <w:tcPr>
            <w:tcW w:w="4110" w:type="dxa"/>
            <w:hideMark/>
          </w:tcPr>
          <w:p w14:paraId="7997319D" w14:textId="77777777" w:rsidR="00C7297B" w:rsidRPr="00DC66D1" w:rsidRDefault="00C7297B" w:rsidP="00C7297B">
            <w:pPr>
              <w:widowControl w:val="0"/>
              <w:tabs>
                <w:tab w:val="left" w:pos="360"/>
                <w:tab w:val="left" w:pos="450"/>
                <w:tab w:val="left" w:pos="840"/>
              </w:tabs>
              <w:autoSpaceDE w:val="0"/>
              <w:autoSpaceDN w:val="0"/>
              <w:spacing w:line="264" w:lineRule="auto"/>
              <w:ind w:right="-32"/>
              <w:jc w:val="both"/>
              <w:rPr>
                <w:sz w:val="21"/>
                <w:szCs w:val="21"/>
                <w:lang w:val="ka-GE"/>
              </w:rPr>
            </w:pPr>
            <w:r w:rsidRPr="00DC66D1">
              <w:rPr>
                <w:sz w:val="21"/>
                <w:szCs w:val="21"/>
                <w:lang w:val="ka-GE"/>
              </w:rPr>
              <w:t>ინვესტიციის მიმღებმა ფონდმა ან/და მისი სახელით მოქმედმა აქტივების მმართველმა კომპანიამ დროულად უნდა გახადოს ხელმისაწვდომი ინვესტორი ფონდისათვის ან/და მისი სახელი მოქმედი აქტივების მმართველი კომპანიისთვის, აგრეთვე ინვესტორი ფონდის სპეციალიზებული დეპოზიტარისთვის, აუდიტორისა და საზედამხედველო ორგანოსათვის  შესაბამისი კანონმდებლობითა და სადამფუძნებლო დოკუმენტით მოთხოვნილი ინფორმაცია.</w:t>
            </w:r>
          </w:p>
          <w:p w14:paraId="6EA19B78" w14:textId="582409C2" w:rsidR="00B8339B" w:rsidRPr="00DC66D1" w:rsidRDefault="00B8339B" w:rsidP="00B8339B">
            <w:pPr>
              <w:rPr>
                <w:sz w:val="21"/>
                <w:szCs w:val="21"/>
                <w:lang w:val="ka-GE"/>
              </w:rPr>
            </w:pPr>
          </w:p>
        </w:tc>
        <w:tc>
          <w:tcPr>
            <w:tcW w:w="1560" w:type="dxa"/>
            <w:noWrap/>
            <w:hideMark/>
          </w:tcPr>
          <w:p w14:paraId="48D63B3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DAA60C1"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718560A" w14:textId="77777777" w:rsidTr="00462AB2">
        <w:trPr>
          <w:trHeight w:val="2700"/>
        </w:trPr>
        <w:tc>
          <w:tcPr>
            <w:tcW w:w="988" w:type="dxa"/>
            <w:hideMark/>
          </w:tcPr>
          <w:p w14:paraId="2335514D" w14:textId="77777777" w:rsidR="00B8339B" w:rsidRPr="00DC66D1" w:rsidRDefault="00B8339B" w:rsidP="00B8339B">
            <w:pPr>
              <w:rPr>
                <w:sz w:val="21"/>
                <w:szCs w:val="21"/>
                <w:lang w:val="ka-GE"/>
              </w:rPr>
            </w:pPr>
            <w:r w:rsidRPr="00DC66D1">
              <w:rPr>
                <w:sz w:val="21"/>
                <w:szCs w:val="21"/>
                <w:lang w:val="ka-GE"/>
              </w:rPr>
              <w:t>67(1)</w:t>
            </w:r>
          </w:p>
        </w:tc>
        <w:tc>
          <w:tcPr>
            <w:tcW w:w="4394" w:type="dxa"/>
            <w:hideMark/>
          </w:tcPr>
          <w:p w14:paraId="4F7CC6C5" w14:textId="08525884" w:rsidR="00B8339B" w:rsidRPr="00DC66D1" w:rsidRDefault="00B8339B" w:rsidP="00B8339B">
            <w:pPr>
              <w:rPr>
                <w:sz w:val="21"/>
                <w:szCs w:val="21"/>
                <w:lang w:val="ka-GE"/>
              </w:rPr>
            </w:pPr>
            <w:r w:rsidRPr="00DC66D1">
              <w:rPr>
                <w:sz w:val="21"/>
                <w:szCs w:val="21"/>
                <w:lang w:val="ka-GE"/>
              </w:rPr>
              <w:t xml:space="preserve">თუ „მასტერი" მიმოქცევად ფასიან ქაღალდებში კოლექტიური ინვესტიციების განსახორციელებლად შექმნილი საწარმოები და „ფიდერი" მიმოქცევად ფასიან ქაღალდებში კოლექტიური ინვესტიციების განსახორციელებლად შექმნილი საწარმოები დაფუძნებულია ერთიდაიგივე წევრ სახელმწიფოში, ხელისუფლების კომპეტენტური ორგანოები დაუყოვნებლივ აცნობებენ </w:t>
            </w:r>
            <w:r w:rsidRPr="00DC66D1">
              <w:rPr>
                <w:sz w:val="21"/>
                <w:szCs w:val="21"/>
                <w:lang w:val="ka-GE"/>
              </w:rPr>
              <w:lastRenderedPageBreak/>
              <w:t>„ფიდერი" მიმოქცევად ფასიან ქაღალდებში კოლექტიური ინვესტიციების განსახორციელებლად შექმნილ საწარმოს ნებისმიერი გადაწყვეტილების, ზომების, შეუსაბამობის გამოვლენის თაობაზე წინამდებარე თავის პირობებთან, ან 106(1) -ე მუხლის შესაბამისად მოხსენებული ნებისმიერი ინფორმაციის თაობაზე „მასტერი" მიმოქცევად ფასიან ქაღალდებში კოლექტიური ინვესტიციების განსახორციელებლად შექმნილი საწარმოს, ან საჭიროების შესაბამისად, მისი მმართველი საწარმოს, დეპოზიტარის ან აუდიტორის შესახებ.</w:t>
            </w:r>
          </w:p>
        </w:tc>
        <w:tc>
          <w:tcPr>
            <w:tcW w:w="567" w:type="dxa"/>
            <w:noWrap/>
            <w:hideMark/>
          </w:tcPr>
          <w:p w14:paraId="00E25E91"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752A2D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83DD47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70DC891"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6D43C40" w14:textId="3C1597AE"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4EAA82A4" w14:textId="77777777" w:rsidTr="00462AB2">
        <w:trPr>
          <w:trHeight w:val="3825"/>
        </w:trPr>
        <w:tc>
          <w:tcPr>
            <w:tcW w:w="988" w:type="dxa"/>
            <w:hideMark/>
          </w:tcPr>
          <w:p w14:paraId="0BA9A1F7" w14:textId="77777777" w:rsidR="00B8339B" w:rsidRPr="00DC66D1" w:rsidRDefault="00B8339B" w:rsidP="00B8339B">
            <w:pPr>
              <w:rPr>
                <w:sz w:val="21"/>
                <w:szCs w:val="21"/>
                <w:lang w:val="ka-GE"/>
              </w:rPr>
            </w:pPr>
            <w:r w:rsidRPr="00DC66D1">
              <w:rPr>
                <w:sz w:val="21"/>
                <w:szCs w:val="21"/>
                <w:lang w:val="ka-GE"/>
              </w:rPr>
              <w:t>67(2)</w:t>
            </w:r>
          </w:p>
        </w:tc>
        <w:tc>
          <w:tcPr>
            <w:tcW w:w="4394" w:type="dxa"/>
            <w:hideMark/>
          </w:tcPr>
          <w:p w14:paraId="05B73C87" w14:textId="2368C548" w:rsidR="00B8339B" w:rsidRPr="00DC66D1" w:rsidRDefault="00B8339B" w:rsidP="00B8339B">
            <w:pPr>
              <w:rPr>
                <w:sz w:val="21"/>
                <w:szCs w:val="21"/>
                <w:lang w:val="ka-GE"/>
              </w:rPr>
            </w:pPr>
            <w:r w:rsidRPr="00DC66D1">
              <w:rPr>
                <w:sz w:val="21"/>
                <w:szCs w:val="21"/>
                <w:lang w:val="ka-GE"/>
              </w:rPr>
              <w:t xml:space="preserve">თუ „მასტერი" მიმოქცევად ფასიან ქაღალდებში კოლექტიური ინვესტიციების განსახორციელებლად შექმნილი საწარმო და „ფიდერი" მიმოქცევად ფასიან ქაღალდებში კოლექტიური ინვესტიციების განსახორციელებლად შექმნილი საწარმო დაფუძნებულნი არიან სხვადასხვა წევრ სახელმწიფოში, „მასტერი"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კომპეტენტურმა ორგანოებმა დაუყოვნებლივ უნდა აცნობონ ნებისმიერი გადაწყვეტილების, ზომების, შეუსაბამობის გამოვლენის თაობაზე წინამდებარე თავის პირობებთან, ან 106(1) -ე მუხლის შესაბამისად მოხსენებული ინფორმაციის </w:t>
            </w:r>
            <w:r w:rsidRPr="00DC66D1">
              <w:rPr>
                <w:sz w:val="21"/>
                <w:szCs w:val="21"/>
                <w:lang w:val="ka-GE"/>
              </w:rPr>
              <w:lastRenderedPageBreak/>
              <w:t>თაობაზე „მასტერი" მიმოქცევად ფასიან ქაღალდებში კოლექტიური ინვესტიციების განსახორციელებლად შექმნილი საწარმოს შესახებ, ან საჭიროების შესაბამისად, მისი მმართველი საწარმოს, დეპოზიტარის ან აუდიტორის შესახებ „ფიდერი"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 ორგანოებს. შემდეგ, ამ უკანასკნელმა დაუყოვნებლივ უნდა აცნობოს „ფიდერ" მიმოქცევად ფასიან ქაღალდებში კოლექტიური ინვესტიციების განსახორციელებლად შექმნილი საწარმოს.</w:t>
            </w:r>
          </w:p>
        </w:tc>
        <w:tc>
          <w:tcPr>
            <w:tcW w:w="567" w:type="dxa"/>
            <w:noWrap/>
            <w:hideMark/>
          </w:tcPr>
          <w:p w14:paraId="6199B892"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14A955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5506F2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9C4A2EC"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7AB38B1" w14:textId="7C3DBBA8"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რეგულაციაში ინვესტიციის მიმღები და გამცემი საინვესტიციო ფონდების შესახებ </w:t>
            </w:r>
          </w:p>
        </w:tc>
      </w:tr>
      <w:tr w:rsidR="00B8339B" w:rsidRPr="00DC66D1" w14:paraId="593F6591" w14:textId="77777777" w:rsidTr="00462AB2">
        <w:trPr>
          <w:trHeight w:val="2250"/>
        </w:trPr>
        <w:tc>
          <w:tcPr>
            <w:tcW w:w="988" w:type="dxa"/>
            <w:hideMark/>
          </w:tcPr>
          <w:p w14:paraId="7E62AB16" w14:textId="77777777" w:rsidR="00B8339B" w:rsidRPr="00DC66D1" w:rsidRDefault="00B8339B" w:rsidP="00B8339B">
            <w:pPr>
              <w:rPr>
                <w:sz w:val="21"/>
                <w:szCs w:val="21"/>
                <w:lang w:val="ka-GE"/>
              </w:rPr>
            </w:pPr>
            <w:r w:rsidRPr="00DC66D1">
              <w:rPr>
                <w:sz w:val="21"/>
                <w:szCs w:val="21"/>
                <w:lang w:val="ka-GE"/>
              </w:rPr>
              <w:t>68(1)</w:t>
            </w:r>
          </w:p>
        </w:tc>
        <w:tc>
          <w:tcPr>
            <w:tcW w:w="4394" w:type="dxa"/>
            <w:hideMark/>
          </w:tcPr>
          <w:p w14:paraId="2A4A5F35" w14:textId="01D03152" w:rsidR="00B8339B" w:rsidRPr="00DC66D1" w:rsidRDefault="00B8339B" w:rsidP="00B8339B">
            <w:pPr>
              <w:spacing w:after="160"/>
              <w:rPr>
                <w:sz w:val="21"/>
                <w:szCs w:val="21"/>
                <w:lang w:val="ka-GE"/>
              </w:rPr>
            </w:pPr>
            <w:r w:rsidRPr="00DC66D1">
              <w:rPr>
                <w:sz w:val="21"/>
                <w:szCs w:val="21"/>
                <w:lang w:val="ka-GE"/>
              </w:rPr>
              <w:t>საინვესტიციო საწარმომ და  მმართველმა საწარმომ ყველა საერთო ფონდისათვის რომელსაც იგი მართავს, უნდა გამოაქვეყნოს შემდეგი:</w:t>
            </w:r>
            <w:r w:rsidRPr="00DC66D1">
              <w:rPr>
                <w:sz w:val="21"/>
                <w:szCs w:val="21"/>
                <w:lang w:val="ka-GE"/>
              </w:rPr>
              <w:br/>
              <w:t xml:space="preserve">(a) პროსპექტი; </w:t>
            </w:r>
            <w:r w:rsidRPr="00DC66D1">
              <w:rPr>
                <w:sz w:val="21"/>
                <w:szCs w:val="21"/>
                <w:lang w:val="ka-GE"/>
              </w:rPr>
              <w:br/>
            </w:r>
            <w:r w:rsidRPr="00DC66D1">
              <w:rPr>
                <w:sz w:val="21"/>
                <w:szCs w:val="21"/>
                <w:lang w:val="ka-GE"/>
              </w:rPr>
              <w:br/>
            </w:r>
            <w:r w:rsidRPr="00DC66D1">
              <w:rPr>
                <w:sz w:val="21"/>
                <w:szCs w:val="21"/>
                <w:lang w:val="ka-GE"/>
              </w:rPr>
              <w:br/>
            </w:r>
          </w:p>
        </w:tc>
        <w:tc>
          <w:tcPr>
            <w:tcW w:w="567" w:type="dxa"/>
            <w:noWrap/>
            <w:hideMark/>
          </w:tcPr>
          <w:p w14:paraId="0233439B" w14:textId="77777777" w:rsidR="00B8339B" w:rsidRPr="00DC66D1" w:rsidRDefault="00B8339B" w:rsidP="00B8339B">
            <w:pPr>
              <w:spacing w:after="160"/>
              <w:rPr>
                <w:sz w:val="21"/>
                <w:szCs w:val="21"/>
                <w:lang w:val="ka-GE"/>
              </w:rPr>
            </w:pPr>
            <w:r w:rsidRPr="00DC66D1">
              <w:rPr>
                <w:sz w:val="21"/>
                <w:szCs w:val="21"/>
                <w:lang w:val="ka-GE"/>
              </w:rPr>
              <w:t>1</w:t>
            </w:r>
          </w:p>
        </w:tc>
        <w:tc>
          <w:tcPr>
            <w:tcW w:w="1276" w:type="dxa"/>
            <w:noWrap/>
            <w:hideMark/>
          </w:tcPr>
          <w:p w14:paraId="03B55280" w14:textId="77777777" w:rsidR="00B8339B" w:rsidRPr="00DC66D1" w:rsidRDefault="00B8339B" w:rsidP="00B8339B">
            <w:pPr>
              <w:rPr>
                <w:sz w:val="21"/>
                <w:szCs w:val="21"/>
                <w:lang w:val="ka-GE"/>
              </w:rPr>
            </w:pPr>
            <w:r w:rsidRPr="00DC66D1">
              <w:rPr>
                <w:sz w:val="21"/>
                <w:szCs w:val="21"/>
                <w:lang w:val="ka-GE"/>
              </w:rPr>
              <w:t>65(1)</w:t>
            </w:r>
          </w:p>
        </w:tc>
        <w:tc>
          <w:tcPr>
            <w:tcW w:w="4110" w:type="dxa"/>
            <w:hideMark/>
          </w:tcPr>
          <w:p w14:paraId="5E2AAD07" w14:textId="71B41D18" w:rsidR="00B8339B" w:rsidRPr="00DC66D1" w:rsidRDefault="00B8339B" w:rsidP="00B8339B">
            <w:pPr>
              <w:spacing w:after="160"/>
              <w:rPr>
                <w:sz w:val="21"/>
                <w:szCs w:val="21"/>
                <w:lang w:val="ka-GE"/>
              </w:rPr>
            </w:pPr>
            <w:r w:rsidRPr="00DC66D1">
              <w:rPr>
                <w:sz w:val="21"/>
                <w:szCs w:val="21"/>
                <w:lang w:val="ka-GE"/>
              </w:rPr>
              <w:t>ამ კანონის საფუძველზე ავტორიზებული/აღიარებული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ავტორიზებული/აღიარებული ერთობლივი საინვესტიციო ფონდისათვის, ვალდებულია შეადგინოს და გამოაქვეყნოს შემდეგი დოკუმენტები:</w:t>
            </w:r>
            <w:r w:rsidRPr="00DC66D1">
              <w:rPr>
                <w:sz w:val="21"/>
                <w:szCs w:val="21"/>
                <w:lang w:val="ka-GE"/>
              </w:rPr>
              <w:br/>
              <w:t>ა) პროსპექტი;</w:t>
            </w:r>
            <w:r w:rsidRPr="00DC66D1">
              <w:rPr>
                <w:sz w:val="21"/>
                <w:szCs w:val="21"/>
                <w:lang w:val="ka-GE"/>
              </w:rPr>
              <w:br/>
            </w:r>
            <w:r w:rsidRPr="00DC66D1">
              <w:rPr>
                <w:sz w:val="21"/>
                <w:szCs w:val="21"/>
                <w:lang w:val="ka-GE"/>
              </w:rPr>
              <w:br/>
            </w:r>
            <w:r w:rsidRPr="00DC66D1">
              <w:rPr>
                <w:sz w:val="21"/>
                <w:szCs w:val="21"/>
                <w:lang w:val="ka-GE"/>
              </w:rPr>
              <w:br/>
            </w:r>
          </w:p>
        </w:tc>
        <w:tc>
          <w:tcPr>
            <w:tcW w:w="1560" w:type="dxa"/>
            <w:noWrap/>
            <w:hideMark/>
          </w:tcPr>
          <w:p w14:paraId="263CBCAD"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031F0CEC" w14:textId="15D731E2" w:rsidR="00B8339B" w:rsidRPr="00DC66D1" w:rsidRDefault="00B8339B" w:rsidP="00B8339B">
            <w:pPr>
              <w:rPr>
                <w:sz w:val="21"/>
                <w:szCs w:val="21"/>
                <w:lang w:val="ka-GE"/>
              </w:rPr>
            </w:pPr>
          </w:p>
        </w:tc>
      </w:tr>
      <w:tr w:rsidR="00B8339B" w:rsidRPr="00DC66D1" w14:paraId="3D27307D" w14:textId="77777777" w:rsidTr="00462AB2">
        <w:trPr>
          <w:trHeight w:val="2250"/>
        </w:trPr>
        <w:tc>
          <w:tcPr>
            <w:tcW w:w="988" w:type="dxa"/>
          </w:tcPr>
          <w:p w14:paraId="2DD5C989" w14:textId="245D5B52" w:rsidR="00B8339B" w:rsidRPr="00DC66D1" w:rsidRDefault="00B8339B" w:rsidP="00B8339B">
            <w:pPr>
              <w:rPr>
                <w:sz w:val="21"/>
                <w:szCs w:val="21"/>
                <w:lang w:val="ka-GE"/>
              </w:rPr>
            </w:pPr>
            <w:r w:rsidRPr="00DC66D1">
              <w:rPr>
                <w:sz w:val="21"/>
                <w:szCs w:val="21"/>
                <w:lang w:val="ka-GE"/>
              </w:rPr>
              <w:lastRenderedPageBreak/>
              <w:t>68(1)</w:t>
            </w:r>
          </w:p>
        </w:tc>
        <w:tc>
          <w:tcPr>
            <w:tcW w:w="4394" w:type="dxa"/>
          </w:tcPr>
          <w:p w14:paraId="7DA14D34" w14:textId="519C1E6C" w:rsidR="00B8339B" w:rsidRPr="00DC66D1" w:rsidDel="00321FDF" w:rsidRDefault="00B8339B" w:rsidP="00B8339B">
            <w:pPr>
              <w:rPr>
                <w:sz w:val="21"/>
                <w:szCs w:val="21"/>
                <w:lang w:val="ka-GE"/>
              </w:rPr>
            </w:pPr>
            <w:r w:rsidRPr="00DC66D1">
              <w:rPr>
                <w:sz w:val="21"/>
                <w:szCs w:val="21"/>
                <w:lang w:val="ka-GE"/>
              </w:rPr>
              <w:t>(b) წლიური ანგარიში თითეული  ფინანსური წლისთვის; და</w:t>
            </w:r>
          </w:p>
        </w:tc>
        <w:tc>
          <w:tcPr>
            <w:tcW w:w="567" w:type="dxa"/>
            <w:noWrap/>
          </w:tcPr>
          <w:p w14:paraId="301BCC30" w14:textId="22B8DE41" w:rsidR="00B8339B" w:rsidRPr="00DC66D1" w:rsidRDefault="00B8339B" w:rsidP="00B8339B">
            <w:pPr>
              <w:rPr>
                <w:sz w:val="21"/>
                <w:szCs w:val="21"/>
                <w:lang w:val="ka-GE"/>
              </w:rPr>
            </w:pPr>
            <w:r w:rsidRPr="00DC66D1">
              <w:rPr>
                <w:sz w:val="21"/>
                <w:szCs w:val="21"/>
                <w:lang w:val="ka-GE"/>
              </w:rPr>
              <w:t>1</w:t>
            </w:r>
          </w:p>
        </w:tc>
        <w:tc>
          <w:tcPr>
            <w:tcW w:w="1276" w:type="dxa"/>
            <w:noWrap/>
          </w:tcPr>
          <w:p w14:paraId="35751080" w14:textId="76BD4647" w:rsidR="00B8339B" w:rsidRPr="00DC66D1" w:rsidRDefault="00B8339B" w:rsidP="00B8339B">
            <w:pPr>
              <w:rPr>
                <w:sz w:val="21"/>
                <w:szCs w:val="21"/>
                <w:lang w:val="ka-GE"/>
              </w:rPr>
            </w:pPr>
            <w:r w:rsidRPr="00DC66D1">
              <w:rPr>
                <w:sz w:val="21"/>
                <w:szCs w:val="21"/>
                <w:lang w:val="ka-GE"/>
              </w:rPr>
              <w:t>65(1)</w:t>
            </w:r>
          </w:p>
        </w:tc>
        <w:tc>
          <w:tcPr>
            <w:tcW w:w="4110" w:type="dxa"/>
          </w:tcPr>
          <w:p w14:paraId="6706C7C7" w14:textId="024005CD" w:rsidR="00B8339B" w:rsidRPr="00DC66D1" w:rsidDel="00321FDF" w:rsidRDefault="00B8339B" w:rsidP="00B8339B">
            <w:pPr>
              <w:rPr>
                <w:sz w:val="21"/>
                <w:szCs w:val="21"/>
                <w:lang w:val="ka-GE"/>
              </w:rPr>
            </w:pPr>
            <w:r w:rsidRPr="00DC66D1">
              <w:rPr>
                <w:sz w:val="21"/>
                <w:szCs w:val="21"/>
                <w:lang w:val="ka-GE"/>
              </w:rPr>
              <w:t>გ) წლიური ანგარიში თითოეული ფინანსური წლისათვის; და</w:t>
            </w:r>
          </w:p>
        </w:tc>
        <w:tc>
          <w:tcPr>
            <w:tcW w:w="1560" w:type="dxa"/>
            <w:noWrap/>
          </w:tcPr>
          <w:p w14:paraId="0A2B0FDD" w14:textId="6CC22303"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310C3A59" w14:textId="77777777" w:rsidR="00B8339B" w:rsidRPr="00DC66D1" w:rsidDel="0071403D" w:rsidRDefault="00B8339B" w:rsidP="00B8339B">
            <w:pPr>
              <w:rPr>
                <w:sz w:val="21"/>
                <w:szCs w:val="21"/>
                <w:lang w:val="ka-GE"/>
              </w:rPr>
            </w:pPr>
          </w:p>
        </w:tc>
      </w:tr>
      <w:tr w:rsidR="00B8339B" w:rsidRPr="00DC66D1" w14:paraId="7052CD38" w14:textId="77777777" w:rsidTr="00462AB2">
        <w:trPr>
          <w:trHeight w:val="2250"/>
        </w:trPr>
        <w:tc>
          <w:tcPr>
            <w:tcW w:w="988" w:type="dxa"/>
          </w:tcPr>
          <w:p w14:paraId="6338A9CF" w14:textId="2C852FEF" w:rsidR="00B8339B" w:rsidRPr="00DC66D1" w:rsidRDefault="00B8339B" w:rsidP="00B8339B">
            <w:pPr>
              <w:rPr>
                <w:sz w:val="21"/>
                <w:szCs w:val="21"/>
                <w:lang w:val="ka-GE"/>
              </w:rPr>
            </w:pPr>
            <w:r w:rsidRPr="00DC66D1">
              <w:rPr>
                <w:sz w:val="21"/>
                <w:szCs w:val="21"/>
                <w:lang w:val="ka-GE"/>
              </w:rPr>
              <w:t>68(1)</w:t>
            </w:r>
          </w:p>
        </w:tc>
        <w:tc>
          <w:tcPr>
            <w:tcW w:w="4394" w:type="dxa"/>
          </w:tcPr>
          <w:p w14:paraId="0FD7440B" w14:textId="5D56DE54" w:rsidR="00B8339B" w:rsidRPr="00DC66D1" w:rsidDel="00321FDF" w:rsidRDefault="00B8339B" w:rsidP="00B8339B">
            <w:pPr>
              <w:rPr>
                <w:sz w:val="21"/>
                <w:szCs w:val="21"/>
                <w:lang w:val="ka-GE"/>
              </w:rPr>
            </w:pPr>
            <w:r w:rsidRPr="00DC66D1">
              <w:rPr>
                <w:sz w:val="21"/>
                <w:szCs w:val="21"/>
                <w:lang w:val="ka-GE"/>
              </w:rPr>
              <w:t>(c) ნახევარწლიური ანგარიში, რომელიც მოიცავს ფინანსური წლის პირველ ექვს თვეს.</w:t>
            </w:r>
          </w:p>
        </w:tc>
        <w:tc>
          <w:tcPr>
            <w:tcW w:w="567" w:type="dxa"/>
            <w:noWrap/>
          </w:tcPr>
          <w:p w14:paraId="505A054E" w14:textId="29331B83" w:rsidR="00B8339B" w:rsidRPr="00DC66D1" w:rsidRDefault="00B8339B" w:rsidP="00B8339B">
            <w:pPr>
              <w:rPr>
                <w:sz w:val="21"/>
                <w:szCs w:val="21"/>
                <w:lang w:val="ka-GE"/>
              </w:rPr>
            </w:pPr>
            <w:r w:rsidRPr="00DC66D1">
              <w:rPr>
                <w:sz w:val="21"/>
                <w:szCs w:val="21"/>
                <w:lang w:val="ka-GE"/>
              </w:rPr>
              <w:t>1</w:t>
            </w:r>
          </w:p>
        </w:tc>
        <w:tc>
          <w:tcPr>
            <w:tcW w:w="1276" w:type="dxa"/>
            <w:noWrap/>
          </w:tcPr>
          <w:p w14:paraId="288A5ABA" w14:textId="563DFA51" w:rsidR="00B8339B" w:rsidRPr="00DC66D1" w:rsidRDefault="00B8339B" w:rsidP="00B8339B">
            <w:pPr>
              <w:rPr>
                <w:sz w:val="21"/>
                <w:szCs w:val="21"/>
                <w:lang w:val="ka-GE"/>
              </w:rPr>
            </w:pPr>
            <w:r w:rsidRPr="00DC66D1">
              <w:rPr>
                <w:sz w:val="21"/>
                <w:szCs w:val="21"/>
                <w:lang w:val="ka-GE"/>
              </w:rPr>
              <w:t>65(1)</w:t>
            </w:r>
          </w:p>
        </w:tc>
        <w:tc>
          <w:tcPr>
            <w:tcW w:w="4110" w:type="dxa"/>
          </w:tcPr>
          <w:p w14:paraId="5EC75FCB" w14:textId="0E34C24B" w:rsidR="00B8339B" w:rsidRPr="00DC66D1" w:rsidDel="00321FDF" w:rsidRDefault="00B8339B" w:rsidP="00B8339B">
            <w:pPr>
              <w:rPr>
                <w:sz w:val="21"/>
                <w:szCs w:val="21"/>
                <w:lang w:val="ka-GE"/>
              </w:rPr>
            </w:pPr>
            <w:r w:rsidRPr="00DC66D1">
              <w:rPr>
                <w:sz w:val="21"/>
                <w:szCs w:val="21"/>
                <w:lang w:val="ka-GE"/>
              </w:rPr>
              <w:t>დ) ნახევარწლიური ანგარიში ფინანსური წლის პირველი ექვსი თვისათვის.</w:t>
            </w:r>
          </w:p>
        </w:tc>
        <w:tc>
          <w:tcPr>
            <w:tcW w:w="1560" w:type="dxa"/>
            <w:noWrap/>
          </w:tcPr>
          <w:p w14:paraId="21B2E0DD" w14:textId="6EC60C51"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6694A43" w14:textId="77777777" w:rsidR="00B8339B" w:rsidRPr="00DC66D1" w:rsidDel="0071403D" w:rsidRDefault="00B8339B" w:rsidP="00B8339B">
            <w:pPr>
              <w:rPr>
                <w:sz w:val="21"/>
                <w:szCs w:val="21"/>
                <w:lang w:val="ka-GE"/>
              </w:rPr>
            </w:pPr>
          </w:p>
        </w:tc>
      </w:tr>
      <w:tr w:rsidR="00B8339B" w:rsidRPr="00DC66D1" w14:paraId="78CEB2FF" w14:textId="77777777" w:rsidTr="00EB3D74">
        <w:trPr>
          <w:trHeight w:val="2545"/>
        </w:trPr>
        <w:tc>
          <w:tcPr>
            <w:tcW w:w="988" w:type="dxa"/>
            <w:vMerge w:val="restart"/>
            <w:hideMark/>
          </w:tcPr>
          <w:p w14:paraId="70284F7B" w14:textId="77777777" w:rsidR="00B8339B" w:rsidRPr="00DC66D1" w:rsidRDefault="00B8339B" w:rsidP="00B8339B">
            <w:pPr>
              <w:rPr>
                <w:sz w:val="21"/>
                <w:szCs w:val="21"/>
                <w:lang w:val="ka-GE"/>
              </w:rPr>
            </w:pPr>
            <w:r w:rsidRPr="00DC66D1">
              <w:rPr>
                <w:sz w:val="21"/>
                <w:szCs w:val="21"/>
                <w:lang w:val="ka-GE"/>
              </w:rPr>
              <w:t>68(2)</w:t>
            </w:r>
          </w:p>
        </w:tc>
        <w:tc>
          <w:tcPr>
            <w:tcW w:w="4394" w:type="dxa"/>
            <w:vMerge w:val="restart"/>
            <w:hideMark/>
          </w:tcPr>
          <w:p w14:paraId="557E106D" w14:textId="48AE6B76" w:rsidR="00B8339B" w:rsidRPr="00DC66D1" w:rsidRDefault="00B8339B" w:rsidP="00B8339B">
            <w:pPr>
              <w:rPr>
                <w:sz w:val="21"/>
                <w:szCs w:val="21"/>
                <w:lang w:val="ka-GE"/>
              </w:rPr>
            </w:pPr>
            <w:r w:rsidRPr="00DC66D1">
              <w:rPr>
                <w:sz w:val="21"/>
                <w:szCs w:val="21"/>
                <w:lang w:val="ka-GE"/>
              </w:rPr>
              <w:t xml:space="preserve">წლიური და ნახევარწლიური ანგარიშები უნდა გამოქვეყნდეს შედეგ ვადებში, ვადის ათვლა დაიწყება იმ პერიოდის ბოლოდან, რომელთანაც იგი დაკავშირებულია: </w:t>
            </w:r>
            <w:r w:rsidRPr="00DC66D1">
              <w:rPr>
                <w:sz w:val="21"/>
                <w:szCs w:val="21"/>
                <w:lang w:val="ka-GE"/>
              </w:rPr>
              <w:br/>
              <w:t xml:space="preserve">(a) ოთხი თვე, წლიური ანგარიშის შემთხვევაში; ან </w:t>
            </w:r>
            <w:r w:rsidRPr="00DC66D1">
              <w:rPr>
                <w:sz w:val="21"/>
                <w:szCs w:val="21"/>
                <w:lang w:val="ka-GE"/>
              </w:rPr>
              <w:br/>
            </w:r>
          </w:p>
        </w:tc>
        <w:tc>
          <w:tcPr>
            <w:tcW w:w="567" w:type="dxa"/>
            <w:vMerge w:val="restart"/>
            <w:noWrap/>
            <w:hideMark/>
          </w:tcPr>
          <w:p w14:paraId="6049116B"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1F9EC4E" w14:textId="77777777" w:rsidR="00B8339B" w:rsidRPr="00DC66D1" w:rsidRDefault="00B8339B" w:rsidP="00B8339B">
            <w:pPr>
              <w:rPr>
                <w:sz w:val="21"/>
                <w:szCs w:val="21"/>
                <w:lang w:val="ka-GE"/>
              </w:rPr>
            </w:pPr>
            <w:r w:rsidRPr="00DC66D1">
              <w:rPr>
                <w:sz w:val="21"/>
                <w:szCs w:val="21"/>
                <w:lang w:val="ka-GE"/>
              </w:rPr>
              <w:t>68(1)</w:t>
            </w:r>
          </w:p>
          <w:p w14:paraId="6E2E1E52" w14:textId="6FD67957" w:rsidR="00B8339B" w:rsidRPr="00DC66D1" w:rsidRDefault="00B8339B" w:rsidP="00B8339B">
            <w:pPr>
              <w:rPr>
                <w:sz w:val="21"/>
                <w:szCs w:val="21"/>
                <w:lang w:val="ka-GE"/>
              </w:rPr>
            </w:pPr>
          </w:p>
        </w:tc>
        <w:tc>
          <w:tcPr>
            <w:tcW w:w="4110" w:type="dxa"/>
            <w:hideMark/>
          </w:tcPr>
          <w:p w14:paraId="7A4E1191" w14:textId="2BD75AFE" w:rsidR="00B8339B" w:rsidRPr="00DC66D1" w:rsidRDefault="00B8339B" w:rsidP="00B8339B">
            <w:pPr>
              <w:spacing w:after="160"/>
              <w:rPr>
                <w:sz w:val="21"/>
                <w:szCs w:val="21"/>
                <w:lang w:val="ka-GE"/>
              </w:rPr>
            </w:pPr>
            <w:r w:rsidRPr="00DC66D1">
              <w:rPr>
                <w:sz w:val="21"/>
                <w:szCs w:val="21"/>
                <w:lang w:val="ka-GE"/>
              </w:rPr>
              <w:t>ამ კანონის საფუძველზე ავტორიზებული/აღიარებული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ავტორიზებული/აღიარებული ერთობლივი საინვესტიციო ფონდისათვის, ვალდებულია შეადგინოს და გამოაქვეყნოს წლიური და ნახევარწლიური ანგარიშები იმ პერიოდის დასრულებიდან, რომელსაც ისინი ეხება, შემდეგ ვადებში:</w:t>
            </w:r>
            <w:r w:rsidRPr="00DC66D1">
              <w:rPr>
                <w:sz w:val="21"/>
                <w:szCs w:val="21"/>
                <w:lang w:val="ka-GE"/>
              </w:rPr>
              <w:br/>
              <w:t xml:space="preserve">ა) წლიური ანგარიშის შემთხვევაში - ხუთ თვეში; </w:t>
            </w:r>
            <w:r w:rsidRPr="00DC66D1">
              <w:rPr>
                <w:sz w:val="21"/>
                <w:szCs w:val="21"/>
                <w:lang w:val="ka-GE"/>
              </w:rPr>
              <w:br/>
            </w:r>
          </w:p>
        </w:tc>
        <w:tc>
          <w:tcPr>
            <w:tcW w:w="1560" w:type="dxa"/>
            <w:vMerge w:val="restart"/>
            <w:noWrap/>
            <w:hideMark/>
          </w:tcPr>
          <w:p w14:paraId="2004E987"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vMerge w:val="restart"/>
            <w:hideMark/>
          </w:tcPr>
          <w:p w14:paraId="777FB1A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F908FFC" w14:textId="77777777" w:rsidTr="00462AB2">
        <w:trPr>
          <w:trHeight w:val="2545"/>
        </w:trPr>
        <w:tc>
          <w:tcPr>
            <w:tcW w:w="988" w:type="dxa"/>
            <w:vMerge/>
          </w:tcPr>
          <w:p w14:paraId="2EF2B009" w14:textId="77777777" w:rsidR="00B8339B" w:rsidRPr="00DC66D1" w:rsidRDefault="00B8339B" w:rsidP="00B8339B">
            <w:pPr>
              <w:rPr>
                <w:sz w:val="21"/>
                <w:szCs w:val="21"/>
                <w:lang w:val="ka-GE"/>
              </w:rPr>
            </w:pPr>
          </w:p>
        </w:tc>
        <w:tc>
          <w:tcPr>
            <w:tcW w:w="4394" w:type="dxa"/>
            <w:vMerge/>
          </w:tcPr>
          <w:p w14:paraId="2F5810AD" w14:textId="77777777" w:rsidR="00B8339B" w:rsidRPr="00DC66D1" w:rsidDel="007201E6" w:rsidRDefault="00B8339B" w:rsidP="00B8339B">
            <w:pPr>
              <w:rPr>
                <w:sz w:val="21"/>
                <w:szCs w:val="21"/>
                <w:lang w:val="ka-GE"/>
              </w:rPr>
            </w:pPr>
          </w:p>
        </w:tc>
        <w:tc>
          <w:tcPr>
            <w:tcW w:w="567" w:type="dxa"/>
            <w:vMerge/>
            <w:noWrap/>
          </w:tcPr>
          <w:p w14:paraId="60849AA8" w14:textId="77777777" w:rsidR="00B8339B" w:rsidRPr="00DC66D1" w:rsidRDefault="00B8339B" w:rsidP="00B8339B">
            <w:pPr>
              <w:rPr>
                <w:sz w:val="21"/>
                <w:szCs w:val="21"/>
                <w:lang w:val="ka-GE"/>
              </w:rPr>
            </w:pPr>
          </w:p>
        </w:tc>
        <w:tc>
          <w:tcPr>
            <w:tcW w:w="1276" w:type="dxa"/>
            <w:noWrap/>
          </w:tcPr>
          <w:p w14:paraId="5A2E08C1" w14:textId="7567360B" w:rsidR="00B8339B" w:rsidRPr="00DC66D1" w:rsidRDefault="00B8339B" w:rsidP="00B8339B">
            <w:pPr>
              <w:rPr>
                <w:sz w:val="21"/>
                <w:szCs w:val="21"/>
              </w:rPr>
            </w:pPr>
            <w:r w:rsidRPr="00DC66D1">
              <w:rPr>
                <w:sz w:val="21"/>
                <w:szCs w:val="21"/>
              </w:rPr>
              <w:t>68.2</w:t>
            </w:r>
          </w:p>
        </w:tc>
        <w:tc>
          <w:tcPr>
            <w:tcW w:w="4110" w:type="dxa"/>
          </w:tcPr>
          <w:p w14:paraId="3F907840"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rPr>
              <w:t xml:space="preserve">ამ მუხლის პირველი პუნქტის </w:t>
            </w:r>
            <w:r w:rsidRPr="00DC66D1">
              <w:rPr>
                <w:rFonts w:eastAsia="Times New Roman" w:cs="Times New Roman"/>
                <w:bCs/>
                <w:color w:val="000000" w:themeColor="text1"/>
                <w:w w:val="105"/>
                <w:sz w:val="21"/>
                <w:szCs w:val="21"/>
                <w:lang w:val="ka-GE"/>
              </w:rPr>
              <w:t>„</w:t>
            </w:r>
            <w:r w:rsidRPr="00DC66D1">
              <w:rPr>
                <w:rFonts w:eastAsia="Times New Roman" w:cs="Times New Roman"/>
                <w:bCs/>
                <w:color w:val="000000" w:themeColor="text1"/>
                <w:w w:val="105"/>
                <w:sz w:val="21"/>
                <w:szCs w:val="21"/>
              </w:rPr>
              <w:t>ა</w:t>
            </w:r>
            <w:r w:rsidRPr="00DC66D1">
              <w:rPr>
                <w:rFonts w:eastAsia="Times New Roman" w:cs="Times New Roman"/>
                <w:bCs/>
                <w:color w:val="000000" w:themeColor="text1"/>
                <w:w w:val="105"/>
                <w:sz w:val="21"/>
                <w:szCs w:val="21"/>
                <w:lang w:val="ka-GE"/>
              </w:rPr>
              <w:t>“</w:t>
            </w:r>
            <w:r w:rsidRPr="00DC66D1">
              <w:rPr>
                <w:rFonts w:eastAsia="Times New Roman" w:cs="Times New Roman"/>
                <w:bCs/>
                <w:color w:val="000000" w:themeColor="text1"/>
                <w:w w:val="105"/>
                <w:sz w:val="21"/>
                <w:szCs w:val="21"/>
              </w:rPr>
              <w:t xml:space="preserve"> ქვეპუნქტით განსაზღვრული წლიური ანგარიშის გამოქვეყ</w:t>
            </w:r>
            <w:r w:rsidRPr="00DC66D1">
              <w:rPr>
                <w:rFonts w:eastAsia="Times New Roman" w:cs="Times New Roman"/>
                <w:bCs/>
                <w:color w:val="000000" w:themeColor="text1"/>
                <w:w w:val="105"/>
                <w:sz w:val="21"/>
                <w:szCs w:val="21"/>
                <w:lang w:val="ka-GE"/>
              </w:rPr>
              <w:t>ნების ვადა UCITS</w:t>
            </w:r>
            <w:r w:rsidRPr="00DC66D1">
              <w:rPr>
                <w:rFonts w:eastAsia="Times New Roman" w:cs="Times New Roman"/>
                <w:bCs/>
                <w:color w:val="000000" w:themeColor="text1"/>
                <w:w w:val="105"/>
                <w:sz w:val="21"/>
                <w:szCs w:val="21"/>
              </w:rPr>
              <w:t>-</w:t>
            </w:r>
            <w:r w:rsidRPr="00DC66D1">
              <w:rPr>
                <w:rFonts w:eastAsia="Times New Roman" w:cs="Times New Roman"/>
                <w:bCs/>
                <w:color w:val="000000" w:themeColor="text1"/>
                <w:w w:val="105"/>
                <w:sz w:val="21"/>
                <w:szCs w:val="21"/>
                <w:lang w:val="ka-GE"/>
              </w:rPr>
              <w:t>ისათვის შეადგენს ოთხ თვეს.</w:t>
            </w:r>
          </w:p>
          <w:p w14:paraId="3312B945" w14:textId="77777777" w:rsidR="00B8339B" w:rsidRPr="00DC66D1" w:rsidDel="007201E6" w:rsidRDefault="00B8339B" w:rsidP="00B8339B">
            <w:pPr>
              <w:rPr>
                <w:sz w:val="21"/>
                <w:szCs w:val="21"/>
                <w:lang w:val="ka-GE"/>
              </w:rPr>
            </w:pPr>
          </w:p>
        </w:tc>
        <w:tc>
          <w:tcPr>
            <w:tcW w:w="1560" w:type="dxa"/>
            <w:vMerge/>
            <w:noWrap/>
          </w:tcPr>
          <w:p w14:paraId="705A47C8" w14:textId="77777777" w:rsidR="00B8339B" w:rsidRPr="00DC66D1" w:rsidRDefault="00B8339B" w:rsidP="00B8339B">
            <w:pPr>
              <w:jc w:val="center"/>
              <w:rPr>
                <w:sz w:val="21"/>
                <w:szCs w:val="21"/>
                <w:lang w:val="ka-GE"/>
              </w:rPr>
            </w:pPr>
          </w:p>
        </w:tc>
        <w:tc>
          <w:tcPr>
            <w:tcW w:w="2404" w:type="dxa"/>
            <w:vMerge/>
          </w:tcPr>
          <w:p w14:paraId="5280BAF1" w14:textId="77777777" w:rsidR="00B8339B" w:rsidRPr="00DC66D1" w:rsidRDefault="00B8339B" w:rsidP="00B8339B">
            <w:pPr>
              <w:rPr>
                <w:sz w:val="21"/>
                <w:szCs w:val="21"/>
                <w:lang w:val="ka-GE"/>
              </w:rPr>
            </w:pPr>
          </w:p>
        </w:tc>
      </w:tr>
      <w:tr w:rsidR="00B8339B" w:rsidRPr="00DC66D1" w14:paraId="17860DA1" w14:textId="77777777" w:rsidTr="00462AB2">
        <w:trPr>
          <w:trHeight w:val="2025"/>
        </w:trPr>
        <w:tc>
          <w:tcPr>
            <w:tcW w:w="988" w:type="dxa"/>
          </w:tcPr>
          <w:p w14:paraId="6BB18FFB" w14:textId="2BFA2181" w:rsidR="00B8339B" w:rsidRPr="00DC66D1" w:rsidRDefault="00B8339B" w:rsidP="00B8339B">
            <w:pPr>
              <w:rPr>
                <w:sz w:val="21"/>
                <w:szCs w:val="21"/>
                <w:lang w:val="ka-GE"/>
              </w:rPr>
            </w:pPr>
            <w:r w:rsidRPr="00DC66D1">
              <w:rPr>
                <w:sz w:val="21"/>
                <w:szCs w:val="21"/>
                <w:lang w:val="ka-GE"/>
              </w:rPr>
              <w:t>68(2)</w:t>
            </w:r>
          </w:p>
        </w:tc>
        <w:tc>
          <w:tcPr>
            <w:tcW w:w="4394" w:type="dxa"/>
          </w:tcPr>
          <w:p w14:paraId="15ED7112" w14:textId="1D7DA923" w:rsidR="00B8339B" w:rsidRPr="00DC66D1" w:rsidDel="007201E6" w:rsidRDefault="00B8339B" w:rsidP="00B8339B">
            <w:pPr>
              <w:rPr>
                <w:sz w:val="21"/>
                <w:szCs w:val="21"/>
                <w:lang w:val="ka-GE"/>
              </w:rPr>
            </w:pPr>
            <w:r w:rsidRPr="00DC66D1">
              <w:rPr>
                <w:sz w:val="21"/>
                <w:szCs w:val="21"/>
                <w:lang w:val="ka-GE"/>
              </w:rPr>
              <w:t>(b) ორი თვე ნახევარწლიური ანგარიშის შემთხვევაში.</w:t>
            </w:r>
          </w:p>
        </w:tc>
        <w:tc>
          <w:tcPr>
            <w:tcW w:w="567" w:type="dxa"/>
            <w:noWrap/>
          </w:tcPr>
          <w:p w14:paraId="511784B2" w14:textId="11AD83B9" w:rsidR="00B8339B" w:rsidRPr="00DC66D1" w:rsidRDefault="00B8339B" w:rsidP="00B8339B">
            <w:pPr>
              <w:rPr>
                <w:sz w:val="21"/>
                <w:szCs w:val="21"/>
              </w:rPr>
            </w:pPr>
            <w:r w:rsidRPr="00DC66D1">
              <w:rPr>
                <w:sz w:val="21"/>
                <w:szCs w:val="21"/>
              </w:rPr>
              <w:t>1</w:t>
            </w:r>
          </w:p>
        </w:tc>
        <w:tc>
          <w:tcPr>
            <w:tcW w:w="1276" w:type="dxa"/>
            <w:noWrap/>
          </w:tcPr>
          <w:p w14:paraId="0E4A939B" w14:textId="42572314" w:rsidR="00B8339B" w:rsidRPr="00DC66D1" w:rsidRDefault="00B8339B" w:rsidP="00B8339B">
            <w:pPr>
              <w:rPr>
                <w:sz w:val="21"/>
                <w:szCs w:val="21"/>
                <w:lang w:val="ka-GE"/>
              </w:rPr>
            </w:pPr>
            <w:r w:rsidRPr="00DC66D1">
              <w:rPr>
                <w:sz w:val="21"/>
                <w:szCs w:val="21"/>
                <w:lang w:val="ka-GE"/>
              </w:rPr>
              <w:t>68(1)</w:t>
            </w:r>
          </w:p>
        </w:tc>
        <w:tc>
          <w:tcPr>
            <w:tcW w:w="4110" w:type="dxa"/>
          </w:tcPr>
          <w:p w14:paraId="5E0D6D36" w14:textId="0CCC38D9" w:rsidR="00B8339B" w:rsidRPr="00DC66D1" w:rsidDel="007201E6" w:rsidRDefault="00B8339B" w:rsidP="00B8339B">
            <w:pPr>
              <w:rPr>
                <w:sz w:val="21"/>
                <w:szCs w:val="21"/>
                <w:lang w:val="ka-GE"/>
              </w:rPr>
            </w:pPr>
            <w:r w:rsidRPr="00DC66D1">
              <w:rPr>
                <w:sz w:val="21"/>
                <w:szCs w:val="21"/>
                <w:lang w:val="ka-GE"/>
              </w:rPr>
              <w:t>ბ) ნახევარწლიური ანგარიშის შემთხვევაში - ორ თვეში.</w:t>
            </w:r>
          </w:p>
        </w:tc>
        <w:tc>
          <w:tcPr>
            <w:tcW w:w="1560" w:type="dxa"/>
            <w:noWrap/>
          </w:tcPr>
          <w:p w14:paraId="44238A88" w14:textId="77777777" w:rsidR="00B8339B" w:rsidRPr="00DC66D1" w:rsidRDefault="00B8339B" w:rsidP="00B8339B">
            <w:pPr>
              <w:jc w:val="center"/>
              <w:rPr>
                <w:sz w:val="21"/>
                <w:szCs w:val="21"/>
                <w:lang w:val="ka-GE"/>
              </w:rPr>
            </w:pPr>
          </w:p>
        </w:tc>
        <w:tc>
          <w:tcPr>
            <w:tcW w:w="2404" w:type="dxa"/>
          </w:tcPr>
          <w:p w14:paraId="22865C0C" w14:textId="77777777" w:rsidR="00B8339B" w:rsidRPr="00DC66D1" w:rsidRDefault="00B8339B" w:rsidP="00B8339B">
            <w:pPr>
              <w:rPr>
                <w:sz w:val="21"/>
                <w:szCs w:val="21"/>
                <w:lang w:val="ka-GE"/>
              </w:rPr>
            </w:pPr>
          </w:p>
        </w:tc>
      </w:tr>
      <w:tr w:rsidR="00B8339B" w:rsidRPr="00DC66D1" w14:paraId="28B32C0A" w14:textId="77777777" w:rsidTr="00462AB2">
        <w:trPr>
          <w:trHeight w:val="3375"/>
        </w:trPr>
        <w:tc>
          <w:tcPr>
            <w:tcW w:w="988" w:type="dxa"/>
            <w:hideMark/>
          </w:tcPr>
          <w:p w14:paraId="2CB5D959" w14:textId="029603C6" w:rsidR="00B8339B" w:rsidRPr="00DC66D1" w:rsidRDefault="00B8339B" w:rsidP="00B8339B">
            <w:pPr>
              <w:rPr>
                <w:sz w:val="21"/>
                <w:szCs w:val="21"/>
                <w:lang w:val="ka-GE"/>
              </w:rPr>
            </w:pPr>
            <w:r w:rsidRPr="00DC66D1">
              <w:rPr>
                <w:sz w:val="21"/>
                <w:szCs w:val="21"/>
                <w:lang w:val="ka-GE"/>
              </w:rPr>
              <w:t>69(1)-ის პირველი აბზაცი</w:t>
            </w:r>
          </w:p>
        </w:tc>
        <w:tc>
          <w:tcPr>
            <w:tcW w:w="4394" w:type="dxa"/>
            <w:hideMark/>
          </w:tcPr>
          <w:p w14:paraId="575FF6C9" w14:textId="6E488C35" w:rsidR="00B8339B" w:rsidRPr="00DC66D1" w:rsidRDefault="00B8339B" w:rsidP="00B8339B">
            <w:pPr>
              <w:rPr>
                <w:sz w:val="21"/>
                <w:szCs w:val="21"/>
                <w:lang w:val="ka-GE"/>
              </w:rPr>
            </w:pPr>
            <w:r w:rsidRPr="00DC66D1">
              <w:rPr>
                <w:sz w:val="21"/>
                <w:szCs w:val="21"/>
                <w:lang w:val="ka-GE"/>
              </w:rPr>
              <w:t>პროსპექტი უნდა მოიცავდეს ინვესტორებისათვის საჭირო ონფორმაციას, რათა მათ ჰქონდეთ შესაძლებლობა, რომ მიიღონ ინფორმირებული გადაწყვეტილება მათთვის შეთავაზებული ინვესტიციის შესახებ და კერძოდ, გაითვალისწინონ მასთან დაკავშირებული რისკები.</w:t>
            </w:r>
            <w:r w:rsidRPr="00DC66D1">
              <w:rPr>
                <w:sz w:val="21"/>
                <w:szCs w:val="21"/>
                <w:lang w:val="ka-GE"/>
              </w:rPr>
              <w:br/>
              <w:t>პროსპექტი უნდა მოიცავდეს, იმ ინსტრუმენტის მიუხედავად რომლშიც ჩადებულია ინვესტიცია, ფონდის რისკის პროფილის ნათელ და ადვილად გასაგებ ახსნა-განმარტებას.</w:t>
            </w:r>
            <w:r w:rsidRPr="00DC66D1">
              <w:rPr>
                <w:sz w:val="21"/>
                <w:szCs w:val="21"/>
                <w:lang w:val="ka-GE"/>
              </w:rPr>
              <w:br/>
            </w:r>
            <w:r w:rsidRPr="00DC66D1">
              <w:rPr>
                <w:sz w:val="21"/>
                <w:szCs w:val="21"/>
                <w:lang w:val="ka-GE"/>
              </w:rPr>
              <w:br/>
            </w:r>
          </w:p>
        </w:tc>
        <w:tc>
          <w:tcPr>
            <w:tcW w:w="567" w:type="dxa"/>
            <w:noWrap/>
            <w:hideMark/>
          </w:tcPr>
          <w:p w14:paraId="178B537D"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70EAD6A" w14:textId="1CC6DC69" w:rsidR="00B8339B" w:rsidRPr="00DC66D1" w:rsidRDefault="00B8339B" w:rsidP="00B8339B">
            <w:pPr>
              <w:rPr>
                <w:sz w:val="21"/>
                <w:szCs w:val="21"/>
                <w:lang w:val="ka-GE"/>
              </w:rPr>
            </w:pPr>
            <w:r w:rsidRPr="00DC66D1">
              <w:rPr>
                <w:sz w:val="21"/>
                <w:szCs w:val="21"/>
                <w:lang w:val="ka-GE"/>
              </w:rPr>
              <w:t>66.1</w:t>
            </w:r>
          </w:p>
        </w:tc>
        <w:tc>
          <w:tcPr>
            <w:tcW w:w="4110" w:type="dxa"/>
            <w:hideMark/>
          </w:tcPr>
          <w:p w14:paraId="691F8E87" w14:textId="1A966908" w:rsidR="00B8339B" w:rsidRPr="00DC66D1" w:rsidRDefault="00B8339B" w:rsidP="00B8339B">
            <w:pPr>
              <w:rPr>
                <w:sz w:val="21"/>
                <w:szCs w:val="21"/>
                <w:lang w:val="ka-GE"/>
              </w:rPr>
            </w:pPr>
            <w:r w:rsidRPr="00DC66D1">
              <w:rPr>
                <w:sz w:val="21"/>
                <w:szCs w:val="21"/>
                <w:lang w:val="ka-GE"/>
              </w:rPr>
              <w:t xml:space="preserve">ამ კანონის საფუძველზე ავტორიზებული/აღიარებული საინვესტიციო ფონდის პროსპექტი უნდა შეიცავდეს შეთავაზებული ინვესტიციისა და მასთან დაკავშირებული რისკების ინვესტორის მიერ შესაფასებლად საჭირო ინფორმაციას. პროსპექტში ნათლად და ადვილად გასაგები ენით უნდა იყოს ახსნილი საინვესტიციო ფონდის რისკის პროფილი, იმ ინსტრუმენტებისგან დამოუკიდებლად, რომლებშიც ხორციელდება ინვესტირება. </w:t>
            </w:r>
          </w:p>
        </w:tc>
        <w:tc>
          <w:tcPr>
            <w:tcW w:w="1560" w:type="dxa"/>
            <w:noWrap/>
            <w:hideMark/>
          </w:tcPr>
          <w:p w14:paraId="7AABB4C5" w14:textId="17482682"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842E0B4" w14:textId="0586E09D" w:rsidR="00B8339B" w:rsidRPr="00DC66D1" w:rsidRDefault="00B8339B" w:rsidP="00B8339B">
            <w:pPr>
              <w:rPr>
                <w:sz w:val="21"/>
                <w:szCs w:val="21"/>
                <w:lang w:val="ka-GE"/>
              </w:rPr>
            </w:pPr>
          </w:p>
        </w:tc>
      </w:tr>
      <w:tr w:rsidR="00B8339B" w:rsidRPr="00DC66D1" w14:paraId="00DDF994" w14:textId="77777777" w:rsidTr="00462AB2">
        <w:trPr>
          <w:trHeight w:val="3375"/>
        </w:trPr>
        <w:tc>
          <w:tcPr>
            <w:tcW w:w="988" w:type="dxa"/>
          </w:tcPr>
          <w:p w14:paraId="406AA6C3" w14:textId="0F485820" w:rsidR="00B8339B" w:rsidRPr="00DC66D1" w:rsidRDefault="00B8339B" w:rsidP="00B8339B">
            <w:pPr>
              <w:rPr>
                <w:sz w:val="21"/>
                <w:szCs w:val="21"/>
                <w:lang w:val="ka-GE"/>
              </w:rPr>
            </w:pPr>
            <w:r w:rsidRPr="00DC66D1">
              <w:rPr>
                <w:sz w:val="21"/>
                <w:szCs w:val="21"/>
                <w:lang w:val="ka-GE"/>
              </w:rPr>
              <w:lastRenderedPageBreak/>
              <w:t>69(1)-ის მეორე აბზაცის (</w:t>
            </w:r>
            <w:r w:rsidRPr="00DC66D1">
              <w:rPr>
                <w:sz w:val="21"/>
                <w:szCs w:val="21"/>
              </w:rPr>
              <w:t>a</w:t>
            </w:r>
            <w:r w:rsidRPr="00DC66D1">
              <w:rPr>
                <w:sz w:val="21"/>
                <w:szCs w:val="21"/>
                <w:lang w:val="ka-GE"/>
              </w:rPr>
              <w:t>)</w:t>
            </w:r>
          </w:p>
        </w:tc>
        <w:tc>
          <w:tcPr>
            <w:tcW w:w="4394" w:type="dxa"/>
          </w:tcPr>
          <w:p w14:paraId="568C5151" w14:textId="0452CA8F" w:rsidR="00B8339B" w:rsidRPr="00DC66D1" w:rsidDel="00481F56" w:rsidRDefault="00B8339B" w:rsidP="00B8339B">
            <w:pPr>
              <w:rPr>
                <w:sz w:val="21"/>
                <w:szCs w:val="21"/>
                <w:lang w:val="ka-GE"/>
              </w:rPr>
            </w:pPr>
            <w:r w:rsidRPr="00DC66D1">
              <w:rPr>
                <w:sz w:val="21"/>
                <w:szCs w:val="21"/>
                <w:lang w:val="ka-GE"/>
              </w:rPr>
              <w:t>პროსპექტი ასევე უნდა მოიცავდეს:</w:t>
            </w:r>
            <w:r w:rsidRPr="00DC66D1">
              <w:rPr>
                <w:sz w:val="21"/>
                <w:szCs w:val="21"/>
                <w:lang w:val="ka-GE"/>
              </w:rPr>
              <w:br/>
              <w:t>(a) უახლესი ანაზღაურების გაცემის წესის მონაცემებს, რაც მოიცავს და არ არის შეზღუდული მხოლოდ შემდეგით, აღწერას, თუ როგორ ხდება ანაზღაურებისა და შეღავათების გამოთვლა, იმ პირების ვინაობას, რომლებიც პასუხისმგებელნი არიან ანაზღაურების და შეღავათების მინიჭებაზე, მათ შორის ანაზღაურების კომიტეტის შემადგენლობას, როდესაც ასეთი კომიტეტი არსებობს; ან</w:t>
            </w:r>
          </w:p>
        </w:tc>
        <w:tc>
          <w:tcPr>
            <w:tcW w:w="567" w:type="dxa"/>
            <w:noWrap/>
          </w:tcPr>
          <w:p w14:paraId="60187F65" w14:textId="77777777" w:rsidR="00B8339B" w:rsidRPr="00DC66D1" w:rsidRDefault="00B8339B" w:rsidP="00B8339B">
            <w:pPr>
              <w:rPr>
                <w:sz w:val="21"/>
                <w:szCs w:val="21"/>
                <w:lang w:val="ka-GE"/>
              </w:rPr>
            </w:pPr>
          </w:p>
        </w:tc>
        <w:tc>
          <w:tcPr>
            <w:tcW w:w="1276" w:type="dxa"/>
            <w:noWrap/>
          </w:tcPr>
          <w:p w14:paraId="26DC1FE8" w14:textId="77777777" w:rsidR="00B8339B" w:rsidRPr="00DC66D1" w:rsidRDefault="00B8339B" w:rsidP="00B8339B">
            <w:pPr>
              <w:rPr>
                <w:sz w:val="21"/>
                <w:szCs w:val="21"/>
                <w:lang w:val="ka-GE"/>
              </w:rPr>
            </w:pPr>
          </w:p>
        </w:tc>
        <w:tc>
          <w:tcPr>
            <w:tcW w:w="4110" w:type="dxa"/>
          </w:tcPr>
          <w:p w14:paraId="65C0D56E" w14:textId="77777777" w:rsidR="00B8339B" w:rsidRPr="00DC66D1" w:rsidDel="00481F56" w:rsidRDefault="00B8339B" w:rsidP="00B8339B">
            <w:pPr>
              <w:rPr>
                <w:sz w:val="21"/>
                <w:szCs w:val="21"/>
                <w:lang w:val="ka-GE"/>
              </w:rPr>
            </w:pPr>
          </w:p>
        </w:tc>
        <w:tc>
          <w:tcPr>
            <w:tcW w:w="1560" w:type="dxa"/>
            <w:noWrap/>
          </w:tcPr>
          <w:p w14:paraId="31C8C81C" w14:textId="6D02A076"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7EB1AA44" w14:textId="2248EEA5"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540ADAD8" w14:textId="77777777" w:rsidTr="00462AB2">
        <w:trPr>
          <w:trHeight w:val="2025"/>
        </w:trPr>
        <w:tc>
          <w:tcPr>
            <w:tcW w:w="988" w:type="dxa"/>
            <w:hideMark/>
          </w:tcPr>
          <w:p w14:paraId="7CAD3C84" w14:textId="22638FE0" w:rsidR="00B8339B" w:rsidRPr="00DC66D1" w:rsidRDefault="00B8339B" w:rsidP="00B8339B">
            <w:pPr>
              <w:rPr>
                <w:sz w:val="21"/>
                <w:szCs w:val="21"/>
                <w:lang w:val="ka-GE"/>
              </w:rPr>
            </w:pPr>
            <w:r w:rsidRPr="00DC66D1">
              <w:rPr>
                <w:sz w:val="21"/>
                <w:szCs w:val="21"/>
                <w:lang w:val="ka-GE"/>
              </w:rPr>
              <w:t>69</w:t>
            </w:r>
            <w:r w:rsidRPr="00DC66D1">
              <w:rPr>
                <w:sz w:val="21"/>
                <w:szCs w:val="21"/>
              </w:rPr>
              <w:t>(</w:t>
            </w:r>
            <w:r w:rsidRPr="00DC66D1">
              <w:rPr>
                <w:sz w:val="21"/>
                <w:szCs w:val="21"/>
                <w:lang w:val="ka-GE"/>
              </w:rPr>
              <w:t>1)-ის მეორე აბზაცის ()</w:t>
            </w:r>
          </w:p>
        </w:tc>
        <w:tc>
          <w:tcPr>
            <w:tcW w:w="4394" w:type="dxa"/>
            <w:hideMark/>
          </w:tcPr>
          <w:p w14:paraId="1CF79FB2" w14:textId="77777777" w:rsidR="00B8339B" w:rsidRPr="00DC66D1" w:rsidRDefault="00B8339B" w:rsidP="00B8339B">
            <w:pPr>
              <w:rPr>
                <w:sz w:val="21"/>
                <w:szCs w:val="21"/>
                <w:lang w:val="ka-GE"/>
              </w:rPr>
            </w:pPr>
            <w:r w:rsidRPr="00DC66D1">
              <w:rPr>
                <w:sz w:val="21"/>
                <w:szCs w:val="21"/>
                <w:lang w:val="ka-GE"/>
              </w:rPr>
              <w:t>(b) ანაზღაურების გაცემის წესის შეჯამება და განაცხადი იმის თაობაზე რომ უახლესი ანაზღაურების გაცემის წესის მონაცემები, რაც მოიცავს და არ არის შეზღუდული მხოლოდ შემდეგით, აღწერას, თუ როგორ ხდება ანაზღაურებისა და შეღავათების გამოთვლა, იმ პირების ვინაობას, რომლებიც პასუხისმგებელნი არიან ანაზღაურების და შეღავათების მინიჭებაზე, მათ შორის ანაზღაურების კომიტეტის შემადგენლობას, როდესაც ასეთი კომიტეტი არსებობს, ხელმისაწვდომია ვებგვერდის საშუალებით - ამ ვებგვერდზე მითითების ჩათვლით - და რომ მოთხოვნის შემთხვევაში დაბეჭდილი ეგზემპლარის მიღება  შესაძლებელია (ხელმისაწვდომია) უსასყიდლოდ.</w:t>
            </w:r>
          </w:p>
        </w:tc>
        <w:tc>
          <w:tcPr>
            <w:tcW w:w="567" w:type="dxa"/>
            <w:noWrap/>
            <w:hideMark/>
          </w:tcPr>
          <w:p w14:paraId="62B6405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4CFFB51"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9E9098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C1E3A6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2B2583B" w14:textId="6FAB4076" w:rsidR="00B8339B" w:rsidRPr="00DC66D1" w:rsidRDefault="00B8339B" w:rsidP="00B8339B">
            <w:pPr>
              <w:rPr>
                <w:sz w:val="21"/>
                <w:szCs w:val="21"/>
                <w:lang w:val="ka-GE"/>
              </w:rPr>
            </w:pPr>
          </w:p>
          <w:p w14:paraId="6EB294FF" w14:textId="7EEFA213"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2763A1F8" w14:textId="77777777" w:rsidTr="00462AB2">
        <w:trPr>
          <w:trHeight w:val="900"/>
        </w:trPr>
        <w:tc>
          <w:tcPr>
            <w:tcW w:w="988" w:type="dxa"/>
            <w:hideMark/>
          </w:tcPr>
          <w:p w14:paraId="3F7A7300" w14:textId="77777777" w:rsidR="00B8339B" w:rsidRPr="00DC66D1" w:rsidRDefault="00B8339B" w:rsidP="00B8339B">
            <w:pPr>
              <w:rPr>
                <w:sz w:val="21"/>
                <w:szCs w:val="21"/>
                <w:lang w:val="ka-GE"/>
              </w:rPr>
            </w:pPr>
            <w:r w:rsidRPr="00DC66D1">
              <w:rPr>
                <w:sz w:val="21"/>
                <w:szCs w:val="21"/>
                <w:lang w:val="ka-GE"/>
              </w:rPr>
              <w:lastRenderedPageBreak/>
              <w:t>69(2)</w:t>
            </w:r>
          </w:p>
        </w:tc>
        <w:tc>
          <w:tcPr>
            <w:tcW w:w="4394" w:type="dxa"/>
            <w:hideMark/>
          </w:tcPr>
          <w:p w14:paraId="579A9B5E" w14:textId="17D4E2EF" w:rsidR="00B8339B" w:rsidRPr="00DC66D1" w:rsidRDefault="00B8339B" w:rsidP="00B8339B">
            <w:pPr>
              <w:rPr>
                <w:sz w:val="21"/>
                <w:szCs w:val="21"/>
                <w:lang w:val="ka-GE"/>
              </w:rPr>
            </w:pPr>
            <w:r w:rsidRPr="00DC66D1">
              <w:rPr>
                <w:sz w:val="21"/>
                <w:szCs w:val="21"/>
                <w:lang w:val="ka-GE"/>
              </w:rPr>
              <w:t>პროსპექტი უნდა შეიცავდეს სულ მცირე იმ ინფორმაციას, რომელიც გათვალისწინებულია I დანართის A ცხრილში, თუ ეს ინფორმაცია უკვე არ არის მოცემული საფონდო წესებში ან სადამფუძნებლო დოკუმენტში, რომელიც დართული აქვს პროსპექტს 71(1) მუხლის შესაბამისად.</w:t>
            </w:r>
          </w:p>
        </w:tc>
        <w:tc>
          <w:tcPr>
            <w:tcW w:w="567" w:type="dxa"/>
            <w:noWrap/>
            <w:hideMark/>
          </w:tcPr>
          <w:p w14:paraId="6147533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8505EAB"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E4C790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6CAB54A"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999ABE1" w14:textId="3B98211E"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1B57CE80" w14:textId="77777777" w:rsidTr="00CB78AB">
        <w:trPr>
          <w:trHeight w:val="4215"/>
        </w:trPr>
        <w:tc>
          <w:tcPr>
            <w:tcW w:w="988" w:type="dxa"/>
            <w:vMerge w:val="restart"/>
            <w:hideMark/>
          </w:tcPr>
          <w:p w14:paraId="344968A8" w14:textId="77777777" w:rsidR="00B8339B" w:rsidRPr="00DC66D1" w:rsidRDefault="00B8339B" w:rsidP="00B8339B">
            <w:pPr>
              <w:rPr>
                <w:sz w:val="21"/>
                <w:szCs w:val="21"/>
                <w:lang w:val="ka-GE"/>
              </w:rPr>
            </w:pPr>
            <w:r w:rsidRPr="00DC66D1">
              <w:rPr>
                <w:sz w:val="21"/>
                <w:szCs w:val="21"/>
                <w:lang w:val="ka-GE"/>
              </w:rPr>
              <w:t>69(3a)</w:t>
            </w:r>
          </w:p>
        </w:tc>
        <w:tc>
          <w:tcPr>
            <w:tcW w:w="4394" w:type="dxa"/>
            <w:vMerge w:val="restart"/>
            <w:hideMark/>
          </w:tcPr>
          <w:p w14:paraId="7F40CC65" w14:textId="68C866B6" w:rsidR="00B8339B" w:rsidRPr="00DC66D1" w:rsidRDefault="00B8339B" w:rsidP="00B8339B">
            <w:pPr>
              <w:rPr>
                <w:sz w:val="21"/>
                <w:szCs w:val="21"/>
                <w:lang w:val="ka-GE"/>
              </w:rPr>
            </w:pPr>
            <w:r w:rsidRPr="00DC66D1">
              <w:rPr>
                <w:sz w:val="21"/>
                <w:szCs w:val="21"/>
                <w:lang w:val="ka-GE"/>
              </w:rPr>
              <w:t>წლიური ანგარიში უნდა მოიცავდეს საბალანსო ანგარიშგებას, ან ბუღალტრულ</w:t>
            </w:r>
            <w:r w:rsidR="009D4189" w:rsidRPr="00DC66D1">
              <w:rPr>
                <w:sz w:val="21"/>
                <w:szCs w:val="21"/>
                <w:lang w:val="ka-GE"/>
              </w:rPr>
              <w:t xml:space="preserve"> </w:t>
            </w:r>
            <w:r w:rsidRPr="00DC66D1">
              <w:rPr>
                <w:sz w:val="21"/>
                <w:szCs w:val="21"/>
                <w:lang w:val="ka-GE"/>
              </w:rPr>
              <w:t>ბალანსს, შემოსავლებისა და ხარჯების  ამსახველ დეტალურ ანგარიშს ფინანსური წლისათვის, ანგარიშს ფინანსური წლის საქმიანობების შესახებ და I დანართის B ცხრილით გათვალისწინებულ სხვა ინფორმაციას, ისევე როგორც ნებისმიერ მნიშვნელოვან ინფორმაციას, რომელიც ინვესტორებს ინფორმირებული გადაწყვეტილების მიღების საშუალებას მისცემს მიმოქცევად ფასიან ქაღალდებში კოლექტიური ინვესტიციების განსახორციელებლად შექმნილი საწარმოების საქმიანობების მიმდინარეობისა და მისი შედეგების შესახებ.</w:t>
            </w:r>
            <w:r w:rsidRPr="00DC66D1">
              <w:rPr>
                <w:sz w:val="21"/>
                <w:szCs w:val="21"/>
                <w:lang w:val="ka-GE"/>
              </w:rPr>
              <w:br/>
            </w:r>
            <w:r w:rsidRPr="00DC66D1">
              <w:rPr>
                <w:sz w:val="21"/>
                <w:szCs w:val="21"/>
                <w:lang w:val="ka-GE"/>
              </w:rPr>
              <w:br/>
              <w:t xml:space="preserve">წლიური ანგარიში უნდა მოიცავდეს ასევე: </w:t>
            </w:r>
            <w:r w:rsidRPr="00DC66D1">
              <w:rPr>
                <w:sz w:val="21"/>
                <w:szCs w:val="21"/>
                <w:lang w:val="ka-GE"/>
              </w:rPr>
              <w:br/>
            </w:r>
            <w:r w:rsidRPr="00DC66D1">
              <w:rPr>
                <w:sz w:val="21"/>
                <w:szCs w:val="21"/>
                <w:lang w:val="ka-GE"/>
              </w:rPr>
              <w:lastRenderedPageBreak/>
              <w:t>(a) ფინანსური წლისათვის ანაზღაურების ჯამურ თანხას, რომელიც გაყოფილია ფიქსირებულ და ცვალებად ანაზღაურებად და გადაიხდება მმართველ საწარმოს  და საინვესტიციო საწარმოს მიერ მისი თანამშრომლებისათვის, აგრეთვე გარკვეული რაოდენობის ბენეფიციარებისათვის, და როდესაც სათანადოა,  თავად მიმოქცევად ფასიან ქაღალდებში კოლექტიური ინვესტიციების განსახორციელებლად შექმნილი საწარმოების  მიერ უშუალოდ გადახდილ ნებისმიერი თანხას, მათ შორის კარგად შესრულებული სამუშაოსთვის გადახდილ ნებისმიერ პრემიას;</w:t>
            </w:r>
          </w:p>
        </w:tc>
        <w:tc>
          <w:tcPr>
            <w:tcW w:w="567" w:type="dxa"/>
            <w:vMerge w:val="restart"/>
            <w:noWrap/>
            <w:hideMark/>
          </w:tcPr>
          <w:p w14:paraId="73EE36F3"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14BEF6A6" w14:textId="0C8AE59B" w:rsidR="00B8339B" w:rsidRPr="00DC66D1" w:rsidRDefault="00B8339B" w:rsidP="00B8339B">
            <w:pPr>
              <w:rPr>
                <w:sz w:val="21"/>
                <w:szCs w:val="21"/>
                <w:lang w:val="ka-GE"/>
              </w:rPr>
            </w:pPr>
            <w:r w:rsidRPr="00DC66D1">
              <w:rPr>
                <w:sz w:val="21"/>
                <w:szCs w:val="21"/>
                <w:lang w:val="ka-GE"/>
              </w:rPr>
              <w:t>68.3</w:t>
            </w:r>
          </w:p>
        </w:tc>
        <w:tc>
          <w:tcPr>
            <w:tcW w:w="4110" w:type="dxa"/>
            <w:hideMark/>
          </w:tcPr>
          <w:p w14:paraId="65287AD3" w14:textId="0B1971A3" w:rsidR="00B8339B" w:rsidRPr="00DC66D1" w:rsidRDefault="00B8339B" w:rsidP="00B8339B">
            <w:pPr>
              <w:widowControl w:val="0"/>
              <w:tabs>
                <w:tab w:val="left" w:pos="360"/>
              </w:tabs>
              <w:autoSpaceDE w:val="0"/>
              <w:autoSpaceDN w:val="0"/>
              <w:spacing w:line="264" w:lineRule="auto"/>
              <w:ind w:right="-32"/>
              <w:rPr>
                <w:rFonts w:eastAsia="Times New Roman" w:cs="Times New Roman"/>
                <w:bCs/>
                <w:color w:val="000000" w:themeColor="text1"/>
                <w:w w:val="105"/>
                <w:sz w:val="21"/>
                <w:szCs w:val="21"/>
                <w:lang w:val="ka-GE"/>
              </w:rPr>
            </w:pPr>
            <w:r w:rsidRPr="00DC66D1">
              <w:rPr>
                <w:rFonts w:eastAsia="Times New Roman" w:cs="Times New Roman"/>
                <w:bCs/>
                <w:color w:val="000000" w:themeColor="text1"/>
                <w:w w:val="105"/>
                <w:sz w:val="21"/>
                <w:szCs w:val="21"/>
                <w:lang w:val="ka-GE"/>
              </w:rPr>
              <w:t xml:space="preserve">წლიური ანგარიში უნდა მოიცავდეს საბალანსო </w:t>
            </w:r>
            <w:r w:rsidRPr="00DC66D1">
              <w:rPr>
                <w:rFonts w:eastAsia="Times New Roman" w:cs="Times New Roman"/>
                <w:bCs/>
                <w:color w:val="000000" w:themeColor="text1"/>
                <w:w w:val="105"/>
                <w:sz w:val="21"/>
                <w:szCs w:val="21"/>
              </w:rPr>
              <w:t>უწყისს</w:t>
            </w:r>
            <w:r w:rsidR="002106B5" w:rsidRPr="00DC66D1">
              <w:rPr>
                <w:rFonts w:eastAsia="Times New Roman" w:cs="Times New Roman"/>
                <w:bCs/>
                <w:color w:val="000000" w:themeColor="text1"/>
                <w:w w:val="105"/>
                <w:sz w:val="21"/>
                <w:szCs w:val="21"/>
                <w:lang w:val="ka-GE"/>
              </w:rPr>
              <w:t xml:space="preserve"> ან </w:t>
            </w:r>
            <w:r w:rsidR="002106B5" w:rsidRPr="00DC66D1">
              <w:rPr>
                <w:rFonts w:eastAsia="Times New Roman" w:cs="Times New Roman"/>
                <w:bCs/>
                <w:color w:val="000000" w:themeColor="text1"/>
                <w:w w:val="105"/>
                <w:sz w:val="21"/>
                <w:szCs w:val="21"/>
              </w:rPr>
              <w:t>აქტივებისა და ვალდებულებების ანგარი</w:t>
            </w:r>
            <w:r w:rsidR="002106B5" w:rsidRPr="00DC66D1">
              <w:rPr>
                <w:rFonts w:eastAsia="Times New Roman" w:cs="Times New Roman"/>
                <w:bCs/>
                <w:color w:val="000000" w:themeColor="text1"/>
                <w:w w:val="105"/>
                <w:sz w:val="21"/>
                <w:szCs w:val="21"/>
                <w:lang w:val="ka-GE"/>
              </w:rPr>
              <w:t>შგებას</w:t>
            </w:r>
            <w:r w:rsidR="00B50882" w:rsidRPr="00DC66D1">
              <w:rPr>
                <w:rFonts w:eastAsia="Times New Roman" w:cs="Times New Roman"/>
                <w:bCs/>
                <w:color w:val="000000" w:themeColor="text1"/>
                <w:w w:val="105"/>
                <w:sz w:val="21"/>
                <w:szCs w:val="21"/>
                <w:lang w:val="ka-GE"/>
              </w:rPr>
              <w:t>,</w:t>
            </w:r>
            <w:r w:rsidRPr="00DC66D1">
              <w:rPr>
                <w:rFonts w:eastAsia="Times New Roman" w:cs="Times New Roman"/>
                <w:bCs/>
                <w:color w:val="000000" w:themeColor="text1"/>
                <w:w w:val="105"/>
                <w:sz w:val="21"/>
                <w:szCs w:val="21"/>
                <w:lang w:val="ka-GE"/>
              </w:rPr>
              <w:t>ფინანსური წლის შესაბამის დეტალურ მოგება-ზარალის ანგარიშს, ფინანსური წლის განმავლობაში განხორციელებული საქმიანობის ანგარიშს</w:t>
            </w:r>
            <w:r w:rsidRPr="00DC66D1">
              <w:rPr>
                <w:rFonts w:eastAsia="Times New Roman" w:cs="Times New Roman"/>
                <w:bCs/>
                <w:color w:val="000000" w:themeColor="text1"/>
                <w:w w:val="105"/>
                <w:sz w:val="21"/>
                <w:szCs w:val="21"/>
              </w:rPr>
              <w:t xml:space="preserve">ა და სხვა ინფორმაციას, რომელიც </w:t>
            </w:r>
            <w:r w:rsidR="00B50882" w:rsidRPr="00DC66D1">
              <w:rPr>
                <w:rFonts w:eastAsia="Times New Roman" w:cs="Times New Roman"/>
                <w:bCs/>
                <w:color w:val="000000" w:themeColor="text1"/>
                <w:w w:val="105"/>
                <w:sz w:val="21"/>
                <w:szCs w:val="21"/>
                <w:lang w:val="ka-GE"/>
              </w:rPr>
              <w:t>გათვალისწინებულია</w:t>
            </w:r>
            <w:r w:rsidR="00426D02" w:rsidRPr="00DC66D1">
              <w:rPr>
                <w:rFonts w:eastAsia="Times New Roman" w:cs="Times New Roman"/>
                <w:bCs/>
                <w:color w:val="000000" w:themeColor="text1"/>
                <w:w w:val="105"/>
                <w:sz w:val="21"/>
                <w:szCs w:val="21"/>
                <w:lang w:val="ka-GE"/>
              </w:rPr>
              <w:t xml:space="preserve"> </w:t>
            </w:r>
            <w:r w:rsidRPr="00DC66D1">
              <w:rPr>
                <w:rFonts w:eastAsia="Times New Roman" w:cs="Times New Roman"/>
                <w:bCs/>
                <w:color w:val="000000" w:themeColor="text1"/>
                <w:w w:val="105"/>
                <w:sz w:val="21"/>
                <w:szCs w:val="21"/>
                <w:lang w:val="ka-GE"/>
              </w:rPr>
              <w:t xml:space="preserve">საზედამხედველო ორგანოს სამართლებრივი აქტით ან, მისი მნიშვნელობიდან გამომდინარე, შესაძლებლობას მისცემს ინვესტორებს ინფორმირებულად შეაფასონ საინვესტიციო ფონდის საქმიანობის განვითარება და შედეგები.  </w:t>
            </w:r>
          </w:p>
          <w:p w14:paraId="7D090735" w14:textId="6B5BE317" w:rsidR="00B8339B" w:rsidRPr="00DC66D1" w:rsidRDefault="00B8339B" w:rsidP="00B8339B">
            <w:pPr>
              <w:rPr>
                <w:sz w:val="21"/>
                <w:szCs w:val="21"/>
                <w:lang w:val="ka-GE"/>
              </w:rPr>
            </w:pPr>
          </w:p>
        </w:tc>
        <w:tc>
          <w:tcPr>
            <w:tcW w:w="1560" w:type="dxa"/>
            <w:vMerge w:val="restart"/>
            <w:noWrap/>
            <w:hideMark/>
          </w:tcPr>
          <w:p w14:paraId="5E66725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1B3D57A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0A3C262" w14:textId="77777777" w:rsidTr="00462AB2">
        <w:trPr>
          <w:trHeight w:val="4215"/>
        </w:trPr>
        <w:tc>
          <w:tcPr>
            <w:tcW w:w="988" w:type="dxa"/>
            <w:vMerge/>
          </w:tcPr>
          <w:p w14:paraId="52FE27BC" w14:textId="77777777" w:rsidR="00B8339B" w:rsidRPr="00DC66D1" w:rsidRDefault="00B8339B" w:rsidP="00B8339B">
            <w:pPr>
              <w:rPr>
                <w:sz w:val="21"/>
                <w:szCs w:val="21"/>
                <w:lang w:val="ka-GE"/>
              </w:rPr>
            </w:pPr>
          </w:p>
        </w:tc>
        <w:tc>
          <w:tcPr>
            <w:tcW w:w="4394" w:type="dxa"/>
            <w:vMerge/>
          </w:tcPr>
          <w:p w14:paraId="7B47284B" w14:textId="77777777" w:rsidR="00B8339B" w:rsidRPr="00DC66D1" w:rsidDel="00223CEC" w:rsidRDefault="00B8339B" w:rsidP="00B8339B">
            <w:pPr>
              <w:rPr>
                <w:sz w:val="21"/>
                <w:szCs w:val="21"/>
                <w:lang w:val="ka-GE"/>
              </w:rPr>
            </w:pPr>
          </w:p>
        </w:tc>
        <w:tc>
          <w:tcPr>
            <w:tcW w:w="567" w:type="dxa"/>
            <w:vMerge/>
            <w:noWrap/>
          </w:tcPr>
          <w:p w14:paraId="73E1ACA5" w14:textId="77777777" w:rsidR="00B8339B" w:rsidRPr="00DC66D1" w:rsidRDefault="00B8339B" w:rsidP="00B8339B">
            <w:pPr>
              <w:rPr>
                <w:sz w:val="21"/>
                <w:szCs w:val="21"/>
                <w:lang w:val="ka-GE"/>
              </w:rPr>
            </w:pPr>
          </w:p>
        </w:tc>
        <w:tc>
          <w:tcPr>
            <w:tcW w:w="1276" w:type="dxa"/>
            <w:noWrap/>
          </w:tcPr>
          <w:p w14:paraId="40DC07F5" w14:textId="77777777" w:rsidR="00B8339B" w:rsidRPr="00DC66D1" w:rsidRDefault="00B8339B" w:rsidP="00B8339B">
            <w:pPr>
              <w:rPr>
                <w:sz w:val="21"/>
                <w:szCs w:val="21"/>
                <w:lang w:val="ka-GE"/>
              </w:rPr>
            </w:pPr>
            <w:r w:rsidRPr="00DC66D1">
              <w:rPr>
                <w:sz w:val="21"/>
                <w:szCs w:val="21"/>
                <w:lang w:val="ka-GE"/>
              </w:rPr>
              <w:t>68.4</w:t>
            </w:r>
          </w:p>
          <w:p w14:paraId="33A92942" w14:textId="77777777" w:rsidR="00B8339B" w:rsidRPr="00DC66D1" w:rsidRDefault="00B8339B" w:rsidP="00B8339B">
            <w:pPr>
              <w:rPr>
                <w:sz w:val="21"/>
                <w:szCs w:val="21"/>
                <w:lang w:val="ka-GE"/>
              </w:rPr>
            </w:pPr>
          </w:p>
        </w:tc>
        <w:tc>
          <w:tcPr>
            <w:tcW w:w="4110" w:type="dxa"/>
          </w:tcPr>
          <w:p w14:paraId="7BA0916E" w14:textId="3F23E3DD" w:rsidR="00B8339B" w:rsidRPr="00DC66D1" w:rsidDel="0013155E" w:rsidRDefault="00B8339B" w:rsidP="00B8339B">
            <w:pPr>
              <w:rPr>
                <w:sz w:val="21"/>
                <w:szCs w:val="21"/>
                <w:lang w:val="ka-GE"/>
              </w:rPr>
            </w:pPr>
            <w:r w:rsidRPr="00DC66D1">
              <w:rPr>
                <w:sz w:val="21"/>
                <w:szCs w:val="21"/>
                <w:lang w:val="ka-GE"/>
              </w:rPr>
              <w:t>წლიური ანგარიში, ამ მუხლის მე-3 პუნქტით გათვალისწინებული ინფორმაციის გარდა, უნდა მოიცავდეს:</w:t>
            </w:r>
            <w:r w:rsidRPr="00DC66D1">
              <w:rPr>
                <w:sz w:val="21"/>
                <w:szCs w:val="21"/>
                <w:lang w:val="ka-GE"/>
              </w:rPr>
              <w:br/>
              <w:t>ა) ფინანსური წლის განმავლობაში აქტივების მმართველი კომპანიისა და საინვესტიციო კომპანიის მიერ პერსონალისთვის გადახდილ, ფიქსირებულ და ცვლად ანაზღაურებად დაყოფილ, ჯამურ ანაზღაურებას, აგრეთვე, მიმღები პირების რაოდენობას და, არსებობის შემთხვევაში, საინვესტიციო ფონდის მიერ უშუალოდ გადახდილ თანხებს, წარმატების საკომისიოს ჩათვლით;</w:t>
            </w:r>
          </w:p>
        </w:tc>
        <w:tc>
          <w:tcPr>
            <w:tcW w:w="1560" w:type="dxa"/>
            <w:vMerge/>
            <w:noWrap/>
          </w:tcPr>
          <w:p w14:paraId="59F81B9A" w14:textId="77777777" w:rsidR="00B8339B" w:rsidRPr="00DC66D1" w:rsidRDefault="00B8339B" w:rsidP="00B8339B">
            <w:pPr>
              <w:jc w:val="center"/>
              <w:rPr>
                <w:sz w:val="21"/>
                <w:szCs w:val="21"/>
                <w:lang w:val="ka-GE"/>
              </w:rPr>
            </w:pPr>
          </w:p>
        </w:tc>
        <w:tc>
          <w:tcPr>
            <w:tcW w:w="2404" w:type="dxa"/>
            <w:vMerge/>
          </w:tcPr>
          <w:p w14:paraId="1E47B97D" w14:textId="77777777" w:rsidR="00B8339B" w:rsidRPr="00DC66D1" w:rsidRDefault="00B8339B" w:rsidP="00B8339B">
            <w:pPr>
              <w:rPr>
                <w:sz w:val="21"/>
                <w:szCs w:val="21"/>
                <w:lang w:val="ka-GE"/>
              </w:rPr>
            </w:pPr>
          </w:p>
        </w:tc>
      </w:tr>
      <w:tr w:rsidR="00B8339B" w:rsidRPr="00DC66D1" w14:paraId="393375FF" w14:textId="77777777" w:rsidTr="00462AB2">
        <w:trPr>
          <w:trHeight w:val="675"/>
        </w:trPr>
        <w:tc>
          <w:tcPr>
            <w:tcW w:w="988" w:type="dxa"/>
            <w:hideMark/>
          </w:tcPr>
          <w:p w14:paraId="1299C684" w14:textId="77777777" w:rsidR="00B8339B" w:rsidRPr="00DC66D1" w:rsidRDefault="00B8339B" w:rsidP="00B8339B">
            <w:pPr>
              <w:rPr>
                <w:sz w:val="21"/>
                <w:szCs w:val="21"/>
                <w:lang w:val="ka-GE"/>
              </w:rPr>
            </w:pPr>
            <w:r w:rsidRPr="00DC66D1">
              <w:rPr>
                <w:sz w:val="21"/>
                <w:szCs w:val="21"/>
                <w:lang w:val="ka-GE"/>
              </w:rPr>
              <w:t>69(3b)</w:t>
            </w:r>
          </w:p>
        </w:tc>
        <w:tc>
          <w:tcPr>
            <w:tcW w:w="4394" w:type="dxa"/>
            <w:hideMark/>
          </w:tcPr>
          <w:p w14:paraId="30616A67" w14:textId="77777777" w:rsidR="00B8339B" w:rsidRPr="00DC66D1" w:rsidRDefault="00B8339B" w:rsidP="00B8339B">
            <w:pPr>
              <w:rPr>
                <w:sz w:val="21"/>
                <w:szCs w:val="21"/>
                <w:lang w:val="ka-GE"/>
              </w:rPr>
            </w:pPr>
            <w:r w:rsidRPr="00DC66D1">
              <w:rPr>
                <w:sz w:val="21"/>
                <w:szCs w:val="21"/>
                <w:lang w:val="ka-GE"/>
              </w:rPr>
              <w:t>(b) ანაზღაურების საერთო ჯამს, რომელიც ჩაშლილია თანამშრომელთა კატეგორიების ან  საშტატო შემადგენლობის სხვა წევრების შესაბამისად, როგორც მითითებულია მე-14a(3) მუხლში;</w:t>
            </w:r>
          </w:p>
        </w:tc>
        <w:tc>
          <w:tcPr>
            <w:tcW w:w="567" w:type="dxa"/>
            <w:noWrap/>
            <w:hideMark/>
          </w:tcPr>
          <w:p w14:paraId="243BD0F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5CBEAD2" w14:textId="08C5323E" w:rsidR="00B8339B" w:rsidRPr="00DC66D1" w:rsidRDefault="00B8339B" w:rsidP="00B8339B">
            <w:pPr>
              <w:rPr>
                <w:sz w:val="21"/>
                <w:szCs w:val="21"/>
                <w:lang w:val="ka-GE"/>
              </w:rPr>
            </w:pPr>
            <w:r w:rsidRPr="00DC66D1">
              <w:rPr>
                <w:sz w:val="21"/>
                <w:szCs w:val="21"/>
                <w:lang w:val="ka-GE"/>
              </w:rPr>
              <w:t>68.4</w:t>
            </w:r>
          </w:p>
        </w:tc>
        <w:tc>
          <w:tcPr>
            <w:tcW w:w="4110" w:type="dxa"/>
            <w:hideMark/>
          </w:tcPr>
          <w:p w14:paraId="1AFC4D63" w14:textId="77777777" w:rsidR="00B8339B" w:rsidRPr="00DC66D1" w:rsidRDefault="00B8339B" w:rsidP="00B8339B">
            <w:pPr>
              <w:rPr>
                <w:sz w:val="21"/>
                <w:szCs w:val="21"/>
                <w:lang w:val="ka-GE"/>
              </w:rPr>
            </w:pPr>
            <w:r w:rsidRPr="00DC66D1">
              <w:rPr>
                <w:sz w:val="21"/>
                <w:szCs w:val="21"/>
                <w:lang w:val="ka-GE"/>
              </w:rPr>
              <w:t>ბ) ანაზღაურების ჯამურ ოდენობას, ამ კანონის 28-ე მუხლის მე-2 პუნქტით განსაზღვრული თანამშრომლების კატეგორიების მიხედვით;</w:t>
            </w:r>
          </w:p>
        </w:tc>
        <w:tc>
          <w:tcPr>
            <w:tcW w:w="1560" w:type="dxa"/>
            <w:noWrap/>
            <w:hideMark/>
          </w:tcPr>
          <w:p w14:paraId="5C31934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4ECBD9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E620C4D" w14:textId="77777777" w:rsidTr="00462AB2">
        <w:trPr>
          <w:trHeight w:val="300"/>
        </w:trPr>
        <w:tc>
          <w:tcPr>
            <w:tcW w:w="988" w:type="dxa"/>
            <w:hideMark/>
          </w:tcPr>
          <w:p w14:paraId="06428D95" w14:textId="77777777" w:rsidR="00B8339B" w:rsidRPr="00DC66D1" w:rsidRDefault="00B8339B" w:rsidP="00B8339B">
            <w:pPr>
              <w:rPr>
                <w:sz w:val="21"/>
                <w:szCs w:val="21"/>
                <w:lang w:val="ka-GE"/>
              </w:rPr>
            </w:pPr>
            <w:r w:rsidRPr="00DC66D1">
              <w:rPr>
                <w:sz w:val="21"/>
                <w:szCs w:val="21"/>
                <w:lang w:val="ka-GE"/>
              </w:rPr>
              <w:t>69(3c)</w:t>
            </w:r>
          </w:p>
        </w:tc>
        <w:tc>
          <w:tcPr>
            <w:tcW w:w="4394" w:type="dxa"/>
            <w:hideMark/>
          </w:tcPr>
          <w:p w14:paraId="423E4DB8" w14:textId="77777777" w:rsidR="00B8339B" w:rsidRPr="00DC66D1" w:rsidRDefault="00B8339B" w:rsidP="00B8339B">
            <w:pPr>
              <w:rPr>
                <w:sz w:val="21"/>
                <w:szCs w:val="21"/>
                <w:lang w:val="ka-GE"/>
              </w:rPr>
            </w:pPr>
            <w:r w:rsidRPr="00DC66D1">
              <w:rPr>
                <w:sz w:val="21"/>
                <w:szCs w:val="21"/>
                <w:lang w:val="ka-GE"/>
              </w:rPr>
              <w:t xml:space="preserve">(c) აღწერას, თუ როგორ იქნა გამოანგარიშებული ანაზღაურება და შეღავათები; </w:t>
            </w:r>
          </w:p>
        </w:tc>
        <w:tc>
          <w:tcPr>
            <w:tcW w:w="567" w:type="dxa"/>
            <w:noWrap/>
            <w:hideMark/>
          </w:tcPr>
          <w:p w14:paraId="6B38555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B2F1870" w14:textId="5A770799" w:rsidR="00B8339B" w:rsidRPr="00DC66D1" w:rsidRDefault="00B8339B" w:rsidP="00B8339B">
            <w:pPr>
              <w:rPr>
                <w:sz w:val="21"/>
                <w:szCs w:val="21"/>
                <w:lang w:val="ka-GE"/>
              </w:rPr>
            </w:pPr>
            <w:r w:rsidRPr="00DC66D1">
              <w:rPr>
                <w:sz w:val="21"/>
                <w:szCs w:val="21"/>
                <w:lang w:val="ka-GE"/>
              </w:rPr>
              <w:t>68.4</w:t>
            </w:r>
          </w:p>
        </w:tc>
        <w:tc>
          <w:tcPr>
            <w:tcW w:w="4110" w:type="dxa"/>
            <w:hideMark/>
          </w:tcPr>
          <w:p w14:paraId="08C96A1E" w14:textId="77777777" w:rsidR="00B8339B" w:rsidRPr="00DC66D1" w:rsidRDefault="00B8339B" w:rsidP="00B8339B">
            <w:pPr>
              <w:rPr>
                <w:sz w:val="21"/>
                <w:szCs w:val="21"/>
                <w:lang w:val="ka-GE"/>
              </w:rPr>
            </w:pPr>
            <w:r w:rsidRPr="00DC66D1">
              <w:rPr>
                <w:sz w:val="21"/>
                <w:szCs w:val="21"/>
                <w:lang w:val="ka-GE"/>
              </w:rPr>
              <w:t>გ) გაცემული ანაზღაურებისა და სარგებლის დაანგარიშების მეთოდის აღწერას;</w:t>
            </w:r>
          </w:p>
        </w:tc>
        <w:tc>
          <w:tcPr>
            <w:tcW w:w="1560" w:type="dxa"/>
            <w:noWrap/>
            <w:hideMark/>
          </w:tcPr>
          <w:p w14:paraId="31F8A3E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AB4350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0222BC4" w14:textId="77777777" w:rsidTr="00462AB2">
        <w:trPr>
          <w:trHeight w:val="450"/>
        </w:trPr>
        <w:tc>
          <w:tcPr>
            <w:tcW w:w="988" w:type="dxa"/>
            <w:hideMark/>
          </w:tcPr>
          <w:p w14:paraId="727ED4DD" w14:textId="77777777" w:rsidR="00B8339B" w:rsidRPr="00DC66D1" w:rsidRDefault="00B8339B" w:rsidP="00B8339B">
            <w:pPr>
              <w:rPr>
                <w:sz w:val="21"/>
                <w:szCs w:val="21"/>
                <w:lang w:val="ka-GE"/>
              </w:rPr>
            </w:pPr>
            <w:r w:rsidRPr="00DC66D1">
              <w:rPr>
                <w:sz w:val="21"/>
                <w:szCs w:val="21"/>
                <w:lang w:val="ka-GE"/>
              </w:rPr>
              <w:t>69(3d)</w:t>
            </w:r>
          </w:p>
        </w:tc>
        <w:tc>
          <w:tcPr>
            <w:tcW w:w="4394" w:type="dxa"/>
            <w:hideMark/>
          </w:tcPr>
          <w:p w14:paraId="06B91BE6" w14:textId="77777777" w:rsidR="00B8339B" w:rsidRPr="00DC66D1" w:rsidRDefault="00B8339B" w:rsidP="00B8339B">
            <w:pPr>
              <w:rPr>
                <w:sz w:val="21"/>
                <w:szCs w:val="21"/>
                <w:lang w:val="ka-GE"/>
              </w:rPr>
            </w:pPr>
            <w:r w:rsidRPr="00DC66D1">
              <w:rPr>
                <w:sz w:val="21"/>
                <w:szCs w:val="21"/>
                <w:lang w:val="ka-GE"/>
              </w:rPr>
              <w:t>(d) განხილვების შედეგებს, რომლებიც მითითებულია მე-14b(1) მუხლის (c) და (d) ქვეპუნქტებში, ნებისმიერი ხარვეზების, რომელთაც აქვთ ადგილი, ჩათვლით;</w:t>
            </w:r>
          </w:p>
        </w:tc>
        <w:tc>
          <w:tcPr>
            <w:tcW w:w="567" w:type="dxa"/>
            <w:noWrap/>
            <w:hideMark/>
          </w:tcPr>
          <w:p w14:paraId="066FF28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FB8638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FCE681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C7C097B"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758AA63"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5D848654" w14:textId="52DA83C3" w:rsidR="00B8339B" w:rsidRPr="00DC66D1" w:rsidRDefault="00B8339B" w:rsidP="00B8339B">
            <w:pPr>
              <w:rPr>
                <w:sz w:val="21"/>
                <w:szCs w:val="21"/>
                <w:lang w:val="ka-GE"/>
              </w:rPr>
            </w:pPr>
          </w:p>
        </w:tc>
      </w:tr>
      <w:tr w:rsidR="00B8339B" w:rsidRPr="00DC66D1" w14:paraId="28B45178" w14:textId="77777777" w:rsidTr="00462AB2">
        <w:trPr>
          <w:trHeight w:val="450"/>
        </w:trPr>
        <w:tc>
          <w:tcPr>
            <w:tcW w:w="988" w:type="dxa"/>
            <w:hideMark/>
          </w:tcPr>
          <w:p w14:paraId="79F5E394" w14:textId="77777777" w:rsidR="00B8339B" w:rsidRPr="00DC66D1" w:rsidRDefault="00B8339B" w:rsidP="00B8339B">
            <w:pPr>
              <w:rPr>
                <w:sz w:val="21"/>
                <w:szCs w:val="21"/>
                <w:lang w:val="ka-GE"/>
              </w:rPr>
            </w:pPr>
            <w:r w:rsidRPr="00DC66D1">
              <w:rPr>
                <w:sz w:val="21"/>
                <w:szCs w:val="21"/>
                <w:lang w:val="ka-GE"/>
              </w:rPr>
              <w:lastRenderedPageBreak/>
              <w:t>69(3e)</w:t>
            </w:r>
          </w:p>
        </w:tc>
        <w:tc>
          <w:tcPr>
            <w:tcW w:w="4394" w:type="dxa"/>
            <w:hideMark/>
          </w:tcPr>
          <w:p w14:paraId="69289BC0" w14:textId="77777777" w:rsidR="00B8339B" w:rsidRPr="00DC66D1" w:rsidRDefault="00B8339B" w:rsidP="00B8339B">
            <w:pPr>
              <w:rPr>
                <w:sz w:val="21"/>
                <w:szCs w:val="21"/>
                <w:lang w:val="ka-GE"/>
              </w:rPr>
            </w:pPr>
            <w:r w:rsidRPr="00DC66D1">
              <w:rPr>
                <w:sz w:val="21"/>
                <w:szCs w:val="21"/>
                <w:lang w:val="ka-GE"/>
              </w:rPr>
              <w:t>(e) მიღებული ანაზღაურების გაცემის წესის არსებით ცვლილებებს.</w:t>
            </w:r>
          </w:p>
        </w:tc>
        <w:tc>
          <w:tcPr>
            <w:tcW w:w="567" w:type="dxa"/>
            <w:noWrap/>
            <w:hideMark/>
          </w:tcPr>
          <w:p w14:paraId="55EBFFA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9BC4B0A" w14:textId="306A224C" w:rsidR="00B8339B" w:rsidRPr="00DC66D1" w:rsidRDefault="00B8339B" w:rsidP="00B8339B">
            <w:pPr>
              <w:rPr>
                <w:sz w:val="21"/>
                <w:szCs w:val="21"/>
                <w:lang w:val="ka-GE"/>
              </w:rPr>
            </w:pPr>
            <w:r w:rsidRPr="00DC66D1">
              <w:rPr>
                <w:sz w:val="21"/>
                <w:szCs w:val="21"/>
                <w:lang w:val="ka-GE"/>
              </w:rPr>
              <w:t>68.4</w:t>
            </w:r>
          </w:p>
        </w:tc>
        <w:tc>
          <w:tcPr>
            <w:tcW w:w="4110" w:type="dxa"/>
            <w:hideMark/>
          </w:tcPr>
          <w:p w14:paraId="2797AB81" w14:textId="77777777" w:rsidR="00B8339B" w:rsidRPr="00DC66D1" w:rsidRDefault="00B8339B" w:rsidP="00B8339B">
            <w:pPr>
              <w:rPr>
                <w:sz w:val="21"/>
                <w:szCs w:val="21"/>
                <w:lang w:val="ka-GE"/>
              </w:rPr>
            </w:pPr>
            <w:r w:rsidRPr="00DC66D1">
              <w:rPr>
                <w:sz w:val="21"/>
                <w:szCs w:val="21"/>
                <w:lang w:val="ka-GE"/>
              </w:rPr>
              <w:t>დ) ამ კანონის 28-ე მუხლით განსაზღვრულ ანაზღაურების პოლიტიკაში შეტანილ არსებით ცვლილებებს.</w:t>
            </w:r>
          </w:p>
        </w:tc>
        <w:tc>
          <w:tcPr>
            <w:tcW w:w="1560" w:type="dxa"/>
            <w:noWrap/>
            <w:hideMark/>
          </w:tcPr>
          <w:p w14:paraId="009B4AC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090A91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610A372" w14:textId="77777777" w:rsidTr="00462AB2">
        <w:trPr>
          <w:trHeight w:val="1575"/>
        </w:trPr>
        <w:tc>
          <w:tcPr>
            <w:tcW w:w="988" w:type="dxa"/>
            <w:hideMark/>
          </w:tcPr>
          <w:p w14:paraId="28A633AC" w14:textId="77777777" w:rsidR="00B8339B" w:rsidRPr="00DC66D1" w:rsidRDefault="00B8339B" w:rsidP="00B8339B">
            <w:pPr>
              <w:rPr>
                <w:sz w:val="21"/>
                <w:szCs w:val="21"/>
                <w:lang w:val="ka-GE"/>
              </w:rPr>
            </w:pPr>
            <w:r w:rsidRPr="00DC66D1">
              <w:rPr>
                <w:sz w:val="21"/>
                <w:szCs w:val="21"/>
                <w:lang w:val="ka-GE"/>
              </w:rPr>
              <w:t>69(4)</w:t>
            </w:r>
          </w:p>
        </w:tc>
        <w:tc>
          <w:tcPr>
            <w:tcW w:w="4394" w:type="dxa"/>
            <w:hideMark/>
          </w:tcPr>
          <w:p w14:paraId="0B19277A" w14:textId="23FD9F31" w:rsidR="00B8339B" w:rsidRPr="00DC66D1" w:rsidRDefault="00B8339B" w:rsidP="00B8339B">
            <w:pPr>
              <w:rPr>
                <w:sz w:val="21"/>
                <w:szCs w:val="21"/>
                <w:lang w:val="ka-GE"/>
              </w:rPr>
            </w:pPr>
            <w:r w:rsidRPr="00DC66D1">
              <w:rPr>
                <w:sz w:val="21"/>
                <w:szCs w:val="21"/>
                <w:lang w:val="ka-GE"/>
              </w:rPr>
              <w:t>ნახევარწლიური ანგარიში, უნდა მოიცავდეს, სულ მცირე იმ ინფორმაციას, რომელიც გათვალისწინებულია I დანართის B ცხრილის I-IV ნაწილებში, როდესაც მიმოქცევად ფასიან ქაღალდებში კოლექტიური ინვესტიციების განსახორციელებლად შექმნილ საწარმოს გადახდილი აქვს, ან სთავაზობს შუალედური დივიდენდის გადახდას, ციფრები უნდა აჩვენებდნენ შედეგებს შესაბამისი ნახევარწლიური გადასახადის და შუალედური დივიდენდის გადახდის ან გადახდის შეთავაზების შემდეგ.</w:t>
            </w:r>
          </w:p>
        </w:tc>
        <w:tc>
          <w:tcPr>
            <w:tcW w:w="567" w:type="dxa"/>
            <w:noWrap/>
            <w:hideMark/>
          </w:tcPr>
          <w:p w14:paraId="5F0C2C9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11687D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86578A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7D17D59" w14:textId="53D0DBFD"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49B84DC"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7AC29665" w14:textId="444EB928" w:rsidR="00B8339B" w:rsidRPr="00DC66D1" w:rsidRDefault="00B8339B" w:rsidP="00B8339B">
            <w:pPr>
              <w:rPr>
                <w:sz w:val="21"/>
                <w:szCs w:val="21"/>
                <w:lang w:val="ka-GE"/>
              </w:rPr>
            </w:pPr>
          </w:p>
        </w:tc>
      </w:tr>
      <w:tr w:rsidR="00B8339B" w:rsidRPr="00DC66D1" w14:paraId="0EDCFEE7" w14:textId="77777777" w:rsidTr="00462AB2">
        <w:trPr>
          <w:trHeight w:val="2250"/>
        </w:trPr>
        <w:tc>
          <w:tcPr>
            <w:tcW w:w="988" w:type="dxa"/>
            <w:hideMark/>
          </w:tcPr>
          <w:p w14:paraId="175AFE8B" w14:textId="77777777" w:rsidR="00B8339B" w:rsidRPr="00DC66D1" w:rsidRDefault="00B8339B" w:rsidP="00B8339B">
            <w:pPr>
              <w:rPr>
                <w:sz w:val="21"/>
                <w:szCs w:val="21"/>
                <w:lang w:val="ka-GE"/>
              </w:rPr>
            </w:pPr>
            <w:r w:rsidRPr="00DC66D1">
              <w:rPr>
                <w:sz w:val="21"/>
                <w:szCs w:val="21"/>
                <w:lang w:val="ka-GE"/>
              </w:rPr>
              <w:t>69(5)</w:t>
            </w:r>
          </w:p>
        </w:tc>
        <w:tc>
          <w:tcPr>
            <w:tcW w:w="4394" w:type="dxa"/>
            <w:hideMark/>
          </w:tcPr>
          <w:p w14:paraId="18E3E1D5" w14:textId="1E105874" w:rsidR="00B8339B" w:rsidRPr="00DC66D1" w:rsidRDefault="00B8339B" w:rsidP="00B8339B">
            <w:pPr>
              <w:rPr>
                <w:sz w:val="21"/>
                <w:szCs w:val="21"/>
                <w:lang w:val="ka-GE"/>
              </w:rPr>
            </w:pPr>
            <w:r w:rsidRPr="00DC66D1">
              <w:rPr>
                <w:sz w:val="21"/>
                <w:szCs w:val="21"/>
                <w:lang w:val="ka-GE"/>
              </w:rPr>
              <w:t>ამ მუხლის თანამიმდევრული ჰარმონიზაციის უზრუნველყოფის მიზნით,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რომ ზუსტად განისაზღვროს დებულებები, რომელიც ეხება პროსპექტის შინაარსს, წლიურ ანგარიშს და ნახევარწლიური ანგარიშს, როგორც მოცემულია I დანართში და ამ დოკუმენტების ფორმატი.</w:t>
            </w:r>
            <w:r w:rsidRPr="00DC66D1">
              <w:rPr>
                <w:sz w:val="21"/>
                <w:szCs w:val="21"/>
                <w:lang w:val="ka-GE"/>
              </w:rPr>
              <w:br/>
              <w:t xml:space="preserve">პირველ ქვეაბზაცში მითითებული მარეგულირებელი ტექნიკური სტანდარტების მიღების უფლებამოსილება დელეგირებულია კომისიისათვის, </w:t>
            </w:r>
            <w:r w:rsidRPr="00DC66D1">
              <w:rPr>
                <w:sz w:val="21"/>
                <w:szCs w:val="21"/>
                <w:lang w:val="ka-GE"/>
              </w:rPr>
              <w:lastRenderedPageBreak/>
              <w:t>რეგულაციის (EU) N 1095/2010 მე-10-დან მე-14-მდე მუხლების მიხედვით.</w:t>
            </w:r>
          </w:p>
        </w:tc>
        <w:tc>
          <w:tcPr>
            <w:tcW w:w="567" w:type="dxa"/>
            <w:noWrap/>
            <w:hideMark/>
          </w:tcPr>
          <w:p w14:paraId="795B58DB"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406CB76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5C4CF5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A53568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A2A9683" w14:textId="36C6C817"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353410D8" w14:textId="77777777" w:rsidTr="00462AB2">
        <w:trPr>
          <w:trHeight w:val="2025"/>
        </w:trPr>
        <w:tc>
          <w:tcPr>
            <w:tcW w:w="988" w:type="dxa"/>
            <w:hideMark/>
          </w:tcPr>
          <w:p w14:paraId="4F2B9931" w14:textId="77777777" w:rsidR="00B8339B" w:rsidRPr="00DC66D1" w:rsidRDefault="00B8339B" w:rsidP="00B8339B">
            <w:pPr>
              <w:rPr>
                <w:sz w:val="21"/>
                <w:szCs w:val="21"/>
                <w:lang w:val="ka-GE"/>
              </w:rPr>
            </w:pPr>
            <w:r w:rsidRPr="00DC66D1">
              <w:rPr>
                <w:sz w:val="21"/>
                <w:szCs w:val="21"/>
                <w:lang w:val="ka-GE"/>
              </w:rPr>
              <w:t>70(1)</w:t>
            </w:r>
          </w:p>
        </w:tc>
        <w:tc>
          <w:tcPr>
            <w:tcW w:w="4394" w:type="dxa"/>
            <w:hideMark/>
          </w:tcPr>
          <w:p w14:paraId="56A0CC42" w14:textId="3B6E20BC" w:rsidR="00B8339B" w:rsidRPr="00DC66D1" w:rsidRDefault="00B8339B" w:rsidP="00B8339B">
            <w:pPr>
              <w:rPr>
                <w:sz w:val="21"/>
                <w:szCs w:val="21"/>
                <w:lang w:val="ka-GE"/>
              </w:rPr>
            </w:pPr>
            <w:r w:rsidRPr="00DC66D1">
              <w:rPr>
                <w:sz w:val="21"/>
                <w:szCs w:val="21"/>
                <w:lang w:val="ka-GE"/>
              </w:rPr>
              <w:t>პროსპექტში ნაჩვენები უნდა იყოს, თუ რომელი კატეგორიის აქტივებში ინვესტირების უფლებამოსილება(ავტორიზაცია) გააჩნია  მიმოქცევად ფასიან ქაღალდებში კოლექტიური ინვესტიციების განსახორციელებლად შექმნილი საწარმოს. პროსპექტში უნდა იყოს აღნიშნული, რომ გარიგებები ავტორიზებულია დერივაციულ ფინანსურ ინსტრუმენტებში, რა შემთხვევაშიც იგი უნდა მოიცავდეს მკაფიო განაცხადს, რომელიც შედის შეიძლება თუ არა ამ ოპერაციების განხორციელება ჰეჯირების მიზნით, ან საინვესტიციო მიზნების დასაკმაყოფილებლად და დერივაციული ფინანსური ინსტრუმენტების გამოყენების შესაძლო შედეგი რისკის პროფილის მიმართ.</w:t>
            </w:r>
          </w:p>
        </w:tc>
        <w:tc>
          <w:tcPr>
            <w:tcW w:w="567" w:type="dxa"/>
            <w:noWrap/>
            <w:hideMark/>
          </w:tcPr>
          <w:p w14:paraId="71C8E98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3B49D70" w14:textId="6C447324" w:rsidR="00B8339B" w:rsidRPr="00DC66D1" w:rsidRDefault="00B8339B" w:rsidP="00B8339B">
            <w:pPr>
              <w:rPr>
                <w:sz w:val="21"/>
                <w:szCs w:val="21"/>
                <w:lang w:val="ka-GE"/>
              </w:rPr>
            </w:pPr>
            <w:r w:rsidRPr="00DC66D1">
              <w:rPr>
                <w:sz w:val="21"/>
                <w:szCs w:val="21"/>
                <w:lang w:val="ka-GE"/>
              </w:rPr>
              <w:t>52.1</w:t>
            </w:r>
          </w:p>
        </w:tc>
        <w:tc>
          <w:tcPr>
            <w:tcW w:w="4110" w:type="dxa"/>
            <w:hideMark/>
          </w:tcPr>
          <w:p w14:paraId="0308BC04" w14:textId="4140ED06" w:rsidR="00B8339B" w:rsidRPr="00DC66D1" w:rsidRDefault="00B8339B" w:rsidP="00B8339B">
            <w:pPr>
              <w:spacing w:after="160"/>
              <w:rPr>
                <w:sz w:val="21"/>
                <w:szCs w:val="21"/>
                <w:lang w:val="ka-GE"/>
              </w:rPr>
            </w:pPr>
            <w:r w:rsidRPr="00DC66D1">
              <w:rPr>
                <w:sz w:val="21"/>
                <w:szCs w:val="21"/>
                <w:lang w:val="ka-GE"/>
              </w:rPr>
              <w:t xml:space="preserve">თუ ამ კანონით ან მის საფუძველზე საზედამხედველო ორგანოს მიერ გამოცემული სამართლებრივი აქტით სხვა რამ არ არის დადგენილი, ავტორიზებული საინვესტიციო ფონდის აქტივების ინვესტირება შესაძლებელია ნებისმიერ აქტივში ან ფინანსურ ინსტრუმენტში, საინვესტიციო ფონდის სადამფუძნებლო დოკუმენტის </w:t>
            </w:r>
            <w:r w:rsidR="004B34CB" w:rsidRPr="00DC66D1">
              <w:rPr>
                <w:sz w:val="21"/>
                <w:szCs w:val="21"/>
              </w:rPr>
              <w:t xml:space="preserve"> </w:t>
            </w:r>
            <w:r w:rsidR="004B34CB" w:rsidRPr="00DC66D1">
              <w:rPr>
                <w:sz w:val="21"/>
                <w:szCs w:val="21"/>
                <w:lang w:val="ka-GE"/>
              </w:rPr>
              <w:t xml:space="preserve">და პროსპექტის </w:t>
            </w:r>
            <w:r w:rsidRPr="00DC66D1">
              <w:rPr>
                <w:sz w:val="21"/>
                <w:szCs w:val="21"/>
                <w:lang w:val="ka-GE"/>
              </w:rPr>
              <w:t>შესაბამისად, რომელიც უნდა განსაზღვრავდეს:</w:t>
            </w:r>
            <w:r w:rsidRPr="00DC66D1">
              <w:rPr>
                <w:sz w:val="21"/>
                <w:szCs w:val="21"/>
                <w:lang w:val="ka-GE"/>
              </w:rPr>
              <w:br/>
              <w:t>ა) იმ აქტივების/ფინანსური ინსტრუმენტების აღწერას (კატეგორიას), რომლებშიც საინვესტიციო ფონდმა შეიძლება განახორციელოს ინვესტირება;</w:t>
            </w:r>
          </w:p>
        </w:tc>
        <w:tc>
          <w:tcPr>
            <w:tcW w:w="1560" w:type="dxa"/>
            <w:noWrap/>
            <w:hideMark/>
          </w:tcPr>
          <w:p w14:paraId="01218F44" w14:textId="6786F7CA" w:rsidR="00B8339B" w:rsidRPr="00DC66D1" w:rsidRDefault="00B8339B" w:rsidP="00B8339B">
            <w:pPr>
              <w:spacing w:after="160"/>
              <w:jc w:val="center"/>
              <w:rPr>
                <w:sz w:val="21"/>
                <w:szCs w:val="21"/>
                <w:lang w:val="ka-GE"/>
              </w:rPr>
            </w:pPr>
            <w:r w:rsidRPr="00DC66D1">
              <w:rPr>
                <w:sz w:val="21"/>
                <w:szCs w:val="21"/>
                <w:lang w:val="ka-GE"/>
              </w:rPr>
              <w:t>ნშ</w:t>
            </w:r>
          </w:p>
        </w:tc>
        <w:tc>
          <w:tcPr>
            <w:tcW w:w="2404" w:type="dxa"/>
            <w:hideMark/>
          </w:tcPr>
          <w:p w14:paraId="7F81E4D1" w14:textId="21779021"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39759093" w14:textId="77777777" w:rsidTr="00462AB2">
        <w:trPr>
          <w:trHeight w:val="2700"/>
        </w:trPr>
        <w:tc>
          <w:tcPr>
            <w:tcW w:w="988" w:type="dxa"/>
            <w:hideMark/>
          </w:tcPr>
          <w:p w14:paraId="2976FCEC" w14:textId="77777777" w:rsidR="00B8339B" w:rsidRPr="00DC66D1" w:rsidRDefault="00B8339B" w:rsidP="00B8339B">
            <w:pPr>
              <w:rPr>
                <w:sz w:val="21"/>
                <w:szCs w:val="21"/>
                <w:lang w:val="ka-GE"/>
              </w:rPr>
            </w:pPr>
            <w:r w:rsidRPr="00DC66D1">
              <w:rPr>
                <w:sz w:val="21"/>
                <w:szCs w:val="21"/>
                <w:lang w:val="ka-GE"/>
              </w:rPr>
              <w:lastRenderedPageBreak/>
              <w:t>70(2)</w:t>
            </w:r>
          </w:p>
        </w:tc>
        <w:tc>
          <w:tcPr>
            <w:tcW w:w="4394" w:type="dxa"/>
            <w:hideMark/>
          </w:tcPr>
          <w:p w14:paraId="54D1A407" w14:textId="02E0F804" w:rsidR="00B8339B" w:rsidRPr="00DC66D1" w:rsidRDefault="00B8339B" w:rsidP="00B8339B">
            <w:pPr>
              <w:spacing w:after="160"/>
              <w:rPr>
                <w:sz w:val="21"/>
                <w:szCs w:val="21"/>
                <w:lang w:val="ka-GE"/>
              </w:rPr>
            </w:pPr>
            <w:r w:rsidRPr="00DC66D1">
              <w:rPr>
                <w:sz w:val="21"/>
                <w:szCs w:val="21"/>
                <w:lang w:val="ka-GE"/>
              </w:rPr>
              <w:t>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 ინვესტიციებს ძირითადად ახორციელებენ 50-ე მუხლში განსაზღვრული ნებისმიერი კატეგორიის აქტივებში, გარდა მიმოქცევადი ფასიანი ქაღალდების და ფულის ბაზრის ინსტრუმენტებისა, ან როდესაც მიმოქცევად ფასიან ქაღალდებში კოლექტიური ინვესტიციების განსახორციელებლად შექმნილი საწარმო ახდენს საფონდო ან სავალო ფასიანი ქაღალდების ინდექსის ტირაჟირებას 53-ე მუხლის შესაბამისად, მისი პროსპექტი და როდესაც საჭიროა მარკეტინგული კომუნიკაციები უნდა მოიცავდნენ მკაფიო განაცხადს, რომელშიც ყურადღება გამახვილებულია საინვესტიციო პოლიტიკის მიმართ.</w:t>
            </w:r>
          </w:p>
        </w:tc>
        <w:tc>
          <w:tcPr>
            <w:tcW w:w="567" w:type="dxa"/>
            <w:noWrap/>
            <w:hideMark/>
          </w:tcPr>
          <w:p w14:paraId="098E8686"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3BCB7E5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8BA001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2A2F05C"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FEBF07C" w14:textId="280B0AED"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78905A5A" w14:textId="77777777" w:rsidTr="00462AB2">
        <w:trPr>
          <w:trHeight w:val="2025"/>
        </w:trPr>
        <w:tc>
          <w:tcPr>
            <w:tcW w:w="988" w:type="dxa"/>
            <w:hideMark/>
          </w:tcPr>
          <w:p w14:paraId="6E3834D6" w14:textId="77777777" w:rsidR="00B8339B" w:rsidRPr="00DC66D1" w:rsidRDefault="00B8339B" w:rsidP="00B8339B">
            <w:pPr>
              <w:rPr>
                <w:sz w:val="21"/>
                <w:szCs w:val="21"/>
                <w:lang w:val="ka-GE"/>
              </w:rPr>
            </w:pPr>
            <w:r w:rsidRPr="00DC66D1">
              <w:rPr>
                <w:sz w:val="21"/>
                <w:szCs w:val="21"/>
                <w:lang w:val="ka-GE"/>
              </w:rPr>
              <w:t>70(3)</w:t>
            </w:r>
          </w:p>
        </w:tc>
        <w:tc>
          <w:tcPr>
            <w:tcW w:w="4394" w:type="dxa"/>
            <w:hideMark/>
          </w:tcPr>
          <w:p w14:paraId="7D4FE2FC" w14:textId="4AAEEF01" w:rsidR="00B8339B" w:rsidRPr="00DC66D1" w:rsidRDefault="00B8339B" w:rsidP="00B8339B">
            <w:pPr>
              <w:rPr>
                <w:sz w:val="21"/>
                <w:szCs w:val="21"/>
                <w:lang w:val="ka-GE"/>
              </w:rPr>
            </w:pPr>
            <w:r w:rsidRPr="00DC66D1">
              <w:rPr>
                <w:sz w:val="21"/>
                <w:szCs w:val="21"/>
                <w:lang w:val="ka-GE"/>
              </w:rPr>
              <w:br/>
              <w:t xml:space="preserve">როდესაც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აქტივების ნომინალური ღირებულებას სავარაუდოდ ექნება მისი პორტფელის შემადგენლობის მაღალი ვოლატილობა ან პორტფელის მართვის მეთოდის გამო, რომელიც შეიძლება იქნეს გამოყენებული, მისი პროსპექტი და როდესაც საჭიროა, მარკეტინგული კომუნიკაციები უნდა მოიცავდნენ მკაფიო </w:t>
            </w:r>
            <w:r w:rsidRPr="00DC66D1">
              <w:rPr>
                <w:sz w:val="21"/>
                <w:szCs w:val="21"/>
                <w:lang w:val="ka-GE"/>
              </w:rPr>
              <w:lastRenderedPageBreak/>
              <w:t>განაცხადს, რომელშიც ყურადღება გამახვილებულია აღნიშნულ მახასიათებელზე.</w:t>
            </w:r>
          </w:p>
        </w:tc>
        <w:tc>
          <w:tcPr>
            <w:tcW w:w="567" w:type="dxa"/>
            <w:noWrap/>
            <w:hideMark/>
          </w:tcPr>
          <w:p w14:paraId="7CC3D774"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002D6B5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97C89C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9BD891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740B5EF" w14:textId="6685696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1F114F32" w14:textId="77777777" w:rsidTr="00462AB2">
        <w:trPr>
          <w:trHeight w:val="1575"/>
        </w:trPr>
        <w:tc>
          <w:tcPr>
            <w:tcW w:w="988" w:type="dxa"/>
            <w:hideMark/>
          </w:tcPr>
          <w:p w14:paraId="54E7284E" w14:textId="77777777" w:rsidR="00B8339B" w:rsidRPr="00DC66D1" w:rsidRDefault="00B8339B" w:rsidP="00B8339B">
            <w:pPr>
              <w:rPr>
                <w:sz w:val="21"/>
                <w:szCs w:val="21"/>
                <w:lang w:val="ka-GE"/>
              </w:rPr>
            </w:pPr>
            <w:r w:rsidRPr="00DC66D1">
              <w:rPr>
                <w:sz w:val="21"/>
                <w:szCs w:val="21"/>
                <w:lang w:val="ka-GE"/>
              </w:rPr>
              <w:t>70(4)</w:t>
            </w:r>
          </w:p>
        </w:tc>
        <w:tc>
          <w:tcPr>
            <w:tcW w:w="4394" w:type="dxa"/>
            <w:hideMark/>
          </w:tcPr>
          <w:p w14:paraId="43020AAF" w14:textId="272982CA" w:rsidR="00B8339B" w:rsidRPr="00DC66D1" w:rsidRDefault="00B8339B" w:rsidP="00B8339B">
            <w:pPr>
              <w:rPr>
                <w:sz w:val="21"/>
                <w:szCs w:val="21"/>
                <w:lang w:val="ka-GE"/>
              </w:rPr>
            </w:pPr>
            <w:r w:rsidRPr="00DC66D1">
              <w:rPr>
                <w:sz w:val="21"/>
                <w:szCs w:val="21"/>
                <w:lang w:val="ka-GE"/>
              </w:rPr>
              <w:t>ინვესტორის მიერ მოთხოვნის შემთხვევაში, მმართველმა საწარმომ ასევე უნდა მიაწოდოს რაოდენობრივ შეზღუდვებთან დაკავშირებული დამატებითი ინფორმაცია, რომელიც გამოიყენება მიმოქცევად ფასიან ქაღალდებში კოლექტიური ინვესტიციების განსახორციელებლად შექმნილი საწარმოების რისკის მართვაში; ასევე დაკავშირებულია ამ მიზნით შერჩეულ მეთოდებსა და ინსტრუმენტის კატეგორიების ძირითადი რისკების და შემოსავლების ბოლოდროინდელ ევოლუციასთან.</w:t>
            </w:r>
          </w:p>
        </w:tc>
        <w:tc>
          <w:tcPr>
            <w:tcW w:w="567" w:type="dxa"/>
            <w:noWrap/>
            <w:hideMark/>
          </w:tcPr>
          <w:p w14:paraId="4060A6F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6F1AE2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0B26A3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7A11F8A"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B43B205" w14:textId="606B5058"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4E35052A" w14:textId="77777777" w:rsidTr="00462AB2">
        <w:trPr>
          <w:trHeight w:val="450"/>
        </w:trPr>
        <w:tc>
          <w:tcPr>
            <w:tcW w:w="988" w:type="dxa"/>
            <w:hideMark/>
          </w:tcPr>
          <w:p w14:paraId="761801DC" w14:textId="77777777" w:rsidR="00B8339B" w:rsidRPr="00DC66D1" w:rsidRDefault="00B8339B" w:rsidP="00B8339B">
            <w:pPr>
              <w:rPr>
                <w:sz w:val="21"/>
                <w:szCs w:val="21"/>
                <w:lang w:val="ka-GE"/>
              </w:rPr>
            </w:pPr>
            <w:r w:rsidRPr="00DC66D1">
              <w:rPr>
                <w:sz w:val="21"/>
                <w:szCs w:val="21"/>
                <w:lang w:val="ka-GE"/>
              </w:rPr>
              <w:t>71(1)</w:t>
            </w:r>
          </w:p>
        </w:tc>
        <w:tc>
          <w:tcPr>
            <w:tcW w:w="4394" w:type="dxa"/>
            <w:hideMark/>
          </w:tcPr>
          <w:p w14:paraId="120C46D1" w14:textId="77777777" w:rsidR="00B8339B" w:rsidRPr="00DC66D1" w:rsidRDefault="00B8339B" w:rsidP="00B8339B">
            <w:pPr>
              <w:rPr>
                <w:sz w:val="21"/>
                <w:szCs w:val="21"/>
                <w:lang w:val="ka-GE"/>
              </w:rPr>
            </w:pPr>
            <w:r w:rsidRPr="00DC66D1">
              <w:rPr>
                <w:sz w:val="21"/>
                <w:szCs w:val="21"/>
                <w:lang w:val="ka-GE"/>
              </w:rPr>
              <w:t>საინვესტიციო საწარმოს ფონდის წესები ან სადამფუძნებლო დოკუმენტი ქმნიან პროსპექტის განუყოფელ ნაწილს და მას უნდა მიემაგროს დანართის სახით.</w:t>
            </w:r>
          </w:p>
        </w:tc>
        <w:tc>
          <w:tcPr>
            <w:tcW w:w="567" w:type="dxa"/>
            <w:noWrap/>
            <w:hideMark/>
          </w:tcPr>
          <w:p w14:paraId="7C0576F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8B301E1" w14:textId="6045B2E5" w:rsidR="00B8339B" w:rsidRPr="00DC66D1" w:rsidRDefault="00B8339B" w:rsidP="00B8339B">
            <w:pPr>
              <w:rPr>
                <w:sz w:val="21"/>
                <w:szCs w:val="21"/>
                <w:lang w:val="ka-GE"/>
              </w:rPr>
            </w:pPr>
            <w:r w:rsidRPr="00DC66D1">
              <w:rPr>
                <w:sz w:val="21"/>
                <w:szCs w:val="21"/>
                <w:lang w:val="ka-GE"/>
              </w:rPr>
              <w:t>66.5</w:t>
            </w:r>
          </w:p>
        </w:tc>
        <w:tc>
          <w:tcPr>
            <w:tcW w:w="4110" w:type="dxa"/>
            <w:hideMark/>
          </w:tcPr>
          <w:p w14:paraId="759AB8FB" w14:textId="77777777" w:rsidR="00D45CE2" w:rsidRPr="00DC66D1" w:rsidRDefault="00D45CE2" w:rsidP="00D45CE2">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საინვესტიციო ფონდის სადამფუძნებლო დოკუმენტი პროსპექტის განუყოფელი ნაწილია და თან უნდა ერთოდეს მას. სადამფუძნებლო დოკუმენტის  პროსპექტზე თანდართვა აუცილებელი არ არის, თუკი ინვესტორი ინფორმირებულია, რომ  მას მოთხოვნის შემთხვევაში გაეგზავნება აღნიშნული დოკუმენტი ან ეცნობება ადგილი, სადაც შეუძლია მისი გაცნობა.</w:t>
            </w:r>
          </w:p>
          <w:p w14:paraId="065C0EA7" w14:textId="5C81AB6F" w:rsidR="00B8339B" w:rsidRPr="00DC66D1" w:rsidRDefault="00B8339B" w:rsidP="00B8339B">
            <w:pPr>
              <w:rPr>
                <w:sz w:val="21"/>
                <w:szCs w:val="21"/>
                <w:lang w:val="ka-GE"/>
              </w:rPr>
            </w:pPr>
          </w:p>
        </w:tc>
        <w:tc>
          <w:tcPr>
            <w:tcW w:w="1560" w:type="dxa"/>
            <w:noWrap/>
            <w:hideMark/>
          </w:tcPr>
          <w:p w14:paraId="14AABE2A"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754E0C2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E2A0477" w14:textId="77777777" w:rsidTr="00462AB2">
        <w:trPr>
          <w:trHeight w:val="1125"/>
        </w:trPr>
        <w:tc>
          <w:tcPr>
            <w:tcW w:w="988" w:type="dxa"/>
            <w:hideMark/>
          </w:tcPr>
          <w:p w14:paraId="631403BB" w14:textId="77777777" w:rsidR="00B8339B" w:rsidRPr="00DC66D1" w:rsidRDefault="00B8339B" w:rsidP="00B8339B">
            <w:pPr>
              <w:rPr>
                <w:sz w:val="21"/>
                <w:szCs w:val="21"/>
                <w:lang w:val="ka-GE"/>
              </w:rPr>
            </w:pPr>
            <w:r w:rsidRPr="00DC66D1">
              <w:rPr>
                <w:sz w:val="21"/>
                <w:szCs w:val="21"/>
                <w:lang w:val="ka-GE"/>
              </w:rPr>
              <w:t>71(2)</w:t>
            </w:r>
          </w:p>
        </w:tc>
        <w:tc>
          <w:tcPr>
            <w:tcW w:w="4394" w:type="dxa"/>
            <w:hideMark/>
          </w:tcPr>
          <w:p w14:paraId="11E01738" w14:textId="70098334" w:rsidR="00B8339B" w:rsidRPr="00DC66D1" w:rsidRDefault="00B8339B" w:rsidP="00B8339B">
            <w:pPr>
              <w:rPr>
                <w:sz w:val="21"/>
                <w:szCs w:val="21"/>
                <w:lang w:val="ka-GE"/>
              </w:rPr>
            </w:pPr>
            <w:r w:rsidRPr="00DC66D1">
              <w:rPr>
                <w:sz w:val="21"/>
                <w:szCs w:val="21"/>
                <w:lang w:val="ka-GE"/>
              </w:rPr>
              <w:t>თუმცა 1-ლ პუნქტში აღნიშნულ დოკუმენტების მიმაგრება დანართის სახით პროსპექტზე არ არის მოთხოვნილი იმ პირობით, რომ ინვესტორს ეცნობება, რომ მოთხოვნის შემთხვევაში მას გადაეგზავნება აღნიშნული დოკუმენტები, ან იქნება ინფორმირებული იმ ადგილის შესახებ, თითეულ წევრ სახელმწიფოში სადაც პაიები განთავსებულია ბაზარზე, სადაც ინვეტორს შეუძლია მათი გაცნობა.</w:t>
            </w:r>
          </w:p>
        </w:tc>
        <w:tc>
          <w:tcPr>
            <w:tcW w:w="567" w:type="dxa"/>
            <w:noWrap/>
            <w:hideMark/>
          </w:tcPr>
          <w:p w14:paraId="5CE7839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8B096FE" w14:textId="564319EE" w:rsidR="00B8339B" w:rsidRPr="00DC66D1" w:rsidRDefault="00B8339B" w:rsidP="00B8339B">
            <w:pPr>
              <w:rPr>
                <w:sz w:val="21"/>
                <w:szCs w:val="21"/>
                <w:lang w:val="ka-GE"/>
              </w:rPr>
            </w:pPr>
            <w:r w:rsidRPr="00DC66D1">
              <w:rPr>
                <w:sz w:val="21"/>
                <w:szCs w:val="21"/>
                <w:lang w:val="ka-GE"/>
              </w:rPr>
              <w:t>66.6</w:t>
            </w:r>
          </w:p>
        </w:tc>
        <w:tc>
          <w:tcPr>
            <w:tcW w:w="4110" w:type="dxa"/>
            <w:hideMark/>
          </w:tcPr>
          <w:p w14:paraId="699D6543" w14:textId="52B66C8B" w:rsidR="00B8339B" w:rsidRPr="00DC66D1" w:rsidRDefault="00B8339B" w:rsidP="00B8339B">
            <w:pPr>
              <w:rPr>
                <w:sz w:val="21"/>
                <w:szCs w:val="21"/>
                <w:lang w:val="ka-GE"/>
              </w:rPr>
            </w:pPr>
            <w:r w:rsidRPr="00DC66D1">
              <w:rPr>
                <w:sz w:val="21"/>
                <w:szCs w:val="21"/>
                <w:lang w:val="ka-GE"/>
              </w:rPr>
              <w:t>სადამფუძნებლო დოკუმენტის  პროსპექტზე თანდართვა აუცილებელი არ არის, თუკი ინვესტორი ინფორმირებულია, რომ  მას მოთხოვნის შემთხვევაში გაეგზავნება აღნიშნული დოკუმენტი ან ეცნობება ადგილი, სადაც შეუძლია მისი გაცნობა.</w:t>
            </w:r>
          </w:p>
        </w:tc>
        <w:tc>
          <w:tcPr>
            <w:tcW w:w="1560" w:type="dxa"/>
            <w:noWrap/>
            <w:hideMark/>
          </w:tcPr>
          <w:p w14:paraId="5642B71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877FCCC"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4B9A47C" w14:textId="77777777" w:rsidTr="00462AB2">
        <w:trPr>
          <w:trHeight w:val="675"/>
        </w:trPr>
        <w:tc>
          <w:tcPr>
            <w:tcW w:w="988" w:type="dxa"/>
            <w:hideMark/>
          </w:tcPr>
          <w:p w14:paraId="7CFA0159" w14:textId="77777777" w:rsidR="00B8339B" w:rsidRPr="00DC66D1" w:rsidRDefault="00B8339B" w:rsidP="00B8339B">
            <w:pPr>
              <w:rPr>
                <w:sz w:val="21"/>
                <w:szCs w:val="21"/>
                <w:lang w:val="ka-GE"/>
              </w:rPr>
            </w:pPr>
            <w:r w:rsidRPr="00DC66D1">
              <w:rPr>
                <w:sz w:val="21"/>
                <w:szCs w:val="21"/>
                <w:lang w:val="ka-GE"/>
              </w:rPr>
              <w:t>72</w:t>
            </w:r>
          </w:p>
        </w:tc>
        <w:tc>
          <w:tcPr>
            <w:tcW w:w="4394" w:type="dxa"/>
            <w:hideMark/>
          </w:tcPr>
          <w:p w14:paraId="1E12B569" w14:textId="77777777" w:rsidR="00B8339B" w:rsidRPr="00DC66D1" w:rsidRDefault="00B8339B" w:rsidP="00B8339B">
            <w:pPr>
              <w:rPr>
                <w:sz w:val="21"/>
                <w:szCs w:val="21"/>
                <w:lang w:val="ka-GE"/>
              </w:rPr>
            </w:pPr>
            <w:r w:rsidRPr="00DC66D1">
              <w:rPr>
                <w:sz w:val="21"/>
                <w:szCs w:val="21"/>
                <w:lang w:val="ka-GE"/>
              </w:rPr>
              <w:t xml:space="preserve">პროსპექტის არსებითი ელემენტები უნდა განახლდეს მუდმივად. </w:t>
            </w:r>
          </w:p>
        </w:tc>
        <w:tc>
          <w:tcPr>
            <w:tcW w:w="567" w:type="dxa"/>
            <w:noWrap/>
            <w:hideMark/>
          </w:tcPr>
          <w:p w14:paraId="4EC63D35"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626FFB5" w14:textId="78DC5BAC" w:rsidR="00B8339B" w:rsidRPr="00DC66D1" w:rsidRDefault="00B8339B" w:rsidP="00B8339B">
            <w:pPr>
              <w:rPr>
                <w:sz w:val="21"/>
                <w:szCs w:val="21"/>
                <w:lang w:val="ka-GE"/>
              </w:rPr>
            </w:pPr>
            <w:r w:rsidRPr="00DC66D1">
              <w:rPr>
                <w:sz w:val="21"/>
                <w:szCs w:val="21"/>
                <w:lang w:val="ka-GE"/>
              </w:rPr>
              <w:t>66.7</w:t>
            </w:r>
          </w:p>
        </w:tc>
        <w:tc>
          <w:tcPr>
            <w:tcW w:w="4110" w:type="dxa"/>
            <w:hideMark/>
          </w:tcPr>
          <w:p w14:paraId="412C9A58" w14:textId="3B6EE205" w:rsidR="00B8339B" w:rsidRPr="00DC66D1" w:rsidRDefault="00B8339B" w:rsidP="00B8339B">
            <w:pPr>
              <w:rPr>
                <w:sz w:val="21"/>
                <w:szCs w:val="21"/>
                <w:lang w:val="ka-GE"/>
              </w:rPr>
            </w:pPr>
            <w:r w:rsidRPr="00DC66D1">
              <w:rPr>
                <w:sz w:val="21"/>
                <w:szCs w:val="21"/>
                <w:lang w:val="ka-GE"/>
              </w:rPr>
              <w:t xml:space="preserve">პროსპექტში წარმოდგენილი ძირითადი ინფორმაცია უნდა იქნეს განახლებული. ავტორიზებული საინვესტიციო ფონდის პროსპექტში ცვლილება უნდა განხორციელდეს ამ კანონის მე-10 მუხლის მე-6 პუნქტით დადგენილი წესით. </w:t>
            </w:r>
          </w:p>
        </w:tc>
        <w:tc>
          <w:tcPr>
            <w:tcW w:w="1560" w:type="dxa"/>
            <w:noWrap/>
            <w:hideMark/>
          </w:tcPr>
          <w:p w14:paraId="672A08C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29F4F7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500640C" w14:textId="77777777" w:rsidTr="00462AB2">
        <w:trPr>
          <w:trHeight w:val="1125"/>
        </w:trPr>
        <w:tc>
          <w:tcPr>
            <w:tcW w:w="988" w:type="dxa"/>
            <w:hideMark/>
          </w:tcPr>
          <w:p w14:paraId="20E811B9" w14:textId="77777777" w:rsidR="00B8339B" w:rsidRPr="00DC66D1" w:rsidRDefault="00B8339B" w:rsidP="00B8339B">
            <w:pPr>
              <w:rPr>
                <w:sz w:val="21"/>
                <w:szCs w:val="21"/>
                <w:lang w:val="ka-GE"/>
              </w:rPr>
            </w:pPr>
            <w:r w:rsidRPr="00DC66D1">
              <w:rPr>
                <w:sz w:val="21"/>
                <w:szCs w:val="21"/>
                <w:lang w:val="ka-GE"/>
              </w:rPr>
              <w:t>73</w:t>
            </w:r>
          </w:p>
        </w:tc>
        <w:tc>
          <w:tcPr>
            <w:tcW w:w="4394" w:type="dxa"/>
            <w:hideMark/>
          </w:tcPr>
          <w:p w14:paraId="01FCB689" w14:textId="77777777" w:rsidR="00B8339B" w:rsidRPr="00DC66D1" w:rsidRDefault="00B8339B" w:rsidP="00B8339B">
            <w:pPr>
              <w:rPr>
                <w:sz w:val="21"/>
                <w:szCs w:val="21"/>
                <w:lang w:val="ka-GE"/>
              </w:rPr>
            </w:pPr>
            <w:r w:rsidRPr="00DC66D1">
              <w:rPr>
                <w:sz w:val="21"/>
                <w:szCs w:val="21"/>
                <w:lang w:val="ka-GE"/>
              </w:rPr>
              <w:t>წლიურ ანგარიშში მოცემული ბუღალტრული აღრიცხვის შესახებ ინფორმაციის აუდიტი უნდა ჩაატაროს ერთმა ან მეტმა პირმა რომელიც უფლებამოსილია კანონის მიხედვით, რომ ჩაატაროს ბუღალტრული აღრიცხვების აუდიტი დირექტივის 2006/43/EC შესაბამისად. აუდიტორის ანგარიში, ნებისმიერი სპეციფიკაციის ჩათვლით მთლიანად უნდა იქნეს მთლიანად რეპროდუცირებული წლიურ ანგარიშში.</w:t>
            </w:r>
          </w:p>
        </w:tc>
        <w:tc>
          <w:tcPr>
            <w:tcW w:w="567" w:type="dxa"/>
            <w:noWrap/>
            <w:hideMark/>
          </w:tcPr>
          <w:p w14:paraId="56F34E7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F15AA2F" w14:textId="3DD1DAA3" w:rsidR="00B8339B" w:rsidRPr="00DC66D1" w:rsidRDefault="00B8339B" w:rsidP="00B8339B">
            <w:pPr>
              <w:rPr>
                <w:sz w:val="21"/>
                <w:szCs w:val="21"/>
                <w:lang w:val="ka-GE"/>
              </w:rPr>
            </w:pPr>
            <w:r w:rsidRPr="00DC66D1">
              <w:rPr>
                <w:sz w:val="21"/>
                <w:szCs w:val="21"/>
                <w:lang w:val="ka-GE"/>
              </w:rPr>
              <w:t>68.</w:t>
            </w:r>
            <w:r w:rsidR="006E2ECE" w:rsidRPr="00DC66D1">
              <w:rPr>
                <w:sz w:val="21"/>
                <w:szCs w:val="21"/>
                <w:lang w:val="ka-GE"/>
              </w:rPr>
              <w:t>5</w:t>
            </w:r>
          </w:p>
        </w:tc>
        <w:tc>
          <w:tcPr>
            <w:tcW w:w="4110" w:type="dxa"/>
            <w:hideMark/>
          </w:tcPr>
          <w:p w14:paraId="30DD7AC9" w14:textId="77777777" w:rsidR="006E2ECE" w:rsidRPr="00DC66D1" w:rsidRDefault="006E2ECE" w:rsidP="006E2ECE">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წლიურ და ნახევარწლიურ ანგარიშებში წარმოდგენილი ფინანსური ინფორმაცია მომზადებული უნდა იყოს „ბუღალტრული აღრიცხვის, ანგარიშგებისა და აუდიტის შესახებ“ საქართველოს კანონით განსაზღვრული მოთხოვნების ან იმ ქვეყანაში მოქმედი სტანდარტების შესაბამისად, სადაც დაფუძნებულია საინვესტიციო ფონდი.</w:t>
            </w:r>
          </w:p>
          <w:p w14:paraId="0D2EA917" w14:textId="33F3F3D1" w:rsidR="00B8339B" w:rsidRPr="00DC66D1" w:rsidRDefault="00B8339B" w:rsidP="00B8339B">
            <w:pPr>
              <w:rPr>
                <w:sz w:val="21"/>
                <w:szCs w:val="21"/>
                <w:lang w:val="ka-GE"/>
              </w:rPr>
            </w:pPr>
          </w:p>
        </w:tc>
        <w:tc>
          <w:tcPr>
            <w:tcW w:w="1560" w:type="dxa"/>
            <w:noWrap/>
            <w:hideMark/>
          </w:tcPr>
          <w:p w14:paraId="52198CE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9405B6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6477793" w14:textId="77777777" w:rsidTr="00462AB2">
        <w:trPr>
          <w:trHeight w:val="2250"/>
        </w:trPr>
        <w:tc>
          <w:tcPr>
            <w:tcW w:w="988" w:type="dxa"/>
            <w:hideMark/>
          </w:tcPr>
          <w:p w14:paraId="2B0B1F70" w14:textId="77777777" w:rsidR="00B8339B" w:rsidRPr="00DC66D1" w:rsidRDefault="00B8339B" w:rsidP="00B8339B">
            <w:pPr>
              <w:rPr>
                <w:sz w:val="21"/>
                <w:szCs w:val="21"/>
                <w:lang w:val="ka-GE"/>
              </w:rPr>
            </w:pPr>
            <w:r w:rsidRPr="00DC66D1">
              <w:rPr>
                <w:sz w:val="21"/>
                <w:szCs w:val="21"/>
                <w:lang w:val="ka-GE"/>
              </w:rPr>
              <w:lastRenderedPageBreak/>
              <w:t>74</w:t>
            </w:r>
          </w:p>
        </w:tc>
        <w:tc>
          <w:tcPr>
            <w:tcW w:w="4394" w:type="dxa"/>
            <w:hideMark/>
          </w:tcPr>
          <w:p w14:paraId="64C1E7EC" w14:textId="7777777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გაუგზავნონ თავიანთი პროსპექტები და მათი ნებისმიერი შესწორებები, ისევე როგორც მათი წლიური და ნახევარწლიური ანგარიშები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 ორგანოებს.  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მიაწოდონ აღნიშნული დოკუმენტაცია მმართველი საწარმოს რეგისტრაციის წევრი სახელმწიფოს ხელისუფლების კომპეტენტურ ორგანოებს, მოთხოვნის შემთხვევაში.</w:t>
            </w:r>
          </w:p>
        </w:tc>
        <w:tc>
          <w:tcPr>
            <w:tcW w:w="567" w:type="dxa"/>
            <w:noWrap/>
            <w:hideMark/>
          </w:tcPr>
          <w:p w14:paraId="7DEB3993" w14:textId="20388DBB" w:rsidR="00B8339B" w:rsidRPr="00DC66D1" w:rsidRDefault="00B8339B" w:rsidP="00B8339B">
            <w:pPr>
              <w:rPr>
                <w:sz w:val="21"/>
                <w:szCs w:val="21"/>
                <w:lang w:val="ka-GE"/>
              </w:rPr>
            </w:pPr>
          </w:p>
        </w:tc>
        <w:tc>
          <w:tcPr>
            <w:tcW w:w="1276" w:type="dxa"/>
            <w:noWrap/>
            <w:hideMark/>
          </w:tcPr>
          <w:p w14:paraId="440CAB5F" w14:textId="34A20DE9" w:rsidR="00B8339B" w:rsidRPr="00DC66D1" w:rsidRDefault="00B8339B" w:rsidP="00B8339B">
            <w:pPr>
              <w:rPr>
                <w:sz w:val="21"/>
                <w:szCs w:val="21"/>
                <w:lang w:val="ka-GE"/>
              </w:rPr>
            </w:pPr>
          </w:p>
        </w:tc>
        <w:tc>
          <w:tcPr>
            <w:tcW w:w="4110" w:type="dxa"/>
            <w:hideMark/>
          </w:tcPr>
          <w:p w14:paraId="351735CD" w14:textId="048E72C7" w:rsidR="00B8339B" w:rsidRPr="00DC66D1" w:rsidRDefault="00B8339B" w:rsidP="00B8339B">
            <w:pPr>
              <w:rPr>
                <w:sz w:val="21"/>
                <w:szCs w:val="21"/>
                <w:lang w:val="ka-GE"/>
              </w:rPr>
            </w:pPr>
          </w:p>
        </w:tc>
        <w:tc>
          <w:tcPr>
            <w:tcW w:w="1560" w:type="dxa"/>
            <w:noWrap/>
            <w:hideMark/>
          </w:tcPr>
          <w:p w14:paraId="5677CE97" w14:textId="67D5E248"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F683E8A" w14:textId="052F25A0" w:rsidR="00B8339B" w:rsidRPr="00DC66D1" w:rsidRDefault="00B8339B" w:rsidP="00B8339B">
            <w:pPr>
              <w:rPr>
                <w:sz w:val="21"/>
                <w:szCs w:val="21"/>
                <w:lang w:val="ka-GE"/>
              </w:rPr>
            </w:pPr>
            <w:r w:rsidRPr="00DC66D1">
              <w:rPr>
                <w:sz w:val="21"/>
                <w:szCs w:val="21"/>
                <w:lang w:val="ka-GE"/>
              </w:rPr>
              <w:t xml:space="preserve">დირექტივის 74-ე მუხლის ეხება შემთხვევას, როდესაც სხვადასხვა წევრ სახელმწიფოშია დაფუძნებული საინვესტიციო ფონდი და აქტივების მმართველი კომპანია და ამდენად არარელევანტურია კანონპროექტში მისი პირდაპირ გადმოტანა. </w:t>
            </w:r>
          </w:p>
          <w:p w14:paraId="4D3D5DE2" w14:textId="2803974A" w:rsidR="00B8339B" w:rsidRPr="00DC66D1" w:rsidRDefault="00B8339B" w:rsidP="00B8339B">
            <w:pPr>
              <w:rPr>
                <w:sz w:val="21"/>
                <w:szCs w:val="21"/>
                <w:lang w:val="ka-GE"/>
              </w:rPr>
            </w:pPr>
          </w:p>
        </w:tc>
      </w:tr>
      <w:tr w:rsidR="00B8339B" w:rsidRPr="00DC66D1" w14:paraId="133AFF44" w14:textId="77777777" w:rsidTr="00A02497">
        <w:trPr>
          <w:trHeight w:val="3110"/>
        </w:trPr>
        <w:tc>
          <w:tcPr>
            <w:tcW w:w="988" w:type="dxa"/>
            <w:vMerge w:val="restart"/>
            <w:hideMark/>
          </w:tcPr>
          <w:p w14:paraId="3EC31F64" w14:textId="77777777" w:rsidR="00B8339B" w:rsidRPr="00DC66D1" w:rsidRDefault="00B8339B" w:rsidP="00B8339B">
            <w:pPr>
              <w:rPr>
                <w:sz w:val="21"/>
                <w:szCs w:val="21"/>
                <w:lang w:val="ka-GE"/>
              </w:rPr>
            </w:pPr>
            <w:r w:rsidRPr="00DC66D1">
              <w:rPr>
                <w:sz w:val="21"/>
                <w:szCs w:val="21"/>
                <w:lang w:val="ka-GE"/>
              </w:rPr>
              <w:t>75(1)</w:t>
            </w:r>
          </w:p>
        </w:tc>
        <w:tc>
          <w:tcPr>
            <w:tcW w:w="4394" w:type="dxa"/>
            <w:vMerge w:val="restart"/>
            <w:hideMark/>
          </w:tcPr>
          <w:p w14:paraId="5E9802C3" w14:textId="1EBBF027" w:rsidR="00B8339B" w:rsidRPr="00DC66D1" w:rsidRDefault="00B8339B" w:rsidP="00B8339B">
            <w:pPr>
              <w:rPr>
                <w:sz w:val="21"/>
                <w:szCs w:val="21"/>
                <w:lang w:val="ka-GE"/>
              </w:rPr>
            </w:pPr>
            <w:r w:rsidRPr="00DC66D1">
              <w:rPr>
                <w:sz w:val="21"/>
                <w:szCs w:val="21"/>
                <w:lang w:val="ka-GE"/>
              </w:rPr>
              <w:t>პროსპექტი და წლიური და ნახევარწლიური ყველაზე ბოლოს გამოქვეყნებული ანგარიშები უნდა გადაეცეს ინვესტორებს მათი მოთხოვნის შემთხვევაში და უსასყიდლოდ.</w:t>
            </w:r>
          </w:p>
        </w:tc>
        <w:tc>
          <w:tcPr>
            <w:tcW w:w="567" w:type="dxa"/>
            <w:vMerge w:val="restart"/>
            <w:noWrap/>
            <w:hideMark/>
          </w:tcPr>
          <w:p w14:paraId="08AEDEF7"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7AC6154" w14:textId="22BC60B2" w:rsidR="00B8339B" w:rsidRPr="00DC66D1" w:rsidRDefault="00B8339B" w:rsidP="00B8339B">
            <w:pPr>
              <w:rPr>
                <w:sz w:val="21"/>
                <w:szCs w:val="21"/>
                <w:lang w:val="ka-GE"/>
              </w:rPr>
            </w:pPr>
            <w:r w:rsidRPr="00DC66D1">
              <w:rPr>
                <w:sz w:val="21"/>
                <w:szCs w:val="21"/>
                <w:lang w:val="ka-GE"/>
              </w:rPr>
              <w:t>65.2</w:t>
            </w:r>
          </w:p>
        </w:tc>
        <w:tc>
          <w:tcPr>
            <w:tcW w:w="4110" w:type="dxa"/>
            <w:hideMark/>
          </w:tcPr>
          <w:p w14:paraId="6B1EA4CF" w14:textId="0DDABA7D" w:rsidR="00B8339B" w:rsidRPr="00DC66D1" w:rsidRDefault="00B8339B" w:rsidP="00B8339B">
            <w:pPr>
              <w:spacing w:after="160"/>
              <w:rPr>
                <w:sz w:val="21"/>
                <w:szCs w:val="21"/>
                <w:lang w:val="ka-GE"/>
              </w:rPr>
            </w:pPr>
            <w:r w:rsidRPr="00DC66D1">
              <w:rPr>
                <w:sz w:val="21"/>
                <w:szCs w:val="21"/>
                <w:lang w:val="ka-GE"/>
              </w:rPr>
              <w:t xml:space="preserve">ამ მუხლის პირველ პუნქტში მითითებული პირები ვალდებული არიან წარუდგინონ ინვესტორებს, მათი მოთხოვნის საფუძველზე და ყოველგვარი საფასურის გადახდის გარეშე, პროსპექტი და წლიური/ნახევარწლიური ფინანსური ანგარიშები. პროსპექტი ინვესტორებს შესაძლებელია მიეწოდოს ხანგრძლივი მატარებლის ან ვებგვერდის მეშვეობით. მოთხოვნის საფუძველზე, პროსპექტი ინვესტორებს უნდა მიეწოდოს </w:t>
            </w:r>
            <w:r w:rsidRPr="00DC66D1">
              <w:rPr>
                <w:sz w:val="21"/>
                <w:szCs w:val="21"/>
                <w:lang w:val="ka-GE"/>
              </w:rPr>
              <w:lastRenderedPageBreak/>
              <w:t xml:space="preserve">მატერიალური ფორმით და საფასურის გადახდის გარეშე. </w:t>
            </w:r>
            <w:r w:rsidRPr="00DC66D1">
              <w:rPr>
                <w:sz w:val="21"/>
                <w:szCs w:val="21"/>
                <w:lang w:val="ka-GE"/>
              </w:rPr>
              <w:br/>
            </w:r>
          </w:p>
        </w:tc>
        <w:tc>
          <w:tcPr>
            <w:tcW w:w="1560" w:type="dxa"/>
            <w:vMerge w:val="restart"/>
            <w:noWrap/>
            <w:hideMark/>
          </w:tcPr>
          <w:p w14:paraId="11A59C7A" w14:textId="77777777" w:rsidR="00B8339B" w:rsidRPr="00DC66D1" w:rsidRDefault="00B8339B" w:rsidP="00B8339B">
            <w:pPr>
              <w:spacing w:after="160"/>
              <w:jc w:val="center"/>
              <w:rPr>
                <w:sz w:val="21"/>
                <w:szCs w:val="21"/>
                <w:lang w:val="ka-GE"/>
              </w:rPr>
            </w:pPr>
            <w:r w:rsidRPr="00DC66D1">
              <w:rPr>
                <w:sz w:val="21"/>
                <w:szCs w:val="21"/>
                <w:lang w:val="ka-GE"/>
              </w:rPr>
              <w:lastRenderedPageBreak/>
              <w:t>სშ</w:t>
            </w:r>
          </w:p>
        </w:tc>
        <w:tc>
          <w:tcPr>
            <w:tcW w:w="2404" w:type="dxa"/>
            <w:vMerge w:val="restart"/>
            <w:hideMark/>
          </w:tcPr>
          <w:p w14:paraId="1970B0C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F7AF760" w14:textId="77777777" w:rsidTr="00462AB2">
        <w:trPr>
          <w:trHeight w:val="3110"/>
        </w:trPr>
        <w:tc>
          <w:tcPr>
            <w:tcW w:w="988" w:type="dxa"/>
            <w:vMerge/>
          </w:tcPr>
          <w:p w14:paraId="26518425" w14:textId="77777777" w:rsidR="00B8339B" w:rsidRPr="00DC66D1" w:rsidRDefault="00B8339B" w:rsidP="00B8339B">
            <w:pPr>
              <w:rPr>
                <w:sz w:val="21"/>
                <w:szCs w:val="21"/>
                <w:lang w:val="ka-GE"/>
              </w:rPr>
            </w:pPr>
          </w:p>
        </w:tc>
        <w:tc>
          <w:tcPr>
            <w:tcW w:w="4394" w:type="dxa"/>
            <w:vMerge/>
          </w:tcPr>
          <w:p w14:paraId="204735EB" w14:textId="77777777" w:rsidR="00B8339B" w:rsidRPr="00DC66D1" w:rsidDel="00626F2E" w:rsidRDefault="00B8339B" w:rsidP="00B8339B">
            <w:pPr>
              <w:rPr>
                <w:sz w:val="21"/>
                <w:szCs w:val="21"/>
                <w:lang w:val="ka-GE"/>
              </w:rPr>
            </w:pPr>
          </w:p>
        </w:tc>
        <w:tc>
          <w:tcPr>
            <w:tcW w:w="567" w:type="dxa"/>
            <w:vMerge/>
            <w:noWrap/>
          </w:tcPr>
          <w:p w14:paraId="66EC2DDE" w14:textId="77777777" w:rsidR="00B8339B" w:rsidRPr="00DC66D1" w:rsidRDefault="00B8339B" w:rsidP="00B8339B">
            <w:pPr>
              <w:rPr>
                <w:sz w:val="21"/>
                <w:szCs w:val="21"/>
                <w:lang w:val="ka-GE"/>
              </w:rPr>
            </w:pPr>
          </w:p>
        </w:tc>
        <w:tc>
          <w:tcPr>
            <w:tcW w:w="1276" w:type="dxa"/>
            <w:noWrap/>
          </w:tcPr>
          <w:p w14:paraId="0DA89204" w14:textId="7896D430" w:rsidR="00B8339B" w:rsidRPr="00DC66D1" w:rsidRDefault="00B8339B" w:rsidP="00B8339B">
            <w:pPr>
              <w:rPr>
                <w:sz w:val="21"/>
                <w:szCs w:val="21"/>
                <w:lang w:val="ka-GE"/>
              </w:rPr>
            </w:pPr>
            <w:r w:rsidRPr="00DC66D1">
              <w:rPr>
                <w:sz w:val="21"/>
                <w:szCs w:val="21"/>
                <w:lang w:val="ka-GE"/>
              </w:rPr>
              <w:t>65.3</w:t>
            </w:r>
          </w:p>
        </w:tc>
        <w:tc>
          <w:tcPr>
            <w:tcW w:w="4110" w:type="dxa"/>
          </w:tcPr>
          <w:p w14:paraId="16F65A4E" w14:textId="245F833E" w:rsidR="00B8339B" w:rsidRPr="00DC66D1" w:rsidRDefault="00B8339B" w:rsidP="00B8339B">
            <w:pPr>
              <w:rPr>
                <w:sz w:val="21"/>
                <w:szCs w:val="21"/>
                <w:lang w:val="ka-GE"/>
              </w:rPr>
            </w:pPr>
            <w:r w:rsidRPr="00DC66D1">
              <w:rPr>
                <w:sz w:val="21"/>
                <w:szCs w:val="21"/>
                <w:lang w:val="ka-GE"/>
              </w:rPr>
              <w:t>წლიური და ნახევარწლიური ანგარიშები ხელმისაწვდომი უნდა იყოს ინვესტორებისთვის პროსპექტით და ინვესტორთათვის განკუთვნილი საკვანძო ინფორმაციით გათვალისწინებული წესით. წლიური და ნახევარწლიური ანგარიშები მატერიალური ფორმით უნდა მიეწოდოს ინვესტორებს მათი მოთხოვნის საფუძველზე და ყოველგვარი საფასურის გადახდის გარეშე.</w:t>
            </w:r>
          </w:p>
        </w:tc>
        <w:tc>
          <w:tcPr>
            <w:tcW w:w="1560" w:type="dxa"/>
            <w:vMerge/>
            <w:noWrap/>
          </w:tcPr>
          <w:p w14:paraId="03F31451" w14:textId="77777777" w:rsidR="00B8339B" w:rsidRPr="00DC66D1" w:rsidRDefault="00B8339B" w:rsidP="00B8339B">
            <w:pPr>
              <w:jc w:val="center"/>
              <w:rPr>
                <w:sz w:val="21"/>
                <w:szCs w:val="21"/>
                <w:lang w:val="ka-GE"/>
              </w:rPr>
            </w:pPr>
          </w:p>
        </w:tc>
        <w:tc>
          <w:tcPr>
            <w:tcW w:w="2404" w:type="dxa"/>
            <w:vMerge/>
          </w:tcPr>
          <w:p w14:paraId="1F5F20D3" w14:textId="77777777" w:rsidR="00B8339B" w:rsidRPr="00DC66D1" w:rsidRDefault="00B8339B" w:rsidP="00B8339B">
            <w:pPr>
              <w:rPr>
                <w:sz w:val="21"/>
                <w:szCs w:val="21"/>
                <w:lang w:val="ka-GE"/>
              </w:rPr>
            </w:pPr>
          </w:p>
        </w:tc>
      </w:tr>
      <w:tr w:rsidR="00B8339B" w:rsidRPr="00DC66D1" w14:paraId="35D3A63A" w14:textId="77777777" w:rsidTr="00462AB2">
        <w:trPr>
          <w:trHeight w:val="1575"/>
        </w:trPr>
        <w:tc>
          <w:tcPr>
            <w:tcW w:w="988" w:type="dxa"/>
            <w:hideMark/>
          </w:tcPr>
          <w:p w14:paraId="595F8AED" w14:textId="77777777" w:rsidR="00B8339B" w:rsidRPr="00DC66D1" w:rsidRDefault="00B8339B" w:rsidP="00B8339B">
            <w:pPr>
              <w:rPr>
                <w:sz w:val="21"/>
                <w:szCs w:val="21"/>
                <w:lang w:val="ka-GE"/>
              </w:rPr>
            </w:pPr>
            <w:r w:rsidRPr="00DC66D1">
              <w:rPr>
                <w:sz w:val="21"/>
                <w:szCs w:val="21"/>
                <w:lang w:val="ka-GE"/>
              </w:rPr>
              <w:t>75(2)</w:t>
            </w:r>
          </w:p>
        </w:tc>
        <w:tc>
          <w:tcPr>
            <w:tcW w:w="4394" w:type="dxa"/>
            <w:hideMark/>
          </w:tcPr>
          <w:p w14:paraId="41617AEB" w14:textId="2DCBF6D4" w:rsidR="00B8339B" w:rsidRPr="00DC66D1" w:rsidRDefault="00B8339B" w:rsidP="00B8339B">
            <w:pPr>
              <w:rPr>
                <w:sz w:val="21"/>
                <w:szCs w:val="21"/>
                <w:lang w:val="ka-GE"/>
              </w:rPr>
            </w:pPr>
            <w:r w:rsidRPr="00DC66D1">
              <w:rPr>
                <w:sz w:val="21"/>
                <w:szCs w:val="21"/>
                <w:lang w:val="ka-GE"/>
              </w:rPr>
              <w:t xml:space="preserve">პროსპექტი შეიძლება გადაეცეს ხანგამძლე მატარებელის ან ვებგვერდის საშუალებით. დაბეჭდილი ეგზემპლარი უნდა გადაეცეს ინვესტორს მოთხოვნის შემთხვევაში და უსასყიდლოდ. </w:t>
            </w:r>
          </w:p>
        </w:tc>
        <w:tc>
          <w:tcPr>
            <w:tcW w:w="567" w:type="dxa"/>
            <w:noWrap/>
            <w:hideMark/>
          </w:tcPr>
          <w:p w14:paraId="53B55486"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E7879A2" w14:textId="6D57CF9E" w:rsidR="00B8339B" w:rsidRPr="00DC66D1" w:rsidRDefault="00B8339B" w:rsidP="00B8339B">
            <w:pPr>
              <w:rPr>
                <w:sz w:val="21"/>
                <w:szCs w:val="21"/>
                <w:lang w:val="ka-GE"/>
              </w:rPr>
            </w:pPr>
            <w:r w:rsidRPr="00DC66D1">
              <w:rPr>
                <w:sz w:val="21"/>
                <w:szCs w:val="21"/>
                <w:lang w:val="ka-GE"/>
              </w:rPr>
              <w:t>65.2</w:t>
            </w:r>
          </w:p>
        </w:tc>
        <w:tc>
          <w:tcPr>
            <w:tcW w:w="4110" w:type="dxa"/>
            <w:hideMark/>
          </w:tcPr>
          <w:p w14:paraId="1EDF3DB4" w14:textId="04C8EB53" w:rsidR="00B8339B" w:rsidRPr="00DC66D1" w:rsidRDefault="00B8339B" w:rsidP="00B8339B">
            <w:pPr>
              <w:rPr>
                <w:sz w:val="21"/>
                <w:szCs w:val="21"/>
                <w:lang w:val="ka-GE"/>
              </w:rPr>
            </w:pPr>
            <w:r w:rsidRPr="00DC66D1">
              <w:rPr>
                <w:sz w:val="21"/>
                <w:szCs w:val="21"/>
                <w:lang w:val="ka-GE"/>
              </w:rPr>
              <w:t xml:space="preserve">ამ მუხლის პირველ პუნქტში მითითებული პირები ვალდებული არიან წარუდგინონ ინვესტორებს, მათი მოთხოვნის საფუძველზე და ყოველგვარი საფასურის გადახდის გარეშე, პროსპექტი და წლიური/ნახევარწლიური ფინანსური ანგარიშები. პროსპექტი ინვესტორებს შესაძლებელია მიეწოდოს ხანგრძლივი </w:t>
            </w:r>
            <w:r w:rsidRPr="00DC66D1">
              <w:rPr>
                <w:sz w:val="21"/>
                <w:szCs w:val="21"/>
                <w:lang w:val="ka-GE"/>
              </w:rPr>
              <w:lastRenderedPageBreak/>
              <w:t xml:space="preserve">მატარებლის ან ვებგვერდის მეშვეობით. მოთხოვნის საფუძველზე, პროსპექტი ინვესტორებს უნდა მიეწოდოს მატერიალური ფორმით და საფასურის გადახდის გარეშე.  </w:t>
            </w:r>
          </w:p>
        </w:tc>
        <w:tc>
          <w:tcPr>
            <w:tcW w:w="1560" w:type="dxa"/>
            <w:noWrap/>
            <w:hideMark/>
          </w:tcPr>
          <w:p w14:paraId="754EF3FC"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70F3035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F181D4F" w14:textId="77777777" w:rsidTr="00462AB2">
        <w:trPr>
          <w:trHeight w:val="1125"/>
        </w:trPr>
        <w:tc>
          <w:tcPr>
            <w:tcW w:w="988" w:type="dxa"/>
            <w:hideMark/>
          </w:tcPr>
          <w:p w14:paraId="139CCA87" w14:textId="77777777" w:rsidR="00B8339B" w:rsidRPr="00DC66D1" w:rsidRDefault="00B8339B" w:rsidP="00B8339B">
            <w:pPr>
              <w:rPr>
                <w:sz w:val="21"/>
                <w:szCs w:val="21"/>
                <w:lang w:val="ka-GE"/>
              </w:rPr>
            </w:pPr>
            <w:r w:rsidRPr="00DC66D1">
              <w:rPr>
                <w:sz w:val="21"/>
                <w:szCs w:val="21"/>
                <w:lang w:val="ka-GE"/>
              </w:rPr>
              <w:t>75(3)</w:t>
            </w:r>
          </w:p>
        </w:tc>
        <w:tc>
          <w:tcPr>
            <w:tcW w:w="4394" w:type="dxa"/>
            <w:hideMark/>
          </w:tcPr>
          <w:p w14:paraId="01124D27" w14:textId="2AF88D7F" w:rsidR="00B8339B" w:rsidRPr="00DC66D1" w:rsidRDefault="00B8339B" w:rsidP="00B8339B">
            <w:pPr>
              <w:rPr>
                <w:sz w:val="21"/>
                <w:szCs w:val="21"/>
                <w:lang w:val="ka-GE"/>
              </w:rPr>
            </w:pPr>
            <w:r w:rsidRPr="00DC66D1">
              <w:rPr>
                <w:sz w:val="21"/>
                <w:szCs w:val="21"/>
                <w:lang w:val="ka-GE"/>
              </w:rPr>
              <w:t xml:space="preserve"> წლიური და ნახევარწლიური ანგარიშები, ხელმისაწვდომი უნდა იყოს ინვესტორებისათვის პროსპექტში და მთავარი ინვესტორის შესახებ ინფორმაციაში განსაზღვრული წესით, რომელიც მითითებულია 78-ე მუხლში.  წლიური და ნახევარწლიური ანგარიშების დაბეჭდილი ეგზემპლარები, გადაეცემა ინვესტორებს მათი მოთხოვნის შემთხვევაში და უსასყიდლოდ.</w:t>
            </w:r>
          </w:p>
        </w:tc>
        <w:tc>
          <w:tcPr>
            <w:tcW w:w="567" w:type="dxa"/>
            <w:noWrap/>
            <w:hideMark/>
          </w:tcPr>
          <w:p w14:paraId="362675C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C825938" w14:textId="50234697" w:rsidR="00B8339B" w:rsidRPr="00DC66D1" w:rsidRDefault="00B8339B" w:rsidP="00B8339B">
            <w:pPr>
              <w:rPr>
                <w:sz w:val="21"/>
                <w:szCs w:val="21"/>
                <w:lang w:val="ka-GE"/>
              </w:rPr>
            </w:pPr>
            <w:r w:rsidRPr="00DC66D1">
              <w:rPr>
                <w:sz w:val="21"/>
                <w:szCs w:val="21"/>
                <w:lang w:val="ka-GE"/>
              </w:rPr>
              <w:t>65.3</w:t>
            </w:r>
          </w:p>
        </w:tc>
        <w:tc>
          <w:tcPr>
            <w:tcW w:w="4110" w:type="dxa"/>
            <w:hideMark/>
          </w:tcPr>
          <w:p w14:paraId="2FA5A88A" w14:textId="1C58F969" w:rsidR="00B8339B" w:rsidRPr="00DC66D1" w:rsidRDefault="00B8339B" w:rsidP="00B8339B">
            <w:pPr>
              <w:rPr>
                <w:sz w:val="21"/>
                <w:szCs w:val="21"/>
                <w:lang w:val="ka-GE"/>
              </w:rPr>
            </w:pPr>
            <w:r w:rsidRPr="00DC66D1">
              <w:rPr>
                <w:sz w:val="21"/>
                <w:szCs w:val="21"/>
                <w:lang w:val="ka-GE"/>
              </w:rPr>
              <w:t>წლიური და ნახევარწლიური ანგარიშები ხელმისაწვდომი უნდა იყოს ინვესტორებისთვის პროსპექტით და ინვესტორთათვის განკუთვნილი საკვანძო ინფორმაციით გათვალისწინებული წესით. წლიური და ნახევარწლიური ანგარიშები მატერიალური ფორმით უნდა მიეწოდოს ინვესტორებს მათი მოთხოვნის საფუძველზე და ყოველგვარი საფასურის გადახდის გარეშე.</w:t>
            </w:r>
          </w:p>
        </w:tc>
        <w:tc>
          <w:tcPr>
            <w:tcW w:w="1560" w:type="dxa"/>
            <w:noWrap/>
            <w:hideMark/>
          </w:tcPr>
          <w:p w14:paraId="013F7EE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BF3B29D"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9C5A675" w14:textId="77777777" w:rsidTr="00462AB2">
        <w:trPr>
          <w:trHeight w:val="1125"/>
        </w:trPr>
        <w:tc>
          <w:tcPr>
            <w:tcW w:w="988" w:type="dxa"/>
            <w:hideMark/>
          </w:tcPr>
          <w:p w14:paraId="6B2930D8" w14:textId="77777777" w:rsidR="00B8339B" w:rsidRPr="00DC66D1" w:rsidRDefault="00B8339B" w:rsidP="00B8339B">
            <w:pPr>
              <w:rPr>
                <w:sz w:val="21"/>
                <w:szCs w:val="21"/>
                <w:lang w:val="ka-GE"/>
              </w:rPr>
            </w:pPr>
            <w:r w:rsidRPr="00DC66D1">
              <w:rPr>
                <w:sz w:val="21"/>
                <w:szCs w:val="21"/>
                <w:lang w:val="ka-GE"/>
              </w:rPr>
              <w:t>75(4)</w:t>
            </w:r>
          </w:p>
        </w:tc>
        <w:tc>
          <w:tcPr>
            <w:tcW w:w="4394" w:type="dxa"/>
            <w:hideMark/>
          </w:tcPr>
          <w:p w14:paraId="2643C3CF" w14:textId="6801FE25" w:rsidR="00B8339B" w:rsidRPr="00DC66D1" w:rsidRDefault="00B8339B" w:rsidP="00B8339B">
            <w:pPr>
              <w:rPr>
                <w:sz w:val="21"/>
                <w:szCs w:val="21"/>
                <w:lang w:val="ka-GE"/>
              </w:rPr>
            </w:pPr>
            <w:r w:rsidRPr="00DC66D1">
              <w:rPr>
                <w:sz w:val="21"/>
                <w:szCs w:val="21"/>
                <w:lang w:val="ka-GE"/>
              </w:rPr>
              <w:t>კომისიამ შეიძლება მიიღოს დელეგირებული აქტების საშუალებით112a-ე მუხლის შესაბამისად   , ზომები, რომლებიც განსაზღვრავენ კონკრეტულ პირობებს, რომლებიც უნდა დაკმაყოფილდეს როდესაც პროსპექტის გადაცემა ხდება ხანგამძლე მატარებელის საშუალებით, გარდა ქაღალდისა, ან ვებგვერდის საშუალებით, რომელიც არ წარმოადგენს ხანგამძლე მატარებელს.</w:t>
            </w:r>
          </w:p>
        </w:tc>
        <w:tc>
          <w:tcPr>
            <w:tcW w:w="567" w:type="dxa"/>
            <w:noWrap/>
            <w:hideMark/>
          </w:tcPr>
          <w:p w14:paraId="10BBA11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91E938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50E0B5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6D5E10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626638B" w14:textId="28A0705E"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692FC67A" w14:textId="77777777" w:rsidTr="00462AB2">
        <w:trPr>
          <w:trHeight w:val="2475"/>
        </w:trPr>
        <w:tc>
          <w:tcPr>
            <w:tcW w:w="988" w:type="dxa"/>
            <w:hideMark/>
          </w:tcPr>
          <w:p w14:paraId="3E8FC3F9" w14:textId="77777777" w:rsidR="00B8339B" w:rsidRPr="00DC66D1" w:rsidRDefault="00B8339B" w:rsidP="00B8339B">
            <w:pPr>
              <w:rPr>
                <w:sz w:val="21"/>
                <w:szCs w:val="21"/>
                <w:lang w:val="ka-GE"/>
              </w:rPr>
            </w:pPr>
            <w:r w:rsidRPr="00DC66D1">
              <w:rPr>
                <w:sz w:val="21"/>
                <w:szCs w:val="21"/>
                <w:lang w:val="ka-GE"/>
              </w:rPr>
              <w:lastRenderedPageBreak/>
              <w:t>76</w:t>
            </w:r>
          </w:p>
        </w:tc>
        <w:tc>
          <w:tcPr>
            <w:tcW w:w="4394" w:type="dxa"/>
            <w:hideMark/>
          </w:tcPr>
          <w:p w14:paraId="2C5E0FC2" w14:textId="7777777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 ვალდებულია გაასაჯაროოს მისი პაიების გაცემის, გაყიდვის, უკუშესყიდვის ან გამოსყიდვის ფასი ყოველ ჯერზე, როდესაც იგი მათ გასცემს, ყიდის, უკან შეისყიდის ან გამოისყიდის და სულ მცირე ყოველთვიურად თვეში ორჯერ.</w:t>
            </w:r>
            <w:r w:rsidRPr="00DC66D1">
              <w:rPr>
                <w:sz w:val="21"/>
                <w:szCs w:val="21"/>
                <w:lang w:val="ka-GE"/>
              </w:rPr>
              <w:br/>
              <w:t>თუმცა ხელისუფლების კომპეტენტური ორგანოებს შეუძლიათ, რომ  ნება დართონ მიმოქცევად ფასიან ქაღალდებში კოლექტიური ინვესტიციების განსახორციელებლად შექმნილ საწარმოს,რომ სიხშირე შეამცირონ თვეში ერთამდე იმ პირობით, რომ ასეთი გამონაკლისი ზიანს არ აყენებს პაის მფლობელთა ინტერესებს.</w:t>
            </w:r>
          </w:p>
        </w:tc>
        <w:tc>
          <w:tcPr>
            <w:tcW w:w="567" w:type="dxa"/>
            <w:noWrap/>
            <w:hideMark/>
          </w:tcPr>
          <w:p w14:paraId="2F8F595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9628272" w14:textId="77777777" w:rsidR="00B8339B" w:rsidRPr="00DC66D1" w:rsidRDefault="00B8339B" w:rsidP="00B8339B">
            <w:pPr>
              <w:rPr>
                <w:sz w:val="21"/>
                <w:szCs w:val="21"/>
                <w:lang w:val="ka-GE"/>
              </w:rPr>
            </w:pPr>
            <w:r w:rsidRPr="00DC66D1">
              <w:rPr>
                <w:sz w:val="21"/>
                <w:szCs w:val="21"/>
                <w:lang w:val="ka-GE"/>
              </w:rPr>
              <w:t>69</w:t>
            </w:r>
          </w:p>
        </w:tc>
        <w:tc>
          <w:tcPr>
            <w:tcW w:w="4110" w:type="dxa"/>
            <w:hideMark/>
          </w:tcPr>
          <w:p w14:paraId="43331938" w14:textId="5823EC5D" w:rsidR="00B8339B" w:rsidRPr="00DC66D1" w:rsidRDefault="00B8339B" w:rsidP="00B8339B">
            <w:pPr>
              <w:rPr>
                <w:sz w:val="21"/>
                <w:szCs w:val="21"/>
                <w:lang w:val="ka-GE"/>
              </w:rPr>
            </w:pPr>
            <w:r w:rsidRPr="00DC66D1">
              <w:rPr>
                <w:sz w:val="21"/>
                <w:szCs w:val="21"/>
                <w:lang w:val="ka-GE"/>
              </w:rPr>
              <w:t>ამ კანონის საფუძველზე ავტორიზებულმა/აღიარებულმა საინვესტიციო კომპანიამ ან ავტორიზებული/აღიარებული ერთობლივი საინვესტიციო ფონდის აქტივების მმართველმა კომპანიამ, ყოველი ერთულის გამოშვების, განთავსების ან გამოსყიდვის დროს უნდა გამოაქვეყნოს საინვესტიციო ფონდის ერთულების გამოშვების, განთავსებისა და გამოსყიდვის ფასები. ღია საინვესტიციო ფონდის შემთხვევაში ასეთი სახის ინფორმაცია უნდა გამოქვეყნდეს მინიმუმ ყოველ ორ კვირაში. საზედამხედველო ორგანო უფლებამოსილია ეს პერიოდულობა გაზარდოს ერთ თვემდე, თუ ამგვარი გადაწყვეტილება არ დააზარალებს ერთეულების მფლობელთა ინტერესებს.</w:t>
            </w:r>
          </w:p>
        </w:tc>
        <w:tc>
          <w:tcPr>
            <w:tcW w:w="1560" w:type="dxa"/>
            <w:noWrap/>
            <w:hideMark/>
          </w:tcPr>
          <w:p w14:paraId="1A5B4FF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C17694F"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319C7CBE" w14:textId="77777777" w:rsidTr="00462AB2">
        <w:trPr>
          <w:trHeight w:val="3600"/>
        </w:trPr>
        <w:tc>
          <w:tcPr>
            <w:tcW w:w="988" w:type="dxa"/>
            <w:hideMark/>
          </w:tcPr>
          <w:p w14:paraId="68DE1ACC" w14:textId="77777777" w:rsidR="00B8339B" w:rsidRPr="00DC66D1" w:rsidRDefault="00B8339B" w:rsidP="00B8339B">
            <w:pPr>
              <w:rPr>
                <w:sz w:val="21"/>
                <w:szCs w:val="21"/>
                <w:lang w:val="ka-GE"/>
              </w:rPr>
            </w:pPr>
            <w:r w:rsidRPr="00DC66D1">
              <w:rPr>
                <w:sz w:val="21"/>
                <w:szCs w:val="21"/>
                <w:lang w:val="ka-GE"/>
              </w:rPr>
              <w:t>77</w:t>
            </w:r>
          </w:p>
        </w:tc>
        <w:tc>
          <w:tcPr>
            <w:tcW w:w="4394" w:type="dxa"/>
            <w:hideMark/>
          </w:tcPr>
          <w:p w14:paraId="2BB6F434" w14:textId="77777777" w:rsidR="00B8339B" w:rsidRPr="00DC66D1" w:rsidRDefault="00B8339B" w:rsidP="00B8339B">
            <w:pPr>
              <w:rPr>
                <w:sz w:val="21"/>
                <w:szCs w:val="21"/>
                <w:lang w:val="ka-GE"/>
              </w:rPr>
            </w:pPr>
            <w:r w:rsidRPr="00DC66D1">
              <w:rPr>
                <w:sz w:val="21"/>
                <w:szCs w:val="21"/>
                <w:lang w:val="ka-GE"/>
              </w:rPr>
              <w:t xml:space="preserve">ყველა მარკეტინგული კომუნიკაცია ინვესტორებისადმი უნდა იყოს ნათლად იდენტიფიცირებადი, როგორც ასეთი.  აღნიშნული მარკეტინგული კომუნიკაციები უნდა იყოს სამართლიანი, ნათელი და არ უნდა იყოს შეცდომაში შემყვანი. კერძოდ, ნებისმიერმა მარკეტინგულმა კომუნიკაციამ, რომელიც შეიცავს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შესყიდვის განხორციელების შეთავაზებას, რომელიც </w:t>
            </w:r>
            <w:r w:rsidRPr="00DC66D1">
              <w:rPr>
                <w:sz w:val="21"/>
                <w:szCs w:val="21"/>
                <w:lang w:val="ka-GE"/>
              </w:rPr>
              <w:lastRenderedPageBreak/>
              <w:t>შეიცავს მიმოქცევად ფასიან ქაღალდებში კოლექტიური ინვესტიციების განსახორციელებლად შექმნილი საწარმოს შესახებ საგანგებო ინფორმაციას, უნდა გააკეთოს ისეთი განაცხადი, რომელიც ეწინააღმდეგება ან ამცირებს პროსპექტში შემავალი ინფორმაციის და 78-ე მუხლში მითითებული მთავარი ინვესტორის შესახებ ინფორმაციის მნიშვნელობას. მან უნდა მიუთითოს, რომ არსებობს პროსპექტი და რომ 78-ე მუხლში მოხსენიებული მთავარი ინვესტორის შესახებ ინფორმაცია ხელმისაწვდომია.  მან უნდა განსაზღვროს სად და რომელ ენაზე შეიძლება იყოს ხელმისაწვდომი აღნიშნული ინფორმაცია ან დოკუმენტები ინვენტარისათვის ან პოტენციური ინვესტორებისთვის ან თუ როგორ შეუძლიათ მათ მოიპოვონ აღნიშნულ ინფორმაციასა და დოკუმენტებზე წვდომა.</w:t>
            </w:r>
          </w:p>
        </w:tc>
        <w:tc>
          <w:tcPr>
            <w:tcW w:w="567" w:type="dxa"/>
            <w:noWrap/>
            <w:hideMark/>
          </w:tcPr>
          <w:p w14:paraId="24C33E8B"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1431131" w14:textId="19367CA0" w:rsidR="00B8339B" w:rsidRPr="00DC66D1" w:rsidRDefault="00B8339B" w:rsidP="00B8339B">
            <w:pPr>
              <w:rPr>
                <w:sz w:val="21"/>
                <w:szCs w:val="21"/>
                <w:lang w:val="ka-GE"/>
              </w:rPr>
            </w:pPr>
            <w:r w:rsidRPr="00DC66D1">
              <w:rPr>
                <w:sz w:val="21"/>
                <w:szCs w:val="21"/>
                <w:lang w:val="ka-GE"/>
              </w:rPr>
              <w:t>64.1</w:t>
            </w:r>
          </w:p>
        </w:tc>
        <w:tc>
          <w:tcPr>
            <w:tcW w:w="4110" w:type="dxa"/>
            <w:hideMark/>
          </w:tcPr>
          <w:p w14:paraId="0B4922D3" w14:textId="6A293AE0" w:rsidR="0004429C" w:rsidRPr="00DC66D1" w:rsidRDefault="0004429C" w:rsidP="0004429C">
            <w:pPr>
              <w:widowControl w:val="0"/>
              <w:tabs>
                <w:tab w:val="left" w:pos="360"/>
              </w:tabs>
              <w:autoSpaceDE w:val="0"/>
              <w:autoSpaceDN w:val="0"/>
              <w:spacing w:before="100" w:beforeAutospacing="1" w:after="100" w:afterAutospacing="1"/>
              <w:jc w:val="both"/>
              <w:rPr>
                <w:sz w:val="21"/>
                <w:szCs w:val="21"/>
                <w:lang w:val="ka-GE"/>
              </w:rPr>
            </w:pPr>
            <w:r w:rsidRPr="00DC66D1">
              <w:rPr>
                <w:sz w:val="21"/>
                <w:szCs w:val="21"/>
                <w:lang w:val="ka-GE"/>
              </w:rPr>
              <w:t>აქტივების მმართველი კომპანია ან/და საინვესტიციო კომპანია, რომელსაც დანიშნული არ ჰყავს აქტივების მმართველი კომპანია, ვალდებულია უზრუნველყოს, რომ ინვესტორებთან ერთეულების შეთავაზების მიზნით განხორციელებული ნებისმიერი კომუნიკაცია ნათლად იქნეს იდენტიფიცირებული, როგორც შეთავაზებისათვის განკუთვნილი</w:t>
            </w:r>
            <w:r w:rsidR="00F63633" w:rsidRPr="00DC66D1">
              <w:rPr>
                <w:sz w:val="21"/>
                <w:szCs w:val="21"/>
                <w:lang w:val="ka-GE"/>
              </w:rPr>
              <w:t xml:space="preserve"> </w:t>
            </w:r>
            <w:r w:rsidR="00F63633" w:rsidRPr="00DC66D1">
              <w:rPr>
                <w:rFonts w:eastAsia="Calibri" w:cs="Times New Roman"/>
                <w:color w:val="000000" w:themeColor="text1"/>
                <w:sz w:val="21"/>
                <w:szCs w:val="21"/>
                <w:lang w:val="ka-GE"/>
              </w:rPr>
              <w:t>და თანაბარმნიშვნელოვნად აღწერდეს ერთეულების შეძენასთან დაკავშირებულ რისკებსა და სარგებელს.</w:t>
            </w:r>
            <w:r w:rsidRPr="00DC66D1">
              <w:rPr>
                <w:sz w:val="21"/>
                <w:szCs w:val="21"/>
                <w:lang w:val="ka-GE"/>
              </w:rPr>
              <w:t xml:space="preserve"> </w:t>
            </w:r>
            <w:r w:rsidRPr="00DC66D1">
              <w:rPr>
                <w:sz w:val="21"/>
                <w:szCs w:val="21"/>
                <w:lang w:val="ka-GE"/>
              </w:rPr>
              <w:lastRenderedPageBreak/>
              <w:t>ამგვარი კომუნიკაცია  უნდა იყოს სწორი, გასაგები და არ უნდა იყოს შეცდომაში შემყვანი. ერთეულების შეთავაზების ფარგლებში განხორციელებული კომუნიკაცია, რომელიც შეიცავს საინვესტიციო ფონდის შესახებ კონკრეტულ ინფორმაციას, არ უნდა ეწინააღმდეგებოდეს პროსპექტში ან ინვესტორთათვის განკუთვნილ საკვანძო ინფორმაციაში წარმოდგენილ ინფორმაციას ან აკნინებდეს მის მნიშვნელობას.</w:t>
            </w:r>
          </w:p>
          <w:p w14:paraId="34F77592" w14:textId="5C8F94B7" w:rsidR="00B8339B" w:rsidRPr="00DC66D1" w:rsidRDefault="00B8339B" w:rsidP="00B8339B">
            <w:pPr>
              <w:rPr>
                <w:sz w:val="21"/>
                <w:szCs w:val="21"/>
                <w:lang w:val="ka-GE"/>
              </w:rPr>
            </w:pPr>
          </w:p>
        </w:tc>
        <w:tc>
          <w:tcPr>
            <w:tcW w:w="1560" w:type="dxa"/>
            <w:noWrap/>
            <w:hideMark/>
          </w:tcPr>
          <w:p w14:paraId="146623C1"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2D76620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B6A7925" w14:textId="77777777" w:rsidTr="00462AB2">
        <w:trPr>
          <w:trHeight w:val="2025"/>
        </w:trPr>
        <w:tc>
          <w:tcPr>
            <w:tcW w:w="988" w:type="dxa"/>
            <w:hideMark/>
          </w:tcPr>
          <w:p w14:paraId="5B6A4DB4" w14:textId="77777777" w:rsidR="00B8339B" w:rsidRPr="00DC66D1" w:rsidRDefault="00B8339B" w:rsidP="00B8339B">
            <w:pPr>
              <w:rPr>
                <w:sz w:val="21"/>
                <w:szCs w:val="21"/>
                <w:lang w:val="ka-GE"/>
              </w:rPr>
            </w:pPr>
            <w:r w:rsidRPr="00DC66D1">
              <w:rPr>
                <w:sz w:val="21"/>
                <w:szCs w:val="21"/>
                <w:lang w:val="ka-GE"/>
              </w:rPr>
              <w:t>78(1)</w:t>
            </w:r>
          </w:p>
        </w:tc>
        <w:tc>
          <w:tcPr>
            <w:tcW w:w="4394" w:type="dxa"/>
            <w:hideMark/>
          </w:tcPr>
          <w:p w14:paraId="1833D393" w14:textId="0A731CC4"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მითხოვონ, რომ საინვესტიციო საწარმომ და თითოეული საერთო ფონდისთვის, რომელსაც იგი მართავს, მმართველმა საწარმომ შეადგინოს მოკლე დოკუმენტი, რომელიც შეიცავს  ძირითად ინფორმაციას ინვესტორებისთვის. </w:t>
            </w:r>
            <w:r w:rsidRPr="00DC66D1">
              <w:rPr>
                <w:sz w:val="21"/>
                <w:szCs w:val="21"/>
                <w:lang w:val="ka-GE"/>
              </w:rPr>
              <w:br/>
              <w:t xml:space="preserve"> აღნიშნული დოკუმენტი მითითებული უნდა იყოს როგორც „მთავარი ინვესტორის შესახებ ინფორმაცია" წინამდებარე დირექტივაში. სიტყვები „მთავარი ინვესტორის შესახებ ინფორმაცია“ ნათლად </w:t>
            </w:r>
            <w:r w:rsidRPr="00DC66D1">
              <w:rPr>
                <w:sz w:val="21"/>
                <w:szCs w:val="21"/>
                <w:lang w:val="ka-GE"/>
              </w:rPr>
              <w:lastRenderedPageBreak/>
              <w:t>უნდა იყოს გაცხადებული აღნიშნულ დოკუმენტში, 94(1)(b)-ე მუხლში მითითებულ ერთ-ერთ ენაზე.</w:t>
            </w:r>
          </w:p>
        </w:tc>
        <w:tc>
          <w:tcPr>
            <w:tcW w:w="567" w:type="dxa"/>
            <w:noWrap/>
            <w:hideMark/>
          </w:tcPr>
          <w:p w14:paraId="1748786F"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5240FF7B" w14:textId="2DD88E92" w:rsidR="00B8339B" w:rsidRPr="00DC66D1" w:rsidRDefault="00B8339B" w:rsidP="00B8339B">
            <w:pPr>
              <w:rPr>
                <w:sz w:val="21"/>
                <w:szCs w:val="21"/>
                <w:lang w:val="ka-GE"/>
              </w:rPr>
            </w:pPr>
            <w:r w:rsidRPr="00DC66D1">
              <w:rPr>
                <w:sz w:val="21"/>
                <w:szCs w:val="21"/>
                <w:lang w:val="ka-GE"/>
              </w:rPr>
              <w:t>67.1</w:t>
            </w:r>
          </w:p>
        </w:tc>
        <w:tc>
          <w:tcPr>
            <w:tcW w:w="4110" w:type="dxa"/>
            <w:hideMark/>
          </w:tcPr>
          <w:p w14:paraId="229604A0" w14:textId="7D2335FC" w:rsidR="00B8339B" w:rsidRPr="00DC66D1" w:rsidRDefault="00B8339B" w:rsidP="00B8339B">
            <w:pPr>
              <w:rPr>
                <w:sz w:val="21"/>
                <w:szCs w:val="21"/>
                <w:lang w:val="ka-GE"/>
              </w:rPr>
            </w:pPr>
            <w:r w:rsidRPr="00DC66D1">
              <w:rPr>
                <w:sz w:val="21"/>
                <w:szCs w:val="21"/>
                <w:lang w:val="ka-GE"/>
              </w:rPr>
              <w:t xml:space="preserve">ამ კანონის საფუძველზე ავტორიზებული ან 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 ან აღიარებული ერთობლივი საინვესტიციო ფონდისათვის, ვალდებულია შეადგინოს ინვესტორთათვის განკუთვნილი საკვანძო ინფორმაციის შემცველი დოკუმენტი. იგი უნდა შეიცავდეს საინვესტიციო ფონდის </w:t>
            </w:r>
            <w:r w:rsidRPr="00DC66D1">
              <w:rPr>
                <w:sz w:val="21"/>
                <w:szCs w:val="21"/>
                <w:lang w:val="ka-GE"/>
              </w:rPr>
              <w:lastRenderedPageBreak/>
              <w:t>ძირითადი მახასიათებლების შესახებ სათანადო ინფორმაციას, რომელიც მიეწოდება ინვესტორებს, რათა მათ შეძლონ შეთავაზებული საინვესტიციო პროდუქტის რისკიანობის შეფასება და ინფორმირებული საინვესტიციო გადაწყვეტილების მიღება.</w:t>
            </w:r>
          </w:p>
        </w:tc>
        <w:tc>
          <w:tcPr>
            <w:tcW w:w="1560" w:type="dxa"/>
            <w:noWrap/>
            <w:hideMark/>
          </w:tcPr>
          <w:p w14:paraId="703C3A06"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518AF87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E059900" w14:textId="77777777" w:rsidTr="00462AB2">
        <w:trPr>
          <w:trHeight w:val="2025"/>
        </w:trPr>
        <w:tc>
          <w:tcPr>
            <w:tcW w:w="988" w:type="dxa"/>
            <w:hideMark/>
          </w:tcPr>
          <w:p w14:paraId="1EB655B6" w14:textId="77777777" w:rsidR="00B8339B" w:rsidRPr="00DC66D1" w:rsidRDefault="00B8339B" w:rsidP="00B8339B">
            <w:pPr>
              <w:rPr>
                <w:sz w:val="21"/>
                <w:szCs w:val="21"/>
                <w:lang w:val="ka-GE"/>
              </w:rPr>
            </w:pPr>
            <w:r w:rsidRPr="00DC66D1">
              <w:rPr>
                <w:sz w:val="21"/>
                <w:szCs w:val="21"/>
                <w:lang w:val="ka-GE"/>
              </w:rPr>
              <w:t>78(2)</w:t>
            </w:r>
          </w:p>
        </w:tc>
        <w:tc>
          <w:tcPr>
            <w:tcW w:w="4394" w:type="dxa"/>
            <w:hideMark/>
          </w:tcPr>
          <w:p w14:paraId="5402F5B7" w14:textId="4ADAF9E2"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ინფორმაცია უნდა შეიცავდეს სათანადო ინფორმაციას შესაბამისი მიმოქცევად ფასიან ქაღალდებში კოლექტიური ინვესტიციების განსახორციელებლად შექმნილი საწარმოს არსებითი მახასიათებლების შესახებ, რომლებიც უნდა მიეწოდოს ინვესტორებს ისე, რომ მათ ჰქონდეთ მათთვის შეთავაზებული საინვესტიციო პროდუქტის ხასიათისა და რისკების გაგების გონივრული შესაძლებლობა და საბოლოოდ მიიღონ ინვესტიციის განხორციელების გადაწყვეტილება ინფორმირებულ საფუძველზე.</w:t>
            </w:r>
          </w:p>
        </w:tc>
        <w:tc>
          <w:tcPr>
            <w:tcW w:w="567" w:type="dxa"/>
            <w:noWrap/>
            <w:hideMark/>
          </w:tcPr>
          <w:p w14:paraId="10995C1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666E22A3" w14:textId="47FAD745" w:rsidR="00B8339B" w:rsidRPr="00DC66D1" w:rsidRDefault="00B8339B" w:rsidP="00B8339B">
            <w:pPr>
              <w:rPr>
                <w:sz w:val="21"/>
                <w:szCs w:val="21"/>
                <w:lang w:val="ka-GE"/>
              </w:rPr>
            </w:pPr>
            <w:r w:rsidRPr="00DC66D1">
              <w:rPr>
                <w:sz w:val="21"/>
                <w:szCs w:val="21"/>
                <w:lang w:val="ka-GE"/>
              </w:rPr>
              <w:t>67.1</w:t>
            </w:r>
          </w:p>
        </w:tc>
        <w:tc>
          <w:tcPr>
            <w:tcW w:w="4110" w:type="dxa"/>
            <w:hideMark/>
          </w:tcPr>
          <w:p w14:paraId="2A33A9F9" w14:textId="4DB13E53" w:rsidR="00B8339B" w:rsidRPr="00DC66D1" w:rsidRDefault="00B8339B" w:rsidP="00B8339B">
            <w:pPr>
              <w:rPr>
                <w:sz w:val="21"/>
                <w:szCs w:val="21"/>
                <w:lang w:val="ka-GE"/>
              </w:rPr>
            </w:pPr>
            <w:r w:rsidRPr="00DC66D1">
              <w:rPr>
                <w:sz w:val="21"/>
                <w:szCs w:val="21"/>
                <w:lang w:val="ka-GE"/>
              </w:rPr>
              <w:t>ამ კანონის საფუძველზე ავტორიზებული ან 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 ან აღიარებული ერთობლივი საინვესტიციო ფონდისათვის, ვალდებულია შეადგინოს ინვესტორთათვის განკუთვნილი საკვანძო ინფორმაციის შემცველი დოკუმენტი. იგი უნდა შეიცავდეს საინვესტიციო ფონდის ძირითადი მახასიათებლების შესახებ სათანადო ინფორმაციას, რომელიც მიეწოდება ინვესტორებს, რათა მათ შეძლონ შეთავაზებული საინვესტიციო პროდუქტის რისკიანობის შეფასება და ინფორმირებული საინვესტიციო გადაწყვეტილების მიღება.</w:t>
            </w:r>
          </w:p>
        </w:tc>
        <w:tc>
          <w:tcPr>
            <w:tcW w:w="1560" w:type="dxa"/>
            <w:noWrap/>
            <w:hideMark/>
          </w:tcPr>
          <w:p w14:paraId="1B0C785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8728FDB"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4B85196" w14:textId="77777777" w:rsidTr="00462AB2">
        <w:trPr>
          <w:trHeight w:val="4950"/>
        </w:trPr>
        <w:tc>
          <w:tcPr>
            <w:tcW w:w="988" w:type="dxa"/>
            <w:hideMark/>
          </w:tcPr>
          <w:p w14:paraId="67CB8A09" w14:textId="77777777" w:rsidR="00B8339B" w:rsidRPr="00DC66D1" w:rsidRDefault="00B8339B" w:rsidP="00B8339B">
            <w:pPr>
              <w:rPr>
                <w:sz w:val="21"/>
                <w:szCs w:val="21"/>
                <w:lang w:val="ka-GE"/>
              </w:rPr>
            </w:pPr>
            <w:r w:rsidRPr="00DC66D1">
              <w:rPr>
                <w:sz w:val="21"/>
                <w:szCs w:val="21"/>
                <w:lang w:val="ka-GE"/>
              </w:rPr>
              <w:lastRenderedPageBreak/>
              <w:t>78(3)</w:t>
            </w:r>
          </w:p>
        </w:tc>
        <w:tc>
          <w:tcPr>
            <w:tcW w:w="4394" w:type="dxa"/>
            <w:hideMark/>
          </w:tcPr>
          <w:p w14:paraId="067B70FC" w14:textId="79A87E66" w:rsidR="00B8339B" w:rsidRPr="00DC66D1" w:rsidRDefault="00B8339B" w:rsidP="00B8339B">
            <w:pPr>
              <w:rPr>
                <w:sz w:val="21"/>
                <w:szCs w:val="21"/>
                <w:lang w:val="ka-GE"/>
              </w:rPr>
            </w:pPr>
            <w:r w:rsidRPr="00DC66D1">
              <w:rPr>
                <w:sz w:val="21"/>
                <w:szCs w:val="21"/>
                <w:lang w:val="ka-GE"/>
              </w:rPr>
              <w:t xml:space="preserve">მთავარი ინვესტორის შესახებ ინფორმაცია უნდა უზრუნველყოფდეს  მიმოქცევად ფასიან ქაღალდებში კოლექტიური ინვესტიციების განსახორციელებლად შექმნილ საწარმოებთან დაკავშირებით ინფორმაციის მიწოდებას შემდეგი ძირითადი ელემენტების შესახებ: </w:t>
            </w:r>
            <w:r w:rsidRPr="00DC66D1">
              <w:rPr>
                <w:sz w:val="21"/>
                <w:szCs w:val="21"/>
                <w:lang w:val="ka-GE"/>
              </w:rPr>
              <w:br/>
            </w:r>
            <w:r w:rsidRPr="00DC66D1">
              <w:rPr>
                <w:sz w:val="21"/>
                <w:szCs w:val="21"/>
                <w:lang w:val="ka-GE"/>
              </w:rPr>
              <w:br/>
              <w:t>(a) მიმოქცევად ფასიან ქაღალდებში კოლექტიური ინვესტიციების განსახორციელებლად შექმნილი საწარმოების და მიმოქცევად ფასიან ქაღალდებში კოლექტიური ინვესტიციების განსახორციელებლად შექმნილი საწარმოების ხელისუფლების კომპეტენტური ორგანოების იდენტიფიცირება (საიდენტიფიკაციო ნომერი);</w:t>
            </w:r>
          </w:p>
        </w:tc>
        <w:tc>
          <w:tcPr>
            <w:tcW w:w="567" w:type="dxa"/>
            <w:noWrap/>
            <w:hideMark/>
          </w:tcPr>
          <w:p w14:paraId="48AA34B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4B5EB2F" w14:textId="1A8ECD96" w:rsidR="00B8339B" w:rsidRPr="00DC66D1" w:rsidRDefault="00B8339B" w:rsidP="00B8339B">
            <w:pPr>
              <w:rPr>
                <w:sz w:val="21"/>
                <w:szCs w:val="21"/>
                <w:lang w:val="ka-GE"/>
              </w:rPr>
            </w:pPr>
            <w:r w:rsidRPr="00DC66D1">
              <w:rPr>
                <w:sz w:val="21"/>
                <w:szCs w:val="21"/>
                <w:lang w:val="ka-GE"/>
              </w:rPr>
              <w:t>67.3</w:t>
            </w:r>
          </w:p>
        </w:tc>
        <w:tc>
          <w:tcPr>
            <w:tcW w:w="4110" w:type="dxa"/>
            <w:hideMark/>
          </w:tcPr>
          <w:p w14:paraId="120C5094" w14:textId="7A2E485B" w:rsidR="00B8339B" w:rsidRPr="00DC66D1" w:rsidRDefault="00B8339B" w:rsidP="00B8339B">
            <w:pPr>
              <w:spacing w:after="160"/>
              <w:rPr>
                <w:sz w:val="21"/>
                <w:szCs w:val="21"/>
                <w:lang w:val="ka-GE"/>
              </w:rPr>
            </w:pPr>
            <w:r w:rsidRPr="00DC66D1">
              <w:rPr>
                <w:sz w:val="21"/>
                <w:szCs w:val="21"/>
                <w:lang w:val="ka-GE"/>
              </w:rPr>
              <w:t>ინვესტორებისთვის განკუთვნილი საკვანძო ინფორმაცია უნდა იყოს სწორი და არ უნდა იწვევდეს ინვესტორის შეცდომაში შეყვანას, აგრეთვე უნდა შეესაბამებოდეს პროსპექტის შესაბამის ნაწილებს. ინვესტორთათვის განკუთვნილი საკვანძო ინფორმაცია უნდა შეიცავდეს შემდეგ მონაცემებს საინესტიციო ფონდთან დაკავშირებით სხვა დოკუმენტებზე მითითების გარეშე,:</w:t>
            </w:r>
            <w:r w:rsidRPr="00DC66D1">
              <w:rPr>
                <w:sz w:val="21"/>
                <w:szCs w:val="21"/>
                <w:lang w:val="ka-GE"/>
              </w:rPr>
              <w:br/>
              <w:t>ა) საინვესტიციო ფონდის სახელწოდებას, აგრეთვე შესაბამისი საზედამხედველო ორგანოს დასახელებას;</w:t>
            </w:r>
            <w:r w:rsidRPr="00DC66D1">
              <w:rPr>
                <w:sz w:val="21"/>
                <w:szCs w:val="21"/>
                <w:lang w:val="ka-GE"/>
              </w:rPr>
              <w:br/>
            </w:r>
          </w:p>
        </w:tc>
        <w:tc>
          <w:tcPr>
            <w:tcW w:w="1560" w:type="dxa"/>
            <w:noWrap/>
            <w:hideMark/>
          </w:tcPr>
          <w:p w14:paraId="7D7C03D2" w14:textId="77777777"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19AB8920"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BD13843" w14:textId="77777777" w:rsidTr="00596B67">
        <w:trPr>
          <w:trHeight w:val="983"/>
        </w:trPr>
        <w:tc>
          <w:tcPr>
            <w:tcW w:w="988" w:type="dxa"/>
          </w:tcPr>
          <w:p w14:paraId="56D87D20" w14:textId="71AAC458" w:rsidR="00B8339B" w:rsidRPr="00DC66D1" w:rsidRDefault="00B8339B" w:rsidP="00B8339B">
            <w:pPr>
              <w:rPr>
                <w:sz w:val="21"/>
                <w:szCs w:val="21"/>
                <w:lang w:val="ka-GE"/>
              </w:rPr>
            </w:pPr>
            <w:r w:rsidRPr="00DC66D1">
              <w:rPr>
                <w:sz w:val="21"/>
                <w:szCs w:val="21"/>
                <w:lang w:val="ka-GE"/>
              </w:rPr>
              <w:t>78(3)</w:t>
            </w:r>
          </w:p>
        </w:tc>
        <w:tc>
          <w:tcPr>
            <w:tcW w:w="4394" w:type="dxa"/>
          </w:tcPr>
          <w:p w14:paraId="4A451941" w14:textId="63A7D5B2" w:rsidR="00B8339B" w:rsidRPr="00DC66D1" w:rsidDel="006901F1" w:rsidRDefault="00B8339B" w:rsidP="00B8339B">
            <w:pPr>
              <w:rPr>
                <w:sz w:val="21"/>
                <w:szCs w:val="21"/>
                <w:lang w:val="ka-GE"/>
              </w:rPr>
            </w:pPr>
            <w:r w:rsidRPr="00DC66D1">
              <w:rPr>
                <w:sz w:val="21"/>
                <w:szCs w:val="21"/>
                <w:lang w:val="ka-GE"/>
              </w:rPr>
              <w:t>(b)  საინვესტიციო მიზნებისა და საინვესტიციო პოლიტიკის მოკლე აღწერა;</w:t>
            </w:r>
          </w:p>
        </w:tc>
        <w:tc>
          <w:tcPr>
            <w:tcW w:w="567" w:type="dxa"/>
            <w:noWrap/>
          </w:tcPr>
          <w:p w14:paraId="57E6AA47" w14:textId="6C3A2B0D" w:rsidR="00B8339B" w:rsidRPr="00DC66D1" w:rsidRDefault="00B8339B" w:rsidP="00B8339B">
            <w:pPr>
              <w:rPr>
                <w:sz w:val="21"/>
                <w:szCs w:val="21"/>
                <w:lang w:val="ka-GE"/>
              </w:rPr>
            </w:pPr>
            <w:r w:rsidRPr="00DC66D1">
              <w:rPr>
                <w:sz w:val="21"/>
                <w:szCs w:val="21"/>
                <w:lang w:val="ka-GE"/>
              </w:rPr>
              <w:t>1</w:t>
            </w:r>
          </w:p>
        </w:tc>
        <w:tc>
          <w:tcPr>
            <w:tcW w:w="1276" w:type="dxa"/>
            <w:noWrap/>
          </w:tcPr>
          <w:p w14:paraId="471F5390" w14:textId="44B413AB" w:rsidR="00B8339B" w:rsidRPr="00DC66D1" w:rsidRDefault="00B8339B" w:rsidP="00B8339B">
            <w:pPr>
              <w:rPr>
                <w:sz w:val="21"/>
                <w:szCs w:val="21"/>
                <w:lang w:val="ka-GE"/>
              </w:rPr>
            </w:pPr>
            <w:r w:rsidRPr="00DC66D1">
              <w:rPr>
                <w:sz w:val="21"/>
                <w:szCs w:val="21"/>
                <w:lang w:val="ka-GE"/>
              </w:rPr>
              <w:t>67.3</w:t>
            </w:r>
          </w:p>
        </w:tc>
        <w:tc>
          <w:tcPr>
            <w:tcW w:w="4110" w:type="dxa"/>
          </w:tcPr>
          <w:p w14:paraId="17D59920" w14:textId="1804E48B" w:rsidR="00B8339B" w:rsidRPr="00DC66D1" w:rsidDel="006901F1" w:rsidRDefault="00B8339B" w:rsidP="00B8339B">
            <w:pPr>
              <w:rPr>
                <w:sz w:val="21"/>
                <w:szCs w:val="21"/>
                <w:lang w:val="ka-GE"/>
              </w:rPr>
            </w:pPr>
            <w:r w:rsidRPr="00DC66D1">
              <w:rPr>
                <w:sz w:val="21"/>
                <w:szCs w:val="21"/>
                <w:lang w:val="ka-GE"/>
              </w:rPr>
              <w:t>ბ) საინვესტიციო ფონდის საინვესტიციო პოლიტიკისა და მიზნების მოკლე აღწერას;</w:t>
            </w:r>
          </w:p>
        </w:tc>
        <w:tc>
          <w:tcPr>
            <w:tcW w:w="1560" w:type="dxa"/>
            <w:noWrap/>
          </w:tcPr>
          <w:p w14:paraId="786023FB" w14:textId="72ED5147"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1B515FB4" w14:textId="77777777" w:rsidR="00B8339B" w:rsidRPr="00DC66D1" w:rsidRDefault="00B8339B" w:rsidP="00B8339B">
            <w:pPr>
              <w:rPr>
                <w:sz w:val="21"/>
                <w:szCs w:val="21"/>
                <w:lang w:val="ka-GE"/>
              </w:rPr>
            </w:pPr>
          </w:p>
        </w:tc>
      </w:tr>
      <w:tr w:rsidR="00B8339B" w:rsidRPr="00DC66D1" w14:paraId="1403D55E" w14:textId="77777777" w:rsidTr="00596B67">
        <w:trPr>
          <w:trHeight w:val="1279"/>
        </w:trPr>
        <w:tc>
          <w:tcPr>
            <w:tcW w:w="988" w:type="dxa"/>
          </w:tcPr>
          <w:p w14:paraId="1BCFB867" w14:textId="3F3B53E9" w:rsidR="00B8339B" w:rsidRPr="00DC66D1" w:rsidRDefault="00B8339B" w:rsidP="00B8339B">
            <w:pPr>
              <w:rPr>
                <w:sz w:val="21"/>
                <w:szCs w:val="21"/>
                <w:lang w:val="ka-GE"/>
              </w:rPr>
            </w:pPr>
            <w:r w:rsidRPr="00DC66D1">
              <w:rPr>
                <w:sz w:val="21"/>
                <w:szCs w:val="21"/>
                <w:lang w:val="ka-GE"/>
              </w:rPr>
              <w:t>78(3)</w:t>
            </w:r>
          </w:p>
        </w:tc>
        <w:tc>
          <w:tcPr>
            <w:tcW w:w="4394" w:type="dxa"/>
          </w:tcPr>
          <w:p w14:paraId="0AE1F953" w14:textId="64399395" w:rsidR="00B8339B" w:rsidRPr="00DC66D1" w:rsidDel="006901F1" w:rsidRDefault="00B8339B" w:rsidP="00B8339B">
            <w:pPr>
              <w:rPr>
                <w:sz w:val="21"/>
                <w:szCs w:val="21"/>
                <w:lang w:val="ka-GE"/>
              </w:rPr>
            </w:pPr>
            <w:r w:rsidRPr="00DC66D1">
              <w:rPr>
                <w:sz w:val="21"/>
                <w:szCs w:val="21"/>
                <w:lang w:val="ka-GE"/>
              </w:rPr>
              <w:t>(c) წარსული პერიოდის ინვესტიციების ღირებულებითი შეფასების პრეზენტაცია ან, შესაბამის შემთხვევებში, ღირებულებითი შეფასების სცენარი.</w:t>
            </w:r>
          </w:p>
        </w:tc>
        <w:tc>
          <w:tcPr>
            <w:tcW w:w="567" w:type="dxa"/>
            <w:noWrap/>
          </w:tcPr>
          <w:p w14:paraId="1A269795" w14:textId="0E928364" w:rsidR="00B8339B" w:rsidRPr="00DC66D1" w:rsidRDefault="00B8339B" w:rsidP="00B8339B">
            <w:pPr>
              <w:rPr>
                <w:sz w:val="21"/>
                <w:szCs w:val="21"/>
                <w:lang w:val="ka-GE"/>
              </w:rPr>
            </w:pPr>
            <w:r w:rsidRPr="00DC66D1">
              <w:rPr>
                <w:sz w:val="21"/>
                <w:szCs w:val="21"/>
                <w:lang w:val="ka-GE"/>
              </w:rPr>
              <w:t>1</w:t>
            </w:r>
          </w:p>
        </w:tc>
        <w:tc>
          <w:tcPr>
            <w:tcW w:w="1276" w:type="dxa"/>
            <w:noWrap/>
          </w:tcPr>
          <w:p w14:paraId="5591EBF8" w14:textId="4B635D4A" w:rsidR="00B8339B" w:rsidRPr="00DC66D1" w:rsidRDefault="00B8339B" w:rsidP="00B8339B">
            <w:pPr>
              <w:rPr>
                <w:sz w:val="21"/>
                <w:szCs w:val="21"/>
                <w:lang w:val="ka-GE"/>
              </w:rPr>
            </w:pPr>
            <w:r w:rsidRPr="00DC66D1">
              <w:rPr>
                <w:sz w:val="21"/>
                <w:szCs w:val="21"/>
                <w:lang w:val="ka-GE"/>
              </w:rPr>
              <w:t>67.3</w:t>
            </w:r>
          </w:p>
        </w:tc>
        <w:tc>
          <w:tcPr>
            <w:tcW w:w="4110" w:type="dxa"/>
          </w:tcPr>
          <w:p w14:paraId="5A1675D0" w14:textId="130ADED4" w:rsidR="00B8339B" w:rsidRPr="00DC66D1" w:rsidDel="006901F1" w:rsidRDefault="00B8339B" w:rsidP="00B8339B">
            <w:pPr>
              <w:rPr>
                <w:sz w:val="21"/>
                <w:szCs w:val="21"/>
                <w:lang w:val="ka-GE"/>
              </w:rPr>
            </w:pPr>
            <w:r w:rsidRPr="00DC66D1">
              <w:rPr>
                <w:sz w:val="21"/>
                <w:szCs w:val="21"/>
                <w:lang w:val="ka-GE"/>
              </w:rPr>
              <w:t>გ) ინფორმაციას წარსულში საინვესტიციო ფონდის შემოსავლიანობის შესახებ ან, შესაბამის შემთხვევაში, შემოსავლიანობის სცენარებს;</w:t>
            </w:r>
            <w:r w:rsidRPr="00DC66D1">
              <w:rPr>
                <w:sz w:val="21"/>
                <w:szCs w:val="21"/>
                <w:lang w:val="ka-GE"/>
              </w:rPr>
              <w:br/>
            </w:r>
          </w:p>
        </w:tc>
        <w:tc>
          <w:tcPr>
            <w:tcW w:w="1560" w:type="dxa"/>
            <w:noWrap/>
          </w:tcPr>
          <w:p w14:paraId="2AB29BE8" w14:textId="1553FE7E"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2113E9FA" w14:textId="77777777" w:rsidR="00B8339B" w:rsidRPr="00DC66D1" w:rsidRDefault="00B8339B" w:rsidP="00B8339B">
            <w:pPr>
              <w:rPr>
                <w:sz w:val="21"/>
                <w:szCs w:val="21"/>
                <w:lang w:val="ka-GE"/>
              </w:rPr>
            </w:pPr>
          </w:p>
        </w:tc>
      </w:tr>
      <w:tr w:rsidR="00B8339B" w:rsidRPr="00DC66D1" w14:paraId="7D98F773" w14:textId="77777777" w:rsidTr="00462AB2">
        <w:trPr>
          <w:trHeight w:val="4950"/>
        </w:trPr>
        <w:tc>
          <w:tcPr>
            <w:tcW w:w="988" w:type="dxa"/>
          </w:tcPr>
          <w:p w14:paraId="46F57EBC" w14:textId="620EF9DE" w:rsidR="00B8339B" w:rsidRPr="00DC66D1" w:rsidRDefault="00B8339B" w:rsidP="00B8339B">
            <w:pPr>
              <w:rPr>
                <w:sz w:val="21"/>
                <w:szCs w:val="21"/>
                <w:lang w:val="ka-GE"/>
              </w:rPr>
            </w:pPr>
            <w:r w:rsidRPr="00DC66D1">
              <w:rPr>
                <w:sz w:val="21"/>
                <w:szCs w:val="21"/>
                <w:lang w:val="ka-GE"/>
              </w:rPr>
              <w:lastRenderedPageBreak/>
              <w:t>78(3)</w:t>
            </w:r>
          </w:p>
        </w:tc>
        <w:tc>
          <w:tcPr>
            <w:tcW w:w="4394" w:type="dxa"/>
          </w:tcPr>
          <w:p w14:paraId="530BBF79" w14:textId="06CE6642" w:rsidR="00B8339B" w:rsidRPr="00DC66D1" w:rsidDel="006901F1" w:rsidRDefault="00B8339B" w:rsidP="00B8339B">
            <w:pPr>
              <w:rPr>
                <w:sz w:val="21"/>
                <w:szCs w:val="21"/>
                <w:lang w:val="ka-GE"/>
              </w:rPr>
            </w:pPr>
            <w:r w:rsidRPr="00DC66D1">
              <w:rPr>
                <w:sz w:val="21"/>
                <w:szCs w:val="21"/>
                <w:lang w:val="ka-GE"/>
              </w:rPr>
              <w:t>(d)  ხარჯები და მასთან დაკავშირებული გადასახდელები; და</w:t>
            </w:r>
          </w:p>
        </w:tc>
        <w:tc>
          <w:tcPr>
            <w:tcW w:w="567" w:type="dxa"/>
            <w:noWrap/>
          </w:tcPr>
          <w:p w14:paraId="04BD623F" w14:textId="25C75BF0" w:rsidR="00B8339B" w:rsidRPr="00DC66D1" w:rsidRDefault="00B8339B" w:rsidP="00B8339B">
            <w:pPr>
              <w:rPr>
                <w:sz w:val="21"/>
                <w:szCs w:val="21"/>
                <w:lang w:val="ka-GE"/>
              </w:rPr>
            </w:pPr>
            <w:r w:rsidRPr="00DC66D1">
              <w:rPr>
                <w:sz w:val="21"/>
                <w:szCs w:val="21"/>
                <w:lang w:val="ka-GE"/>
              </w:rPr>
              <w:t>1</w:t>
            </w:r>
          </w:p>
        </w:tc>
        <w:tc>
          <w:tcPr>
            <w:tcW w:w="1276" w:type="dxa"/>
            <w:noWrap/>
          </w:tcPr>
          <w:p w14:paraId="706EC3D4" w14:textId="3DFEB560" w:rsidR="00B8339B" w:rsidRPr="00DC66D1" w:rsidRDefault="00B8339B" w:rsidP="00B8339B">
            <w:pPr>
              <w:rPr>
                <w:sz w:val="21"/>
                <w:szCs w:val="21"/>
                <w:lang w:val="ka-GE"/>
              </w:rPr>
            </w:pPr>
            <w:r w:rsidRPr="00DC66D1">
              <w:rPr>
                <w:sz w:val="21"/>
                <w:szCs w:val="21"/>
                <w:lang w:val="ka-GE"/>
              </w:rPr>
              <w:t>67.3</w:t>
            </w:r>
          </w:p>
        </w:tc>
        <w:tc>
          <w:tcPr>
            <w:tcW w:w="4110" w:type="dxa"/>
          </w:tcPr>
          <w:p w14:paraId="645B9E04" w14:textId="396A7864" w:rsidR="00B8339B" w:rsidRPr="00DC66D1" w:rsidDel="006901F1" w:rsidRDefault="00B8339B" w:rsidP="00B8339B">
            <w:pPr>
              <w:rPr>
                <w:sz w:val="21"/>
                <w:szCs w:val="21"/>
                <w:lang w:val="ka-GE"/>
              </w:rPr>
            </w:pPr>
            <w:r w:rsidRPr="00DC66D1">
              <w:rPr>
                <w:sz w:val="21"/>
                <w:szCs w:val="21"/>
                <w:lang w:val="ka-GE"/>
              </w:rPr>
              <w:t>დ) ინფორმაციას საკომისიოებისა და ხარჯების შესახებ;</w:t>
            </w:r>
          </w:p>
        </w:tc>
        <w:tc>
          <w:tcPr>
            <w:tcW w:w="1560" w:type="dxa"/>
            <w:noWrap/>
          </w:tcPr>
          <w:p w14:paraId="29C9DEFD" w14:textId="5256D840"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407C5A17" w14:textId="77777777" w:rsidR="00B8339B" w:rsidRPr="00DC66D1" w:rsidRDefault="00B8339B" w:rsidP="00B8339B">
            <w:pPr>
              <w:rPr>
                <w:sz w:val="21"/>
                <w:szCs w:val="21"/>
                <w:lang w:val="ka-GE"/>
              </w:rPr>
            </w:pPr>
          </w:p>
        </w:tc>
      </w:tr>
      <w:tr w:rsidR="00B8339B" w:rsidRPr="00DC66D1" w14:paraId="6CA25EE1" w14:textId="77777777" w:rsidTr="00462AB2">
        <w:trPr>
          <w:trHeight w:val="4950"/>
        </w:trPr>
        <w:tc>
          <w:tcPr>
            <w:tcW w:w="988" w:type="dxa"/>
          </w:tcPr>
          <w:p w14:paraId="65502746" w14:textId="7394ACE3" w:rsidR="00B8339B" w:rsidRPr="00DC66D1" w:rsidRDefault="00B8339B" w:rsidP="00B8339B">
            <w:pPr>
              <w:rPr>
                <w:sz w:val="21"/>
                <w:szCs w:val="21"/>
                <w:lang w:val="ka-GE"/>
              </w:rPr>
            </w:pPr>
            <w:r w:rsidRPr="00DC66D1">
              <w:rPr>
                <w:sz w:val="21"/>
                <w:szCs w:val="21"/>
                <w:lang w:val="ka-GE"/>
              </w:rPr>
              <w:lastRenderedPageBreak/>
              <w:t>78(3)</w:t>
            </w:r>
          </w:p>
        </w:tc>
        <w:tc>
          <w:tcPr>
            <w:tcW w:w="4394" w:type="dxa"/>
          </w:tcPr>
          <w:p w14:paraId="4EFF9899" w14:textId="2C1B60DA" w:rsidR="00B8339B" w:rsidRPr="00DC66D1" w:rsidDel="006901F1" w:rsidRDefault="00B8339B" w:rsidP="00B8339B">
            <w:pPr>
              <w:rPr>
                <w:sz w:val="21"/>
                <w:szCs w:val="21"/>
                <w:lang w:val="ka-GE"/>
              </w:rPr>
            </w:pPr>
            <w:r w:rsidRPr="00DC66D1">
              <w:rPr>
                <w:sz w:val="21"/>
                <w:szCs w:val="21"/>
                <w:lang w:val="ka-GE"/>
              </w:rPr>
              <w:t>(e)  საინვესტიციო რისკის / ჯილდოს პროფილი, მათ შორის შესაბამისი სახელმძღვანელო მითითებები და გაფრთხილებები შესაბამის მიმოქცევად ფასიან ქაღალდებში კოლექტიური ინვესტიციების განსახორციელებლად შექმნილი საწარმოებში  ინვესტიციებთან დაკავშირებული რისკების მიმართ.</w:t>
            </w:r>
            <w:r w:rsidRPr="00DC66D1">
              <w:rPr>
                <w:sz w:val="21"/>
                <w:szCs w:val="21"/>
                <w:lang w:val="ka-GE"/>
              </w:rPr>
              <w:br/>
            </w:r>
          </w:p>
        </w:tc>
        <w:tc>
          <w:tcPr>
            <w:tcW w:w="567" w:type="dxa"/>
            <w:noWrap/>
          </w:tcPr>
          <w:p w14:paraId="3E8DFC33" w14:textId="6C1EBA09" w:rsidR="00B8339B" w:rsidRPr="00DC66D1" w:rsidRDefault="00B8339B" w:rsidP="00B8339B">
            <w:pPr>
              <w:rPr>
                <w:sz w:val="21"/>
                <w:szCs w:val="21"/>
                <w:lang w:val="ka-GE"/>
              </w:rPr>
            </w:pPr>
            <w:r w:rsidRPr="00DC66D1">
              <w:rPr>
                <w:sz w:val="21"/>
                <w:szCs w:val="21"/>
                <w:lang w:val="ka-GE"/>
              </w:rPr>
              <w:t>1</w:t>
            </w:r>
          </w:p>
        </w:tc>
        <w:tc>
          <w:tcPr>
            <w:tcW w:w="1276" w:type="dxa"/>
            <w:noWrap/>
          </w:tcPr>
          <w:p w14:paraId="68110977" w14:textId="6F810761" w:rsidR="00B8339B" w:rsidRPr="00DC66D1" w:rsidRDefault="00B8339B" w:rsidP="00B8339B">
            <w:pPr>
              <w:rPr>
                <w:sz w:val="21"/>
                <w:szCs w:val="21"/>
                <w:lang w:val="ka-GE"/>
              </w:rPr>
            </w:pPr>
            <w:r w:rsidRPr="00DC66D1">
              <w:rPr>
                <w:sz w:val="21"/>
                <w:szCs w:val="21"/>
                <w:lang w:val="ka-GE"/>
              </w:rPr>
              <w:t>67.3</w:t>
            </w:r>
          </w:p>
        </w:tc>
        <w:tc>
          <w:tcPr>
            <w:tcW w:w="4110" w:type="dxa"/>
          </w:tcPr>
          <w:p w14:paraId="70A50B5F" w14:textId="4BCAC718" w:rsidR="00B8339B" w:rsidRPr="00DC66D1" w:rsidDel="006901F1" w:rsidRDefault="00B8339B" w:rsidP="00B8339B">
            <w:pPr>
              <w:rPr>
                <w:sz w:val="21"/>
                <w:szCs w:val="21"/>
                <w:lang w:val="ka-GE"/>
              </w:rPr>
            </w:pPr>
            <w:r w:rsidRPr="00DC66D1">
              <w:rPr>
                <w:sz w:val="21"/>
                <w:szCs w:val="21"/>
                <w:lang w:val="ka-GE"/>
              </w:rPr>
              <w:t>ე) ინვესტიციის რისკიანობისა და მომგებიანობის პროფილს, მათ შორის საინვესტიციო ფონდში ინვესტიციის განხორციელებასთან დაკავშირებული რისკების შესახებ სათანადო მითითებებსა და გაფრთხილებებს;</w:t>
            </w:r>
          </w:p>
        </w:tc>
        <w:tc>
          <w:tcPr>
            <w:tcW w:w="1560" w:type="dxa"/>
            <w:noWrap/>
          </w:tcPr>
          <w:p w14:paraId="06B21FFF" w14:textId="68B2FD1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7A821D13" w14:textId="77777777" w:rsidR="00B8339B" w:rsidRPr="00DC66D1" w:rsidRDefault="00B8339B" w:rsidP="00B8339B">
            <w:pPr>
              <w:rPr>
                <w:sz w:val="21"/>
                <w:szCs w:val="21"/>
                <w:lang w:val="ka-GE"/>
              </w:rPr>
            </w:pPr>
          </w:p>
        </w:tc>
      </w:tr>
      <w:tr w:rsidR="00B8339B" w:rsidRPr="00DC66D1" w14:paraId="48601A64" w14:textId="77777777" w:rsidTr="00462AB2">
        <w:trPr>
          <w:trHeight w:val="4950"/>
        </w:trPr>
        <w:tc>
          <w:tcPr>
            <w:tcW w:w="988" w:type="dxa"/>
          </w:tcPr>
          <w:p w14:paraId="1B7DAFA2" w14:textId="617CC453" w:rsidR="00B8339B" w:rsidRPr="00DC66D1" w:rsidRDefault="00B8339B" w:rsidP="00B8339B">
            <w:pPr>
              <w:rPr>
                <w:sz w:val="21"/>
                <w:szCs w:val="21"/>
                <w:lang w:val="ka-GE"/>
              </w:rPr>
            </w:pPr>
            <w:r w:rsidRPr="00DC66D1">
              <w:rPr>
                <w:sz w:val="21"/>
                <w:szCs w:val="21"/>
                <w:lang w:val="ka-GE"/>
              </w:rPr>
              <w:lastRenderedPageBreak/>
              <w:t>78(3)-ის მეორე აბზაცი</w:t>
            </w:r>
          </w:p>
        </w:tc>
        <w:tc>
          <w:tcPr>
            <w:tcW w:w="4394" w:type="dxa"/>
          </w:tcPr>
          <w:p w14:paraId="3FC78FBA" w14:textId="046BCE05" w:rsidR="00B8339B" w:rsidRPr="00DC66D1" w:rsidRDefault="00B8339B" w:rsidP="00B8339B">
            <w:pPr>
              <w:rPr>
                <w:sz w:val="21"/>
                <w:szCs w:val="21"/>
                <w:lang w:val="ka-GE"/>
              </w:rPr>
            </w:pPr>
            <w:r w:rsidRPr="00DC66D1">
              <w:rPr>
                <w:sz w:val="21"/>
                <w:szCs w:val="21"/>
                <w:lang w:val="ka-GE"/>
              </w:rPr>
              <w:t>აღნიშნული არსებითი ელემენტები გასაგები უნდა იყოს ინვესტორისთვის სხვა დოკუმენტების მითითების გარეშე.</w:t>
            </w:r>
          </w:p>
        </w:tc>
        <w:tc>
          <w:tcPr>
            <w:tcW w:w="567" w:type="dxa"/>
            <w:noWrap/>
          </w:tcPr>
          <w:p w14:paraId="65E19D0C" w14:textId="0A84936D" w:rsidR="00B8339B" w:rsidRPr="00DC66D1" w:rsidRDefault="00B8339B" w:rsidP="00B8339B">
            <w:pPr>
              <w:rPr>
                <w:sz w:val="21"/>
                <w:szCs w:val="21"/>
                <w:lang w:val="ka-GE"/>
              </w:rPr>
            </w:pPr>
            <w:r w:rsidRPr="00DC66D1">
              <w:rPr>
                <w:sz w:val="21"/>
                <w:szCs w:val="21"/>
                <w:lang w:val="ka-GE"/>
              </w:rPr>
              <w:t>1</w:t>
            </w:r>
          </w:p>
        </w:tc>
        <w:tc>
          <w:tcPr>
            <w:tcW w:w="1276" w:type="dxa"/>
            <w:noWrap/>
          </w:tcPr>
          <w:p w14:paraId="1B52C455" w14:textId="48A8F087" w:rsidR="00B8339B" w:rsidRPr="00DC66D1" w:rsidRDefault="00B8339B" w:rsidP="00B8339B">
            <w:pPr>
              <w:rPr>
                <w:sz w:val="21"/>
                <w:szCs w:val="21"/>
                <w:lang w:val="ka-GE"/>
              </w:rPr>
            </w:pPr>
            <w:r w:rsidRPr="00DC66D1">
              <w:rPr>
                <w:sz w:val="21"/>
                <w:szCs w:val="21"/>
                <w:lang w:val="ka-GE"/>
              </w:rPr>
              <w:t>67.3</w:t>
            </w:r>
          </w:p>
        </w:tc>
        <w:tc>
          <w:tcPr>
            <w:tcW w:w="4110" w:type="dxa"/>
          </w:tcPr>
          <w:p w14:paraId="5142A4BB" w14:textId="7953CA37" w:rsidR="00B8339B" w:rsidRPr="00DC66D1" w:rsidRDefault="00B8339B" w:rsidP="00B8339B">
            <w:pPr>
              <w:rPr>
                <w:sz w:val="21"/>
                <w:szCs w:val="21"/>
                <w:lang w:val="ka-GE"/>
              </w:rPr>
            </w:pPr>
            <w:r w:rsidRPr="00DC66D1">
              <w:rPr>
                <w:sz w:val="21"/>
                <w:szCs w:val="21"/>
                <w:lang w:val="ka-GE"/>
              </w:rPr>
              <w:t>ინვესტორებისთვის განკუთვნილი საკვანძო ინფორმაცია უნდა იყოს სწორი და არ უნდა იწვევდეს ინვესტორის შეცდომაში შეყვანას, აგრეთვე უნდა შეესაბამებოდეს პროსპექტის შესაბამის ნაწილებს. ინვესტორთათვის განკუთვნილი საკვანძო ინფორმაცია უნდა შეიცავდეს შემდეგ მონაცემებს საინესტიციო ფონდთან დაკავშირებით სხვა დოკუმენტებზე მითითების გარეშე:</w:t>
            </w:r>
            <w:r w:rsidRPr="00DC66D1">
              <w:rPr>
                <w:sz w:val="21"/>
                <w:szCs w:val="21"/>
                <w:lang w:val="ka-GE"/>
              </w:rPr>
              <w:br/>
              <w:t>ა) საინვესტიციო ფონდის სახელწოდებას, აგრეთვე შესაბამისი საზედამხედველო ორგანოს დასახელებას;</w:t>
            </w:r>
            <w:r w:rsidRPr="00DC66D1">
              <w:rPr>
                <w:sz w:val="21"/>
                <w:szCs w:val="21"/>
                <w:lang w:val="ka-GE"/>
              </w:rPr>
              <w:br/>
            </w:r>
          </w:p>
        </w:tc>
        <w:tc>
          <w:tcPr>
            <w:tcW w:w="1560" w:type="dxa"/>
            <w:noWrap/>
          </w:tcPr>
          <w:p w14:paraId="04B66816" w14:textId="6F1BAF1C"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4C3D8C6" w14:textId="77777777" w:rsidR="00B8339B" w:rsidRPr="00DC66D1" w:rsidRDefault="00B8339B" w:rsidP="00B8339B">
            <w:pPr>
              <w:rPr>
                <w:sz w:val="21"/>
                <w:szCs w:val="21"/>
                <w:lang w:val="ka-GE"/>
              </w:rPr>
            </w:pPr>
          </w:p>
        </w:tc>
      </w:tr>
      <w:tr w:rsidR="00B8339B" w:rsidRPr="00DC66D1" w14:paraId="370B6C97" w14:textId="77777777" w:rsidTr="00462AB2">
        <w:trPr>
          <w:trHeight w:val="3825"/>
        </w:trPr>
        <w:tc>
          <w:tcPr>
            <w:tcW w:w="988" w:type="dxa"/>
            <w:hideMark/>
          </w:tcPr>
          <w:p w14:paraId="0E1ED3D8" w14:textId="77777777" w:rsidR="00B8339B" w:rsidRPr="00DC66D1" w:rsidRDefault="00B8339B" w:rsidP="00B8339B">
            <w:pPr>
              <w:rPr>
                <w:sz w:val="21"/>
                <w:szCs w:val="21"/>
                <w:lang w:val="ka-GE"/>
              </w:rPr>
            </w:pPr>
            <w:r w:rsidRPr="00DC66D1">
              <w:rPr>
                <w:sz w:val="21"/>
                <w:szCs w:val="21"/>
                <w:lang w:val="ka-GE"/>
              </w:rPr>
              <w:t>78(4)</w:t>
            </w:r>
          </w:p>
        </w:tc>
        <w:tc>
          <w:tcPr>
            <w:tcW w:w="4394" w:type="dxa"/>
            <w:hideMark/>
          </w:tcPr>
          <w:p w14:paraId="4FB1AB9B" w14:textId="3B43211A"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ინფორმაციამ ნათლად უნდა განსაზღვროს, თუ სად და როდის შეიძლება დამატებითი ინფორმაციის მიღება, რომელიც დაკავშირებულია შემოთავაზებულ ინვესტიციასთან, მათ შორის მაგრამ არამხოლოდ, თუ სად და როდის შეიძლება პროსპექტისა და წლიური და ნახევარწლიური ანგარიშების მიღება მოთხოვნის შემთხვევაში და უსასყიდლოდ ნებისმიერ დროს და ენა რომელზედაც აღნიშნული ინფორმაცია ხელმისაწვდომია ინვესტორისათვის.</w:t>
            </w:r>
            <w:r w:rsidRPr="00DC66D1">
              <w:rPr>
                <w:sz w:val="21"/>
                <w:szCs w:val="21"/>
                <w:lang w:val="ka-GE"/>
              </w:rPr>
              <w:br/>
            </w:r>
            <w:r w:rsidRPr="00DC66D1">
              <w:rPr>
                <w:sz w:val="21"/>
                <w:szCs w:val="21"/>
                <w:lang w:val="ka-GE"/>
              </w:rPr>
              <w:lastRenderedPageBreak/>
              <w:br/>
            </w:r>
          </w:p>
        </w:tc>
        <w:tc>
          <w:tcPr>
            <w:tcW w:w="567" w:type="dxa"/>
            <w:noWrap/>
            <w:hideMark/>
          </w:tcPr>
          <w:p w14:paraId="6E11449A"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781CC58" w14:textId="270C2A30" w:rsidR="00B8339B" w:rsidRPr="00DC66D1" w:rsidRDefault="00B8339B" w:rsidP="00B8339B">
            <w:pPr>
              <w:rPr>
                <w:sz w:val="21"/>
                <w:szCs w:val="21"/>
                <w:lang w:val="ka-GE"/>
              </w:rPr>
            </w:pPr>
            <w:r w:rsidRPr="00DC66D1">
              <w:rPr>
                <w:sz w:val="21"/>
                <w:szCs w:val="21"/>
                <w:lang w:val="ka-GE"/>
              </w:rPr>
              <w:t>67.3</w:t>
            </w:r>
          </w:p>
        </w:tc>
        <w:tc>
          <w:tcPr>
            <w:tcW w:w="4110" w:type="dxa"/>
            <w:hideMark/>
          </w:tcPr>
          <w:p w14:paraId="3989244F" w14:textId="77777777" w:rsidR="00B8339B" w:rsidRPr="00DC66D1" w:rsidRDefault="00B8339B" w:rsidP="00B8339B">
            <w:pPr>
              <w:rPr>
                <w:sz w:val="21"/>
                <w:szCs w:val="21"/>
                <w:lang w:val="ka-GE"/>
              </w:rPr>
            </w:pPr>
            <w:r w:rsidRPr="00DC66D1">
              <w:rPr>
                <w:sz w:val="21"/>
                <w:szCs w:val="21"/>
                <w:lang w:val="ka-GE"/>
              </w:rPr>
              <w:t>ვ) ინფორმაციას შეთავაზებულ ინვესტიციასთან დაკავშირებით დამატებითი ინფორმაციის მიღების ადგილისა და ფორმის შესახებ, მათ შორის პროსპექტის, წლიური და ნახევარწლიური ანგარიშების ყოველგვარი საფასურის გარეშე ნებისმიერ დროს მიღების ადგილსა და მეთოდს, ასევე თუ რა ენაზეა აღნიშნული ინფორმაცია ხელმისაწვდომი.</w:t>
            </w:r>
          </w:p>
        </w:tc>
        <w:tc>
          <w:tcPr>
            <w:tcW w:w="1560" w:type="dxa"/>
            <w:noWrap/>
            <w:hideMark/>
          </w:tcPr>
          <w:p w14:paraId="5D42CA7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65DC996" w14:textId="0BF5274C" w:rsidR="00B8339B" w:rsidRPr="00DC66D1" w:rsidRDefault="00B8339B" w:rsidP="00B8339B">
            <w:pPr>
              <w:rPr>
                <w:sz w:val="21"/>
                <w:szCs w:val="21"/>
                <w:lang w:val="ka-GE"/>
              </w:rPr>
            </w:pPr>
          </w:p>
        </w:tc>
      </w:tr>
      <w:tr w:rsidR="00B8339B" w:rsidRPr="00DC66D1" w14:paraId="70EBA660" w14:textId="77777777" w:rsidTr="00462AB2">
        <w:trPr>
          <w:trHeight w:val="3825"/>
        </w:trPr>
        <w:tc>
          <w:tcPr>
            <w:tcW w:w="988" w:type="dxa"/>
          </w:tcPr>
          <w:p w14:paraId="5FDBFF21" w14:textId="0C745AC9" w:rsidR="00B8339B" w:rsidRPr="00DC66D1" w:rsidRDefault="00B8339B" w:rsidP="00B8339B">
            <w:pPr>
              <w:rPr>
                <w:sz w:val="21"/>
                <w:szCs w:val="21"/>
                <w:lang w:val="ka-GE"/>
              </w:rPr>
            </w:pPr>
            <w:r w:rsidRPr="00DC66D1">
              <w:rPr>
                <w:sz w:val="21"/>
                <w:szCs w:val="21"/>
                <w:lang w:val="ka-GE"/>
              </w:rPr>
              <w:t xml:space="preserve">78(4)-ის მეორე აბზაცი </w:t>
            </w:r>
          </w:p>
        </w:tc>
        <w:tc>
          <w:tcPr>
            <w:tcW w:w="4394" w:type="dxa"/>
          </w:tcPr>
          <w:p w14:paraId="15D783F6" w14:textId="32E89154" w:rsidR="00B8339B" w:rsidRPr="00DC66D1" w:rsidDel="00C87847" w:rsidRDefault="00B8339B" w:rsidP="00B8339B">
            <w:pPr>
              <w:rPr>
                <w:sz w:val="21"/>
                <w:szCs w:val="21"/>
                <w:lang w:val="ka-GE"/>
              </w:rPr>
            </w:pPr>
            <w:r w:rsidRPr="00DC66D1">
              <w:rPr>
                <w:sz w:val="21"/>
                <w:szCs w:val="21"/>
                <w:lang w:val="ka-GE"/>
              </w:rPr>
              <w:t xml:space="preserve">მთავარი ინვესტორის შესახებ ინფორმაციაში ასევე უნდა შედიოდეს განაცხადი იმის თაობაზე რომ უახლესი ანაზღაურების გაცემის წესის მონაცემები, რაც მოიცავს და არ არის შეზღუდული მხოლოდ შემდეგით, აღწერას, თუ როგორ ხდება ანაზღაურებისა და შეღავათების გამოთვლა, იმ პირების ვინაობას, რომლებიც პასუხისმგებელნი არიან ანაზღაურების და შეღავათების მინიჭებაზე, მათ შორის ანაზღაურების კომიტეტის შემადგენლობას, როდესაც ასეთი კომიტეტი არსებობს, ხელმისაწვდომია ვებგვერდის საშუალებით - ამ ვებგვერდზე მითითების ჩათვლით - და რომ მოთხოვნის შემთხვევაში დაბეჭდილი ეგზემპლარის </w:t>
            </w:r>
            <w:r w:rsidRPr="00DC66D1">
              <w:rPr>
                <w:sz w:val="21"/>
                <w:szCs w:val="21"/>
                <w:lang w:val="ka-GE"/>
              </w:rPr>
              <w:lastRenderedPageBreak/>
              <w:t>მიღება  შესაძლებელია (ხელმისაწვდომია) უსასყიდლოდ.</w:t>
            </w:r>
          </w:p>
        </w:tc>
        <w:tc>
          <w:tcPr>
            <w:tcW w:w="567" w:type="dxa"/>
            <w:noWrap/>
          </w:tcPr>
          <w:p w14:paraId="07EE2839" w14:textId="77777777" w:rsidR="00B8339B" w:rsidRPr="00DC66D1" w:rsidRDefault="00B8339B" w:rsidP="00B8339B">
            <w:pPr>
              <w:rPr>
                <w:sz w:val="21"/>
                <w:szCs w:val="21"/>
                <w:lang w:val="ka-GE"/>
              </w:rPr>
            </w:pPr>
          </w:p>
        </w:tc>
        <w:tc>
          <w:tcPr>
            <w:tcW w:w="1276" w:type="dxa"/>
            <w:noWrap/>
          </w:tcPr>
          <w:p w14:paraId="5689BA7E" w14:textId="77777777" w:rsidR="00B8339B" w:rsidRPr="00DC66D1" w:rsidRDefault="00B8339B" w:rsidP="00B8339B">
            <w:pPr>
              <w:rPr>
                <w:sz w:val="21"/>
                <w:szCs w:val="21"/>
                <w:lang w:val="ka-GE"/>
              </w:rPr>
            </w:pPr>
          </w:p>
        </w:tc>
        <w:tc>
          <w:tcPr>
            <w:tcW w:w="4110" w:type="dxa"/>
          </w:tcPr>
          <w:p w14:paraId="7CC45EEB" w14:textId="77777777" w:rsidR="00B8339B" w:rsidRPr="00DC66D1" w:rsidRDefault="00B8339B" w:rsidP="00B8339B">
            <w:pPr>
              <w:rPr>
                <w:sz w:val="21"/>
                <w:szCs w:val="21"/>
                <w:lang w:val="ka-GE"/>
              </w:rPr>
            </w:pPr>
          </w:p>
        </w:tc>
        <w:tc>
          <w:tcPr>
            <w:tcW w:w="1560" w:type="dxa"/>
            <w:noWrap/>
          </w:tcPr>
          <w:p w14:paraId="147A53D6" w14:textId="18BB33CE" w:rsidR="00B8339B" w:rsidRPr="00DC66D1" w:rsidRDefault="00B8339B" w:rsidP="00B8339B">
            <w:pPr>
              <w:jc w:val="center"/>
              <w:rPr>
                <w:sz w:val="21"/>
                <w:szCs w:val="21"/>
                <w:lang w:val="ka-GE"/>
              </w:rPr>
            </w:pPr>
            <w:r w:rsidRPr="00DC66D1">
              <w:rPr>
                <w:sz w:val="21"/>
                <w:szCs w:val="21"/>
                <w:lang w:val="ka-GE"/>
              </w:rPr>
              <w:t>შ</w:t>
            </w:r>
          </w:p>
        </w:tc>
        <w:tc>
          <w:tcPr>
            <w:tcW w:w="2404" w:type="dxa"/>
          </w:tcPr>
          <w:p w14:paraId="33EEF2F6" w14:textId="6715C56F" w:rsidR="00B8339B" w:rsidRPr="00DC66D1" w:rsidDel="0071403D"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სამართლებრივი აქტით. </w:t>
            </w:r>
          </w:p>
        </w:tc>
      </w:tr>
      <w:tr w:rsidR="00B8339B" w:rsidRPr="00DC66D1" w14:paraId="74FE344A" w14:textId="77777777" w:rsidTr="00462AB2">
        <w:trPr>
          <w:trHeight w:val="900"/>
        </w:trPr>
        <w:tc>
          <w:tcPr>
            <w:tcW w:w="988" w:type="dxa"/>
            <w:hideMark/>
          </w:tcPr>
          <w:p w14:paraId="4C51A250" w14:textId="77777777" w:rsidR="00B8339B" w:rsidRPr="00DC66D1" w:rsidRDefault="00B8339B" w:rsidP="00B8339B">
            <w:pPr>
              <w:rPr>
                <w:sz w:val="21"/>
                <w:szCs w:val="21"/>
                <w:lang w:val="ka-GE"/>
              </w:rPr>
            </w:pPr>
            <w:r w:rsidRPr="00DC66D1">
              <w:rPr>
                <w:sz w:val="21"/>
                <w:szCs w:val="21"/>
                <w:lang w:val="ka-GE"/>
              </w:rPr>
              <w:t>78(5)</w:t>
            </w:r>
          </w:p>
        </w:tc>
        <w:tc>
          <w:tcPr>
            <w:tcW w:w="4394" w:type="dxa"/>
            <w:hideMark/>
          </w:tcPr>
          <w:p w14:paraId="72CCBF82" w14:textId="56F15677"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ინფორმაცია უნდა იქნეს დაწერილი შემოკლებულად და არატექნიკური ენით. იგი შედგენილი უნდა იყოს სტანდარტული ფორმატით, რომელიც იძლევა შედარების საშუალებას და წარმოდგენილი უნდა იყოს ისე, რომ გასაგები იყოს ინდივიდუალური ინვესტორისთვის.</w:t>
            </w:r>
          </w:p>
        </w:tc>
        <w:tc>
          <w:tcPr>
            <w:tcW w:w="567" w:type="dxa"/>
            <w:noWrap/>
            <w:hideMark/>
          </w:tcPr>
          <w:p w14:paraId="33DBE65F"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621A601" w14:textId="324E6312" w:rsidR="00B8339B" w:rsidRPr="00DC66D1" w:rsidRDefault="00B8339B" w:rsidP="00B8339B">
            <w:pPr>
              <w:rPr>
                <w:sz w:val="21"/>
                <w:szCs w:val="21"/>
                <w:lang w:val="ka-GE"/>
              </w:rPr>
            </w:pPr>
            <w:r w:rsidRPr="00DC66D1">
              <w:rPr>
                <w:sz w:val="21"/>
                <w:szCs w:val="21"/>
                <w:lang w:val="ka-GE"/>
              </w:rPr>
              <w:t>67.2</w:t>
            </w:r>
          </w:p>
        </w:tc>
        <w:tc>
          <w:tcPr>
            <w:tcW w:w="4110" w:type="dxa"/>
            <w:hideMark/>
          </w:tcPr>
          <w:p w14:paraId="23EA1F86" w14:textId="038EF47E" w:rsidR="00B8339B" w:rsidRPr="00DC66D1" w:rsidRDefault="00B8339B" w:rsidP="00B8339B">
            <w:pPr>
              <w:rPr>
                <w:sz w:val="21"/>
                <w:szCs w:val="21"/>
                <w:lang w:val="ka-GE"/>
              </w:rPr>
            </w:pPr>
            <w:r w:rsidRPr="00DC66D1">
              <w:rPr>
                <w:sz w:val="21"/>
                <w:szCs w:val="21"/>
                <w:lang w:val="ka-GE"/>
              </w:rPr>
              <w:t xml:space="preserve">ინვესტორებისთვის განკუთვნილი საკვანძო ინფორმაცია დაწერილი უნდა იყოს ლაკონური და არატექნიკური ენით. იგი წარმოდგენილი უნდა იყოს ერთგვაროვანი ფორმატით, რომელიც იძლევა შედარების საშუალებას და არის გასაგები გაუთვითცნობიერებელი ინვესტორებისთვის.    </w:t>
            </w:r>
          </w:p>
        </w:tc>
        <w:tc>
          <w:tcPr>
            <w:tcW w:w="1560" w:type="dxa"/>
            <w:noWrap/>
            <w:hideMark/>
          </w:tcPr>
          <w:p w14:paraId="67C82321"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3F8A5D3" w14:textId="528E8668" w:rsidR="00B8339B" w:rsidRPr="00DC66D1" w:rsidRDefault="00B8339B" w:rsidP="00B8339B">
            <w:pPr>
              <w:rPr>
                <w:sz w:val="21"/>
                <w:szCs w:val="21"/>
                <w:lang w:val="ka-GE"/>
              </w:rPr>
            </w:pPr>
          </w:p>
        </w:tc>
      </w:tr>
      <w:tr w:rsidR="00B8339B" w:rsidRPr="00DC66D1" w14:paraId="08361836" w14:textId="77777777" w:rsidTr="00462AB2">
        <w:trPr>
          <w:trHeight w:val="1125"/>
        </w:trPr>
        <w:tc>
          <w:tcPr>
            <w:tcW w:w="988" w:type="dxa"/>
            <w:hideMark/>
          </w:tcPr>
          <w:p w14:paraId="5728F444" w14:textId="77777777" w:rsidR="00B8339B" w:rsidRPr="00DC66D1" w:rsidRDefault="00B8339B" w:rsidP="00B8339B">
            <w:pPr>
              <w:rPr>
                <w:sz w:val="21"/>
                <w:szCs w:val="21"/>
                <w:lang w:val="ka-GE"/>
              </w:rPr>
            </w:pPr>
            <w:r w:rsidRPr="00DC66D1">
              <w:rPr>
                <w:sz w:val="21"/>
                <w:szCs w:val="21"/>
                <w:lang w:val="ka-GE"/>
              </w:rPr>
              <w:t>78(6)</w:t>
            </w:r>
          </w:p>
        </w:tc>
        <w:tc>
          <w:tcPr>
            <w:tcW w:w="4394" w:type="dxa"/>
            <w:hideMark/>
          </w:tcPr>
          <w:p w14:paraId="592FB86E" w14:textId="4B8EE527" w:rsidR="00B8339B" w:rsidRPr="00DC66D1" w:rsidRDefault="00B8339B" w:rsidP="00B8339B">
            <w:pPr>
              <w:rPr>
                <w:sz w:val="21"/>
                <w:szCs w:val="21"/>
                <w:lang w:val="ka-GE"/>
              </w:rPr>
            </w:pPr>
            <w:r w:rsidRPr="00DC66D1">
              <w:rPr>
                <w:sz w:val="21"/>
                <w:szCs w:val="21"/>
                <w:lang w:val="ka-GE"/>
              </w:rPr>
              <w:t xml:space="preserve"> მთავარი ინვესტორის შესახებ ინფორმაცია  უნდა იქნეს გამოყენებული შეცვლისა  და დამატებების გარეშე, გარდა თარგმანისა, წევრ სახელმწიფოებში, სადაც მიმოქცევად ფასიან ქაღალდებში კოლექტიური ინვესტიციების განსახორციელებლად შექმნილ საწარმოს აცნობებენ, რომ (ბაზარზე განათავსოს მისი პაიები 93-ე მუხლის შესაბამისად.</w:t>
            </w:r>
          </w:p>
        </w:tc>
        <w:tc>
          <w:tcPr>
            <w:tcW w:w="567" w:type="dxa"/>
            <w:noWrap/>
            <w:hideMark/>
          </w:tcPr>
          <w:p w14:paraId="16C34B1A" w14:textId="43F9D7EB" w:rsidR="00B8339B" w:rsidRPr="00DC66D1" w:rsidRDefault="00B8339B" w:rsidP="00B8339B">
            <w:pPr>
              <w:rPr>
                <w:sz w:val="21"/>
                <w:szCs w:val="21"/>
                <w:lang w:val="ka-GE"/>
              </w:rPr>
            </w:pPr>
          </w:p>
        </w:tc>
        <w:tc>
          <w:tcPr>
            <w:tcW w:w="1276" w:type="dxa"/>
            <w:noWrap/>
            <w:hideMark/>
          </w:tcPr>
          <w:p w14:paraId="5D24D094" w14:textId="62DD2889" w:rsidR="00B8339B" w:rsidRPr="00DC66D1" w:rsidRDefault="00B8339B" w:rsidP="00B8339B">
            <w:pPr>
              <w:rPr>
                <w:sz w:val="21"/>
                <w:szCs w:val="21"/>
                <w:lang w:val="ka-GE"/>
              </w:rPr>
            </w:pPr>
          </w:p>
        </w:tc>
        <w:tc>
          <w:tcPr>
            <w:tcW w:w="4110" w:type="dxa"/>
            <w:noWrap/>
            <w:hideMark/>
          </w:tcPr>
          <w:p w14:paraId="68629714" w14:textId="44BDA6D3" w:rsidR="00B8339B" w:rsidRPr="00DC66D1" w:rsidRDefault="00B8339B" w:rsidP="00B8339B">
            <w:pPr>
              <w:rPr>
                <w:sz w:val="21"/>
                <w:szCs w:val="21"/>
                <w:lang w:val="ka-GE"/>
              </w:rPr>
            </w:pPr>
          </w:p>
        </w:tc>
        <w:tc>
          <w:tcPr>
            <w:tcW w:w="1560" w:type="dxa"/>
            <w:noWrap/>
            <w:hideMark/>
          </w:tcPr>
          <w:p w14:paraId="294AC7E3" w14:textId="3AB5D00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9210687" w14:textId="4327E8A3" w:rsidR="00B8339B" w:rsidRPr="00DC66D1" w:rsidRDefault="00B8339B" w:rsidP="00B8339B">
            <w:pPr>
              <w:rPr>
                <w:sz w:val="21"/>
                <w:szCs w:val="21"/>
                <w:lang w:val="ka-GE"/>
              </w:rPr>
            </w:pPr>
          </w:p>
          <w:p w14:paraId="2CA65D3C" w14:textId="055388AA"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62A43FA7" w14:textId="77777777" w:rsidR="00B8339B" w:rsidRPr="00DC66D1" w:rsidRDefault="00B8339B" w:rsidP="00B8339B">
            <w:pPr>
              <w:rPr>
                <w:sz w:val="21"/>
                <w:szCs w:val="21"/>
                <w:lang w:val="ka-GE"/>
              </w:rPr>
            </w:pPr>
          </w:p>
          <w:p w14:paraId="34E31F57" w14:textId="729C8180" w:rsidR="00B8339B" w:rsidRPr="00DC66D1" w:rsidRDefault="00B8339B" w:rsidP="00B8339B">
            <w:pPr>
              <w:rPr>
                <w:sz w:val="21"/>
                <w:szCs w:val="21"/>
                <w:lang w:val="ka-GE"/>
              </w:rPr>
            </w:pPr>
          </w:p>
        </w:tc>
      </w:tr>
      <w:tr w:rsidR="00B8339B" w:rsidRPr="00DC66D1" w14:paraId="5F3894AE" w14:textId="77777777" w:rsidTr="00462AB2">
        <w:trPr>
          <w:trHeight w:val="3150"/>
        </w:trPr>
        <w:tc>
          <w:tcPr>
            <w:tcW w:w="988" w:type="dxa"/>
            <w:hideMark/>
          </w:tcPr>
          <w:p w14:paraId="1E4B8DA9" w14:textId="77777777" w:rsidR="00B8339B" w:rsidRPr="00DC66D1" w:rsidRDefault="00B8339B" w:rsidP="00B8339B">
            <w:pPr>
              <w:rPr>
                <w:sz w:val="21"/>
                <w:szCs w:val="21"/>
                <w:lang w:val="ka-GE"/>
              </w:rPr>
            </w:pPr>
            <w:r w:rsidRPr="00DC66D1">
              <w:rPr>
                <w:sz w:val="21"/>
                <w:szCs w:val="21"/>
                <w:lang w:val="ka-GE"/>
              </w:rPr>
              <w:lastRenderedPageBreak/>
              <w:t>78(7b)</w:t>
            </w:r>
          </w:p>
        </w:tc>
        <w:tc>
          <w:tcPr>
            <w:tcW w:w="4394" w:type="dxa"/>
            <w:hideMark/>
          </w:tcPr>
          <w:p w14:paraId="53864F28" w14:textId="47BB4987" w:rsidR="00B8339B" w:rsidRPr="00DC66D1" w:rsidRDefault="00B8339B" w:rsidP="00B8339B">
            <w:pPr>
              <w:rPr>
                <w:sz w:val="21"/>
                <w:szCs w:val="21"/>
                <w:lang w:val="ka-GE"/>
              </w:rPr>
            </w:pPr>
            <w:r w:rsidRPr="00DC66D1">
              <w:rPr>
                <w:sz w:val="21"/>
                <w:szCs w:val="21"/>
                <w:lang w:val="ka-GE"/>
              </w:rPr>
              <w:t>კომისიას შეუძლია მიიღოს, დელეგირებული აქტების საშუალებით 112a-ე მუხლის შესაბამისად , ზომები, რომლებიც განსაზღვრავენ შემდეგს:</w:t>
            </w:r>
            <w:r w:rsidRPr="00DC66D1">
              <w:rPr>
                <w:sz w:val="21"/>
                <w:szCs w:val="21"/>
                <w:lang w:val="ka-GE"/>
              </w:rPr>
              <w:br/>
              <w:t>(a) მთავარი ინვესტორის შესახებ ინფორმაციის დეტალური და ამომწურავი შინაარსი უნდა მიეწოდოს ინვესტორებს, როგორც ეს მითითებულია მე -2, მე -3 და მე -4 პუნქტებში;</w:t>
            </w:r>
            <w:r w:rsidRPr="00DC66D1">
              <w:rPr>
                <w:sz w:val="21"/>
                <w:szCs w:val="21"/>
                <w:lang w:val="ka-GE"/>
              </w:rPr>
              <w:br/>
              <w:t>(b) მთავარი ინვესტორის შესახებ ინფორმაციის დეტალური და ამომწურავი შინაარსი უნდა მიეწოდოს ინვესტორებს შემდეგი კონკრეტულ შემთხვევებში:</w:t>
            </w:r>
            <w:r w:rsidRPr="00DC66D1">
              <w:rPr>
                <w:sz w:val="21"/>
                <w:szCs w:val="21"/>
                <w:lang w:val="ka-GE"/>
              </w:rPr>
              <w:br/>
              <w:t>(i) მიმოქცევად ფასიან ქაღალდებში კოლექტიური ინვესტიციების განსახორციელებლად შექმნილი საწარმოებისთვის, რომელთაც აქვთ სხვადასხვა საინვესტიციო განყოფილებები, მთავარი ინვესტორის შესახებ ინფორმაცია უნდა მიეწოდოს კონკრეტული საინვესტიციო განყოფილების გამოწერით გამოშვებული კაპიტალის მფლობელ ინვესტორებს, მათ შორის, როგორ უნდა გადავიდნენ ერთი საინვესტიციო განყოფილებიდან მეორეში და მასთან დაკავშირებული ხარჯები,</w:t>
            </w:r>
          </w:p>
        </w:tc>
        <w:tc>
          <w:tcPr>
            <w:tcW w:w="567" w:type="dxa"/>
            <w:noWrap/>
            <w:hideMark/>
          </w:tcPr>
          <w:p w14:paraId="6297854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9E1B7A8"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34F9C53"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02CCC0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19C2B5F" w14:textId="3F859697"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D37F98C" w14:textId="77777777" w:rsidTr="00462AB2">
        <w:trPr>
          <w:trHeight w:val="900"/>
        </w:trPr>
        <w:tc>
          <w:tcPr>
            <w:tcW w:w="988" w:type="dxa"/>
            <w:hideMark/>
          </w:tcPr>
          <w:p w14:paraId="18ACC7C2" w14:textId="77777777" w:rsidR="00B8339B" w:rsidRPr="00DC66D1" w:rsidRDefault="00B8339B" w:rsidP="00B8339B">
            <w:pPr>
              <w:rPr>
                <w:sz w:val="21"/>
                <w:szCs w:val="21"/>
                <w:lang w:val="ka-GE"/>
              </w:rPr>
            </w:pPr>
            <w:r w:rsidRPr="00DC66D1">
              <w:rPr>
                <w:sz w:val="21"/>
                <w:szCs w:val="21"/>
                <w:lang w:val="ka-GE"/>
              </w:rPr>
              <w:t>78(7b)</w:t>
            </w:r>
          </w:p>
        </w:tc>
        <w:tc>
          <w:tcPr>
            <w:tcW w:w="4394" w:type="dxa"/>
            <w:hideMark/>
          </w:tcPr>
          <w:p w14:paraId="377815AC" w14:textId="77777777" w:rsidR="00B8339B" w:rsidRPr="00DC66D1" w:rsidRDefault="00B8339B" w:rsidP="00B8339B">
            <w:pPr>
              <w:rPr>
                <w:sz w:val="21"/>
                <w:szCs w:val="21"/>
                <w:lang w:val="ka-GE"/>
              </w:rPr>
            </w:pPr>
            <w:r w:rsidRPr="00DC66D1">
              <w:rPr>
                <w:sz w:val="21"/>
                <w:szCs w:val="21"/>
                <w:lang w:val="ka-GE"/>
              </w:rPr>
              <w:t xml:space="preserve">(ii) მიმოქცევად ფასიან ქაღალდებში კოლექტიური ინვესტიციების განსახორციელებლად შექმნილი საწარმოსთვის, რომელიც თავაზობს სხვადასხვა კლასის აქციებს, მთავარი ინვესტორის შესახებ ინფორმაცია უნდა </w:t>
            </w:r>
            <w:r w:rsidRPr="00DC66D1">
              <w:rPr>
                <w:sz w:val="21"/>
                <w:szCs w:val="21"/>
                <w:lang w:val="ka-GE"/>
              </w:rPr>
              <w:lastRenderedPageBreak/>
              <w:t>მიეწოდოს ინვესტორებს, რომლებიც გამოიწერენ კონკრეტული კლასის აქციებს,</w:t>
            </w:r>
          </w:p>
        </w:tc>
        <w:tc>
          <w:tcPr>
            <w:tcW w:w="567" w:type="dxa"/>
            <w:noWrap/>
            <w:hideMark/>
          </w:tcPr>
          <w:p w14:paraId="14E44A2B"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4FE0F9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1A7ED23"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241522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EF94E27" w14:textId="787810C1"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4DB23EB3" w14:textId="77777777" w:rsidTr="00462AB2">
        <w:trPr>
          <w:trHeight w:val="1350"/>
        </w:trPr>
        <w:tc>
          <w:tcPr>
            <w:tcW w:w="988" w:type="dxa"/>
            <w:hideMark/>
          </w:tcPr>
          <w:p w14:paraId="576D3F5B" w14:textId="77777777" w:rsidR="00B8339B" w:rsidRPr="00DC66D1" w:rsidRDefault="00B8339B" w:rsidP="00B8339B">
            <w:pPr>
              <w:rPr>
                <w:sz w:val="21"/>
                <w:szCs w:val="21"/>
                <w:lang w:val="ka-GE"/>
              </w:rPr>
            </w:pPr>
            <w:r w:rsidRPr="00DC66D1">
              <w:rPr>
                <w:sz w:val="21"/>
                <w:szCs w:val="21"/>
                <w:lang w:val="ka-GE"/>
              </w:rPr>
              <w:t>78(7b)</w:t>
            </w:r>
          </w:p>
        </w:tc>
        <w:tc>
          <w:tcPr>
            <w:tcW w:w="4394" w:type="dxa"/>
            <w:hideMark/>
          </w:tcPr>
          <w:p w14:paraId="15247B8D" w14:textId="77777777" w:rsidR="00B8339B" w:rsidRPr="00DC66D1" w:rsidRDefault="00B8339B" w:rsidP="00B8339B">
            <w:pPr>
              <w:rPr>
                <w:sz w:val="21"/>
                <w:szCs w:val="21"/>
                <w:lang w:val="ka-GE"/>
              </w:rPr>
            </w:pPr>
            <w:r w:rsidRPr="00DC66D1">
              <w:rPr>
                <w:sz w:val="21"/>
                <w:szCs w:val="21"/>
                <w:lang w:val="ka-GE"/>
              </w:rPr>
              <w:t>(iii) საფონდო სტრუქტურების ფონდისთვის, მთავარი ინვესტორის შესახებ ინფორმაცია უნდა მიეწოდოს მიმოქცევად ფასიან ქაღალდებში კოლექტიური ინვესტიციების განსახორციელებლად შექმნილი საწარმოს, რომელიც თავად ახორციელებს ინვესტიციას სხვა მიმოქცევად ფასიან ქაღალდებში კოლექტიური ინვესტიციების განსახორციელებლად შექმნილი საწარმოებში ან სხვა საინვესტიციო ფონდებში, რომლებიც მითითებულია 50(1)(e),-ე მუხლში,</w:t>
            </w:r>
          </w:p>
        </w:tc>
        <w:tc>
          <w:tcPr>
            <w:tcW w:w="567" w:type="dxa"/>
            <w:noWrap/>
            <w:hideMark/>
          </w:tcPr>
          <w:p w14:paraId="33A47C8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849481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E6065E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33292A2"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630156A" w14:textId="364C2357"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6C6D7FB" w14:textId="77777777" w:rsidTr="00462AB2">
        <w:trPr>
          <w:trHeight w:val="900"/>
        </w:trPr>
        <w:tc>
          <w:tcPr>
            <w:tcW w:w="988" w:type="dxa"/>
            <w:hideMark/>
          </w:tcPr>
          <w:p w14:paraId="4A1C45E6" w14:textId="77777777" w:rsidR="00B8339B" w:rsidRPr="00DC66D1" w:rsidRDefault="00B8339B" w:rsidP="00B8339B">
            <w:pPr>
              <w:rPr>
                <w:sz w:val="21"/>
                <w:szCs w:val="21"/>
                <w:lang w:val="ka-GE"/>
              </w:rPr>
            </w:pPr>
            <w:r w:rsidRPr="00DC66D1">
              <w:rPr>
                <w:sz w:val="21"/>
                <w:szCs w:val="21"/>
                <w:lang w:val="ka-GE"/>
              </w:rPr>
              <w:t>78(7b)</w:t>
            </w:r>
          </w:p>
        </w:tc>
        <w:tc>
          <w:tcPr>
            <w:tcW w:w="4394" w:type="dxa"/>
            <w:hideMark/>
          </w:tcPr>
          <w:p w14:paraId="39B25F79" w14:textId="77777777" w:rsidR="00B8339B" w:rsidRPr="00DC66D1" w:rsidRDefault="00B8339B" w:rsidP="00B8339B">
            <w:pPr>
              <w:rPr>
                <w:sz w:val="21"/>
                <w:szCs w:val="21"/>
                <w:lang w:val="ka-GE"/>
              </w:rPr>
            </w:pPr>
            <w:r w:rsidRPr="00DC66D1">
              <w:rPr>
                <w:sz w:val="21"/>
                <w:szCs w:val="21"/>
                <w:lang w:val="ka-GE"/>
              </w:rPr>
              <w:t>(iv) „მასტერ-ფიდერი“ სტრუქტურებისათვის, მთავარი ინვესტორის შესახებ ინფორმაცია უნდა მიეწოდოს „ფიდერ“ .მიმოქცევად ფასიან ქაღალდებში კოლექტიური ინვესტიციების განსახორციელებლად შექმნილი საწარმოების გამოწერით გამოშვებული კაპიტალის მფლობელ ინვესტორებს.</w:t>
            </w:r>
          </w:p>
        </w:tc>
        <w:tc>
          <w:tcPr>
            <w:tcW w:w="567" w:type="dxa"/>
            <w:noWrap/>
            <w:hideMark/>
          </w:tcPr>
          <w:p w14:paraId="0B05736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B293D7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826D7A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52C76D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5D7E707" w14:textId="70FE2B56"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574CF50C" w14:textId="77777777" w:rsidTr="00462AB2">
        <w:trPr>
          <w:trHeight w:val="1350"/>
        </w:trPr>
        <w:tc>
          <w:tcPr>
            <w:tcW w:w="988" w:type="dxa"/>
            <w:hideMark/>
          </w:tcPr>
          <w:p w14:paraId="155862E5" w14:textId="77777777" w:rsidR="00B8339B" w:rsidRPr="00DC66D1" w:rsidRDefault="00B8339B" w:rsidP="00B8339B">
            <w:pPr>
              <w:rPr>
                <w:sz w:val="21"/>
                <w:szCs w:val="21"/>
                <w:lang w:val="ka-GE"/>
              </w:rPr>
            </w:pPr>
            <w:r w:rsidRPr="00DC66D1">
              <w:rPr>
                <w:sz w:val="21"/>
                <w:szCs w:val="21"/>
                <w:lang w:val="ka-GE"/>
              </w:rPr>
              <w:t>78(7b)</w:t>
            </w:r>
          </w:p>
        </w:tc>
        <w:tc>
          <w:tcPr>
            <w:tcW w:w="4394" w:type="dxa"/>
            <w:hideMark/>
          </w:tcPr>
          <w:p w14:paraId="7AD6B332" w14:textId="77777777" w:rsidR="00B8339B" w:rsidRPr="00DC66D1" w:rsidRDefault="00B8339B" w:rsidP="00B8339B">
            <w:pPr>
              <w:rPr>
                <w:sz w:val="21"/>
                <w:szCs w:val="21"/>
                <w:lang w:val="ka-GE"/>
              </w:rPr>
            </w:pPr>
            <w:r w:rsidRPr="00DC66D1">
              <w:rPr>
                <w:sz w:val="21"/>
                <w:szCs w:val="21"/>
                <w:lang w:val="ka-GE"/>
              </w:rPr>
              <w:t xml:space="preserve">(v) სტრუქტურირებული, დაცული კაპიტალის მქონე და სხვა შედარებადი მიმოქცევად ფასიან ქაღალდებში კოლექტიური ინვესტიციების განსახორციელებლად შექმნილი საწარმოებსთვის, მთავარი ინვესტორის შესახებ ინფორმაცია  უნდა მიეწოდოს ინვესტორებს აღნიშნული მიმოქცევად </w:t>
            </w:r>
            <w:r w:rsidRPr="00DC66D1">
              <w:rPr>
                <w:sz w:val="21"/>
                <w:szCs w:val="21"/>
                <w:lang w:val="ka-GE"/>
              </w:rPr>
              <w:lastRenderedPageBreak/>
              <w:t>ფასიან ქაღალდებში კოლექტიური ინვესტიციების განსახორციელებლად შექმნილი საწარმოების სპეციფიკური მახასიათებლების შესახებ; და</w:t>
            </w:r>
          </w:p>
        </w:tc>
        <w:tc>
          <w:tcPr>
            <w:tcW w:w="567" w:type="dxa"/>
            <w:noWrap/>
            <w:hideMark/>
          </w:tcPr>
          <w:p w14:paraId="19A5745C"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7B6DB62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AF2C48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E692890"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345C96B" w14:textId="42B811E9"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CD782E6" w14:textId="77777777" w:rsidTr="00462AB2">
        <w:trPr>
          <w:trHeight w:val="675"/>
        </w:trPr>
        <w:tc>
          <w:tcPr>
            <w:tcW w:w="988" w:type="dxa"/>
            <w:hideMark/>
          </w:tcPr>
          <w:p w14:paraId="3E61ABD8" w14:textId="77777777" w:rsidR="00B8339B" w:rsidRPr="00DC66D1" w:rsidRDefault="00B8339B" w:rsidP="00B8339B">
            <w:pPr>
              <w:rPr>
                <w:sz w:val="21"/>
                <w:szCs w:val="21"/>
                <w:lang w:val="ka-GE"/>
              </w:rPr>
            </w:pPr>
            <w:r w:rsidRPr="00DC66D1">
              <w:rPr>
                <w:sz w:val="21"/>
                <w:szCs w:val="21"/>
                <w:lang w:val="ka-GE"/>
              </w:rPr>
              <w:t>78(7c)</w:t>
            </w:r>
          </w:p>
        </w:tc>
        <w:tc>
          <w:tcPr>
            <w:tcW w:w="4394" w:type="dxa"/>
            <w:hideMark/>
          </w:tcPr>
          <w:p w14:paraId="440A592E" w14:textId="77777777" w:rsidR="00B8339B" w:rsidRPr="00DC66D1" w:rsidRDefault="00B8339B" w:rsidP="00B8339B">
            <w:pPr>
              <w:rPr>
                <w:sz w:val="21"/>
                <w:szCs w:val="21"/>
                <w:lang w:val="ka-GE"/>
              </w:rPr>
            </w:pPr>
            <w:r w:rsidRPr="00DC66D1">
              <w:rPr>
                <w:sz w:val="21"/>
                <w:szCs w:val="21"/>
                <w:lang w:val="ka-GE"/>
              </w:rPr>
              <w:t>(c) მთავარი ინვესტორის შესახებ ინფორმაციის ფორმატისა და პრეზენტაციის კონკრეტული დეტალები უნდა მიეწოდოს ინვესტორებს  როგორც მითითებულია მე -5 პუნქტში.</w:t>
            </w:r>
          </w:p>
        </w:tc>
        <w:tc>
          <w:tcPr>
            <w:tcW w:w="567" w:type="dxa"/>
            <w:noWrap/>
            <w:hideMark/>
          </w:tcPr>
          <w:p w14:paraId="5C0C202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839C42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B277D3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4FB676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BBB55CD" w14:textId="0D6C5D32"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8302CAF" w14:textId="77777777" w:rsidTr="00462AB2">
        <w:trPr>
          <w:trHeight w:val="2025"/>
        </w:trPr>
        <w:tc>
          <w:tcPr>
            <w:tcW w:w="988" w:type="dxa"/>
            <w:hideMark/>
          </w:tcPr>
          <w:p w14:paraId="42C57AE9" w14:textId="77777777" w:rsidR="00B8339B" w:rsidRPr="00DC66D1" w:rsidRDefault="00B8339B" w:rsidP="00B8339B">
            <w:pPr>
              <w:rPr>
                <w:sz w:val="21"/>
                <w:szCs w:val="21"/>
                <w:lang w:val="ka-GE"/>
              </w:rPr>
            </w:pPr>
            <w:r w:rsidRPr="00DC66D1">
              <w:rPr>
                <w:sz w:val="21"/>
                <w:szCs w:val="21"/>
                <w:lang w:val="ka-GE"/>
              </w:rPr>
              <w:t>78(8)</w:t>
            </w:r>
          </w:p>
        </w:tc>
        <w:tc>
          <w:tcPr>
            <w:tcW w:w="4394" w:type="dxa"/>
            <w:hideMark/>
          </w:tcPr>
          <w:p w14:paraId="2D090FD1" w14:textId="113FFB78" w:rsidR="00B8339B" w:rsidRPr="00DC66D1" w:rsidRDefault="00B8339B" w:rsidP="00B8339B">
            <w:pPr>
              <w:rPr>
                <w:sz w:val="21"/>
                <w:szCs w:val="21"/>
                <w:lang w:val="ka-GE"/>
              </w:rPr>
            </w:pPr>
            <w:r w:rsidRPr="00DC66D1">
              <w:rPr>
                <w:sz w:val="21"/>
                <w:szCs w:val="21"/>
                <w:lang w:val="ka-GE"/>
              </w:rPr>
              <w:t>ამ მუხლის გამოყენების ერთგვაროვანი პირობების უზრუნველყოფისათვის, ევროპის ფასიანი ქაღალდებისა და ბაზრების კომისიამ (ESMA) შეიძლება შეიმუშაოს განმახორციელებელი ტექნიკური სტანდარტების პროექტი კომისიის მიერ მიღებული დელეგირებული აქტების გამოყენების პირობების განსაზღვრისთვის, მე-7 პუნქტის მიხედვით,  რომელიც ეხება მე-3 პუნქტში. მითითებულ ინფორმაციას.</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4FB0903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399EFF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397A9F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C60AE1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4039321" w14:textId="11B0B309"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69300054" w14:textId="77777777" w:rsidTr="00462AB2">
        <w:trPr>
          <w:trHeight w:val="1800"/>
        </w:trPr>
        <w:tc>
          <w:tcPr>
            <w:tcW w:w="988" w:type="dxa"/>
            <w:hideMark/>
          </w:tcPr>
          <w:p w14:paraId="5B2F0B4A" w14:textId="77777777" w:rsidR="00B8339B" w:rsidRPr="00DC66D1" w:rsidRDefault="00B8339B" w:rsidP="00B8339B">
            <w:pPr>
              <w:rPr>
                <w:sz w:val="21"/>
                <w:szCs w:val="21"/>
                <w:lang w:val="ka-GE"/>
              </w:rPr>
            </w:pPr>
            <w:r w:rsidRPr="00DC66D1">
              <w:rPr>
                <w:sz w:val="21"/>
                <w:szCs w:val="21"/>
                <w:lang w:val="ka-GE"/>
              </w:rPr>
              <w:lastRenderedPageBreak/>
              <w:t>79(1)</w:t>
            </w:r>
          </w:p>
        </w:tc>
        <w:tc>
          <w:tcPr>
            <w:tcW w:w="4394" w:type="dxa"/>
            <w:hideMark/>
          </w:tcPr>
          <w:p w14:paraId="36D10E4B" w14:textId="42D12BA6"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ინფორმაცია წარმოადგენს წინასახელშეკრულებო ინფორმაციას  მთავარი ინვესტორის შესახებ ინფორმაცია უნდა იყოს სამართლიანი, ნათელი და არ უნდა იყოს შეცდომაში შემყვანი.  იგი თანამიმდევრული(შეთავსებადი) უნდა იყოს პროსპექტის შესაბამისი ნაწილების.</w:t>
            </w:r>
          </w:p>
        </w:tc>
        <w:tc>
          <w:tcPr>
            <w:tcW w:w="567" w:type="dxa"/>
            <w:noWrap/>
            <w:hideMark/>
          </w:tcPr>
          <w:p w14:paraId="0D1E291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91C1D84" w14:textId="35F083F7" w:rsidR="00B8339B" w:rsidRPr="00DC66D1" w:rsidRDefault="00B8339B" w:rsidP="00B8339B">
            <w:pPr>
              <w:rPr>
                <w:sz w:val="21"/>
                <w:szCs w:val="21"/>
                <w:lang w:val="ka-GE"/>
              </w:rPr>
            </w:pPr>
            <w:r w:rsidRPr="00DC66D1">
              <w:rPr>
                <w:sz w:val="21"/>
                <w:szCs w:val="21"/>
                <w:lang w:val="ka-GE"/>
              </w:rPr>
              <w:t>67.4</w:t>
            </w:r>
          </w:p>
        </w:tc>
        <w:tc>
          <w:tcPr>
            <w:tcW w:w="4110" w:type="dxa"/>
            <w:hideMark/>
          </w:tcPr>
          <w:p w14:paraId="26A544F2" w14:textId="6D844ECD" w:rsidR="00B8339B" w:rsidRPr="00DC66D1" w:rsidRDefault="00B8339B" w:rsidP="00B8339B">
            <w:pPr>
              <w:rPr>
                <w:sz w:val="21"/>
                <w:szCs w:val="21"/>
                <w:lang w:val="ka-GE"/>
              </w:rPr>
            </w:pPr>
            <w:r w:rsidRPr="00DC66D1">
              <w:rPr>
                <w:sz w:val="21"/>
                <w:szCs w:val="21"/>
                <w:lang w:val="ka-GE"/>
              </w:rPr>
              <w:t xml:space="preserve">ინვესტორთათვის განკუთვნილი საკვანძო ინფორმაცია წარმოადგენს წინასახელშეკრულებო ინფორმაციას. დაუშვებელია პირისათვის სამოქალაქო პასუხისმგებლობის დაკისრება მხოლოდ ინვესტორთათვის განკუთვნილი საკვანძო ინფორმაციის, მათ შორის მისი ნებისმიერი თარგმანის, საფუძველზე, გარდა იმ შემთხვევისა, როდესაც მასში მითითებული ინფორმაცია შეცდომაში შემყვანია, არასწორია ან არ შეესაბამება პროსპექტის შესაბამის ნაწილებს. ინვესტორთათვის განკუთვნილი საკვანძო ინფორმაცია უნდა შეიცავდეს აღნიშნულთან დაკავშირებულ მკაფიო გაფრთხილებას. </w:t>
            </w:r>
          </w:p>
        </w:tc>
        <w:tc>
          <w:tcPr>
            <w:tcW w:w="1560" w:type="dxa"/>
            <w:noWrap/>
            <w:hideMark/>
          </w:tcPr>
          <w:p w14:paraId="2D52B249"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88E611A"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10E62BB" w14:textId="77777777" w:rsidTr="00462AB2">
        <w:trPr>
          <w:trHeight w:val="1575"/>
        </w:trPr>
        <w:tc>
          <w:tcPr>
            <w:tcW w:w="988" w:type="dxa"/>
            <w:hideMark/>
          </w:tcPr>
          <w:p w14:paraId="71898734" w14:textId="77777777" w:rsidR="00B8339B" w:rsidRPr="00DC66D1" w:rsidRDefault="00B8339B" w:rsidP="00B8339B">
            <w:pPr>
              <w:rPr>
                <w:sz w:val="21"/>
                <w:szCs w:val="21"/>
                <w:lang w:val="ka-GE"/>
              </w:rPr>
            </w:pPr>
            <w:r w:rsidRPr="00DC66D1">
              <w:rPr>
                <w:sz w:val="21"/>
                <w:szCs w:val="21"/>
                <w:lang w:val="ka-GE"/>
              </w:rPr>
              <w:t>79(2)</w:t>
            </w:r>
          </w:p>
        </w:tc>
        <w:tc>
          <w:tcPr>
            <w:tcW w:w="4394" w:type="dxa"/>
            <w:hideMark/>
          </w:tcPr>
          <w:p w14:paraId="4414DD49" w14:textId="07D003F7" w:rsidR="00B8339B" w:rsidRPr="00DC66D1" w:rsidRDefault="00B8339B" w:rsidP="00B8339B">
            <w:pPr>
              <w:rPr>
                <w:sz w:val="21"/>
                <w:szCs w:val="21"/>
                <w:lang w:val="ka-GE"/>
              </w:rPr>
            </w:pPr>
            <w:r w:rsidRPr="00DC66D1">
              <w:rPr>
                <w:sz w:val="21"/>
                <w:szCs w:val="21"/>
                <w:lang w:val="ka-GE"/>
              </w:rPr>
              <w:t xml:space="preserve"> წევრმა სახელმწიფოებმა უნდა უზრუნველყონ, რომ პირს არ დაეკისროს სამოქალაქო პასუხისმგებლობა მხოლოდ მთავარი ინვესტორის შესახებ ინფორმაციის საფუძველზე, მათ შორის მისი ნებისმიერი თარგმანის ჩათვლით, გარდა იმ შემთხვევისა თუ იგი არის შეცდომაში შემყვანი, არაზუსტი, ან არათანამიმდევრული (არათავსებადი) პროსპექტის შესაბამის ნაწილებთან. მთავარი ინვესტორის შესახებ ინფორმაცია უნდა შეიცავდეს აშკარა გაფრთხილებას ამ მიმართებაში.</w:t>
            </w:r>
          </w:p>
        </w:tc>
        <w:tc>
          <w:tcPr>
            <w:tcW w:w="567" w:type="dxa"/>
            <w:noWrap/>
            <w:hideMark/>
          </w:tcPr>
          <w:p w14:paraId="6F7A1C0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A92F318" w14:textId="5234C703" w:rsidR="00B8339B" w:rsidRPr="00DC66D1" w:rsidRDefault="00B8339B" w:rsidP="00B8339B">
            <w:pPr>
              <w:rPr>
                <w:sz w:val="21"/>
                <w:szCs w:val="21"/>
                <w:lang w:val="ka-GE"/>
              </w:rPr>
            </w:pPr>
            <w:r w:rsidRPr="00DC66D1">
              <w:rPr>
                <w:sz w:val="21"/>
                <w:szCs w:val="21"/>
                <w:lang w:val="ka-GE"/>
              </w:rPr>
              <w:t xml:space="preserve">67.4 </w:t>
            </w:r>
          </w:p>
        </w:tc>
        <w:tc>
          <w:tcPr>
            <w:tcW w:w="4110" w:type="dxa"/>
            <w:hideMark/>
          </w:tcPr>
          <w:p w14:paraId="3284A793" w14:textId="5A0B1163" w:rsidR="00B8339B" w:rsidRPr="00DC66D1" w:rsidRDefault="00B8339B" w:rsidP="00B8339B">
            <w:pPr>
              <w:rPr>
                <w:sz w:val="21"/>
                <w:szCs w:val="21"/>
                <w:lang w:val="ka-GE"/>
              </w:rPr>
            </w:pPr>
            <w:r w:rsidRPr="00DC66D1">
              <w:rPr>
                <w:sz w:val="21"/>
                <w:szCs w:val="21"/>
                <w:lang w:val="ka-GE"/>
              </w:rPr>
              <w:t xml:space="preserve">ინვესტორთათვის განკუთვნილი საკვანძო ინფორმაცია წარმოადგენს წინასახელშეკრულებო ინფორმაციას. დაუშვებელია პირისათვის სამოქალაქო პასუხისმგებლობის დაკისრება მხოლოდ ინვესტორთათვის განკუთვნილი საკვანძო ინფორმაციის, მათ შორის მისი ნებისმიერი თარგმანის, საფუძველზე, გარდა იმ შემთხვევისა, როდესაც მასში მითითებული ინფორმაცია შეცდომაში შემყვანია, არასწორია ან არ შეესაბამება პროსპექტის შესაბამის ნაწილებს. ინვესტორთათვის განკუთვნილი საკვანძო ინფორმაცია უნდა შეიცავდეს </w:t>
            </w:r>
            <w:r w:rsidRPr="00DC66D1">
              <w:rPr>
                <w:sz w:val="21"/>
                <w:szCs w:val="21"/>
                <w:lang w:val="ka-GE"/>
              </w:rPr>
              <w:lastRenderedPageBreak/>
              <w:t>აღნიშნულთან დაკავშირებულ მკაფიო გაფრთხილებას.</w:t>
            </w:r>
          </w:p>
        </w:tc>
        <w:tc>
          <w:tcPr>
            <w:tcW w:w="1560" w:type="dxa"/>
            <w:noWrap/>
            <w:hideMark/>
          </w:tcPr>
          <w:p w14:paraId="261D93A9"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57B68B6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5B589BB0" w14:textId="77777777" w:rsidTr="00462AB2">
        <w:trPr>
          <w:trHeight w:val="2475"/>
        </w:trPr>
        <w:tc>
          <w:tcPr>
            <w:tcW w:w="988" w:type="dxa"/>
            <w:hideMark/>
          </w:tcPr>
          <w:p w14:paraId="6FEE6CE2" w14:textId="77777777" w:rsidR="00B8339B" w:rsidRPr="00DC66D1" w:rsidRDefault="00B8339B" w:rsidP="00B8339B">
            <w:pPr>
              <w:rPr>
                <w:sz w:val="21"/>
                <w:szCs w:val="21"/>
                <w:lang w:val="ka-GE"/>
              </w:rPr>
            </w:pPr>
            <w:r w:rsidRPr="00DC66D1">
              <w:rPr>
                <w:sz w:val="21"/>
                <w:szCs w:val="21"/>
                <w:lang w:val="ka-GE"/>
              </w:rPr>
              <w:t>80(1)</w:t>
            </w:r>
          </w:p>
        </w:tc>
        <w:tc>
          <w:tcPr>
            <w:tcW w:w="4394" w:type="dxa"/>
            <w:hideMark/>
          </w:tcPr>
          <w:p w14:paraId="28D408D9" w14:textId="547585D0" w:rsidR="00B8339B" w:rsidRPr="00DC66D1" w:rsidRDefault="00B8339B" w:rsidP="00B8339B">
            <w:pPr>
              <w:rPr>
                <w:sz w:val="21"/>
                <w:szCs w:val="21"/>
                <w:lang w:val="ka-GE"/>
              </w:rPr>
            </w:pPr>
            <w:r w:rsidRPr="00DC66D1">
              <w:rPr>
                <w:sz w:val="21"/>
                <w:szCs w:val="21"/>
                <w:lang w:val="ka-GE"/>
              </w:rPr>
              <w:t>წევრმა სახელმწიფოებმა უნდა მოითხოვონ, რომ საინვესტიციო საწარმომ და თითეული საერთო ფონდისათვის, რომელსაც იგი მართავს, მმართველი საწარმომ, რომელიც ყიდის მიმოქცევად ფასიან ქაღალდებში კოლექტიური ინვესტიციების განსახორციელებლად შექმნილი საწარმოებს (UCITS) პირდაპირ (თავად) ან სხვა ფიზიკური ან იურიდიული პირის მეშვეობით, რომელიც მოქმედებს მისი სახელით და მისი სრული და უპირობო პასუხისმგებლობის შესაბამისად, მიაწოდოს ინვესტორებს მთავარი ინვესტორის შესახებ ინფორმაცია აღნიშნული მიმოქცევად ფასიან ქაღალდებში კოლექტიური ინვესტიციების განსახორციელებლად შექმნილი საწარმოების შესახებ საკმაო დროით ადრე მათ შეთავაზებამდე პაიების შეძენის შესახებ ასეთ მიმოქცევად ფასიან ქაღალდებში კოლექტიური ინვესტიციების განსახორციელებლად შექმნილი საწარმოებში.</w:t>
            </w:r>
          </w:p>
        </w:tc>
        <w:tc>
          <w:tcPr>
            <w:tcW w:w="567" w:type="dxa"/>
            <w:noWrap/>
            <w:hideMark/>
          </w:tcPr>
          <w:p w14:paraId="6964324A"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3EA2955" w14:textId="341A342F" w:rsidR="00B8339B" w:rsidRPr="00DC66D1" w:rsidRDefault="00B8339B" w:rsidP="00B8339B">
            <w:pPr>
              <w:rPr>
                <w:sz w:val="21"/>
                <w:szCs w:val="21"/>
                <w:lang w:val="ka-GE"/>
              </w:rPr>
            </w:pPr>
            <w:r w:rsidRPr="00DC66D1">
              <w:rPr>
                <w:sz w:val="21"/>
                <w:szCs w:val="21"/>
                <w:lang w:val="ka-GE"/>
              </w:rPr>
              <w:t>67.5</w:t>
            </w:r>
          </w:p>
        </w:tc>
        <w:tc>
          <w:tcPr>
            <w:tcW w:w="4110" w:type="dxa"/>
            <w:hideMark/>
          </w:tcPr>
          <w:p w14:paraId="094083AA" w14:textId="77777777" w:rsidR="00B8339B" w:rsidRPr="00DC66D1" w:rsidRDefault="00B8339B" w:rsidP="00B8339B">
            <w:pPr>
              <w:rPr>
                <w:sz w:val="21"/>
                <w:szCs w:val="21"/>
                <w:lang w:val="ka-GE"/>
              </w:rPr>
            </w:pPr>
            <w:r w:rsidRPr="00DC66D1">
              <w:rPr>
                <w:sz w:val="21"/>
                <w:szCs w:val="21"/>
                <w:lang w:val="ka-GE"/>
              </w:rPr>
              <w:t>ამ მუხლის პირველ პუნქტში მითითებული პირები, რომლებიც პირდაპირ ან არაპირდაპირ, სხვა პირების საშუალებით ახორციელებენ ავტორიზებული ან აღიარებული საინვესტიციო ფონდის ერთეულების ინვესტორთათვის მიყიდვას, ვალდებული არიან ერთეულის შესყიდვამდე ინვესტორებს დროულად მიაწოდონ ინვესტორთათვის განკუთვნილი საკვანძო ინფორმაცია.</w:t>
            </w:r>
          </w:p>
        </w:tc>
        <w:tc>
          <w:tcPr>
            <w:tcW w:w="1560" w:type="dxa"/>
            <w:noWrap/>
            <w:hideMark/>
          </w:tcPr>
          <w:p w14:paraId="0B07C5D0"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43C60C1" w14:textId="48982EC1" w:rsidR="00B8339B" w:rsidRPr="00DC66D1" w:rsidRDefault="00B8339B" w:rsidP="00B8339B">
            <w:pPr>
              <w:rPr>
                <w:sz w:val="21"/>
                <w:szCs w:val="21"/>
                <w:lang w:val="ka-GE"/>
              </w:rPr>
            </w:pPr>
          </w:p>
        </w:tc>
      </w:tr>
      <w:tr w:rsidR="00B8339B" w:rsidRPr="00DC66D1" w14:paraId="4F347277" w14:textId="77777777" w:rsidTr="00462AB2">
        <w:trPr>
          <w:trHeight w:val="4050"/>
        </w:trPr>
        <w:tc>
          <w:tcPr>
            <w:tcW w:w="988" w:type="dxa"/>
            <w:hideMark/>
          </w:tcPr>
          <w:p w14:paraId="71598507" w14:textId="77777777" w:rsidR="00B8339B" w:rsidRPr="00DC66D1" w:rsidRDefault="00B8339B" w:rsidP="00B8339B">
            <w:pPr>
              <w:rPr>
                <w:sz w:val="21"/>
                <w:szCs w:val="21"/>
                <w:lang w:val="ka-GE"/>
              </w:rPr>
            </w:pPr>
            <w:r w:rsidRPr="00DC66D1">
              <w:rPr>
                <w:sz w:val="21"/>
                <w:szCs w:val="21"/>
                <w:lang w:val="ka-GE"/>
              </w:rPr>
              <w:lastRenderedPageBreak/>
              <w:t>80(2)</w:t>
            </w:r>
          </w:p>
        </w:tc>
        <w:tc>
          <w:tcPr>
            <w:tcW w:w="4394" w:type="dxa"/>
            <w:hideMark/>
          </w:tcPr>
          <w:p w14:paraId="1251526F" w14:textId="11467DFB"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მოითხოვონ, რომ საინვესტიციო საწარმომ და თითეული საერთო ფონდისათვის, რომელსაც იგი მართავს, მმართველი საწარმომ, რომელიც არ ყიდის მიმოქცევად ფასიან ქაღალდებში კოლექტიური ინვესტიციების განსახორციელებლად შექმნილი საწარმოებს (UCITS) პირდაპირ (თავად) ან სხვა ფიზიკური ან იურიდიული პირის მეშვეობით, რომელიც მოქმედებს მისი სახელით და მისი სრული და უპირობო პასუხისმგებლობის შესაბამისად ინვესტორების მიმართ, მიაწოდოს მთავარი ინვესტორის შესახებ ინფორმაცია პროდუქტის მწარმოებლებს და შუამავლებს, რომლებიც ყიდიან ან რჩევას აძლევენ ინვესტორებს აღნიშნულ მიმოქცევად ფასიან ქაღალდებში კოლექტიური ინვესტიციების განსახორციელებლად შექმნილი საწარმოებში (UCITS) პოტენციური ინვესტიციების შესახებ, ან პროდუქტებში, რომლებიც თავაზობენ ზემოქმედებას აღნიშნული მიმოქცევად ფასიან ქაღალდებში კოლექტიური ინვესტიციების განსახორციელებლად შექმნილი საწარმოების მიმართ, მათი მოთხოვნის შესაბამისად. წევრმა სახელმწიფოებმა უნდა მოითხოვონ, რომ შუამავლები, რომლებიც ყიდიან, ან რჩევას აძლევენ ინვესტორებს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საწარმოებში (UCITS) პოტენციური ინვესტიციების შესახებ, მიაწოდონ მთავარი ინვესტორის შესახებ ინფორმაცია მათ კლიენტებს ან პოტენციურ კლიენტებს.</w:t>
            </w:r>
          </w:p>
        </w:tc>
        <w:tc>
          <w:tcPr>
            <w:tcW w:w="567" w:type="dxa"/>
            <w:noWrap/>
            <w:hideMark/>
          </w:tcPr>
          <w:p w14:paraId="54D42D96"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AE5B55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96AF9B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7FAA7FC" w14:textId="585BADD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113EF93"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160B6BD4" w14:textId="1D613675" w:rsidR="00B8339B" w:rsidRPr="00DC66D1" w:rsidRDefault="00B8339B" w:rsidP="00B8339B">
            <w:pPr>
              <w:rPr>
                <w:sz w:val="21"/>
                <w:szCs w:val="21"/>
                <w:lang w:val="ka-GE"/>
              </w:rPr>
            </w:pPr>
          </w:p>
        </w:tc>
      </w:tr>
      <w:tr w:rsidR="00B8339B" w:rsidRPr="00DC66D1" w14:paraId="5A859216" w14:textId="77777777" w:rsidTr="00462AB2">
        <w:trPr>
          <w:trHeight w:val="1125"/>
        </w:trPr>
        <w:tc>
          <w:tcPr>
            <w:tcW w:w="988" w:type="dxa"/>
            <w:hideMark/>
          </w:tcPr>
          <w:p w14:paraId="2A181FE4" w14:textId="77777777" w:rsidR="00B8339B" w:rsidRPr="00DC66D1" w:rsidRDefault="00B8339B" w:rsidP="00B8339B">
            <w:pPr>
              <w:rPr>
                <w:sz w:val="21"/>
                <w:szCs w:val="21"/>
                <w:lang w:val="ka-GE"/>
              </w:rPr>
            </w:pPr>
            <w:r w:rsidRPr="00DC66D1">
              <w:rPr>
                <w:sz w:val="21"/>
                <w:szCs w:val="21"/>
                <w:lang w:val="ka-GE"/>
              </w:rPr>
              <w:t>80(3)</w:t>
            </w:r>
          </w:p>
        </w:tc>
        <w:tc>
          <w:tcPr>
            <w:tcW w:w="4394" w:type="dxa"/>
            <w:hideMark/>
          </w:tcPr>
          <w:p w14:paraId="7A8C2D70" w14:textId="3572D6E9"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ინფორმაცია უნდა იქნეს მიწოდებული ინვესტორებისათვის უსასყიდლოდ.</w:t>
            </w:r>
          </w:p>
        </w:tc>
        <w:tc>
          <w:tcPr>
            <w:tcW w:w="567" w:type="dxa"/>
            <w:noWrap/>
            <w:hideMark/>
          </w:tcPr>
          <w:p w14:paraId="6EB82A0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2A324B68" w14:textId="6398B285" w:rsidR="00B8339B" w:rsidRPr="00DC66D1" w:rsidRDefault="00B8339B" w:rsidP="00B8339B">
            <w:pPr>
              <w:rPr>
                <w:sz w:val="21"/>
                <w:szCs w:val="21"/>
                <w:lang w:val="ka-GE"/>
              </w:rPr>
            </w:pPr>
            <w:r w:rsidRPr="00DC66D1">
              <w:rPr>
                <w:sz w:val="21"/>
                <w:szCs w:val="21"/>
                <w:lang w:val="ka-GE"/>
              </w:rPr>
              <w:t>67.7</w:t>
            </w:r>
          </w:p>
        </w:tc>
        <w:tc>
          <w:tcPr>
            <w:tcW w:w="4110" w:type="dxa"/>
            <w:hideMark/>
          </w:tcPr>
          <w:p w14:paraId="2FC31A6F" w14:textId="77777777" w:rsidR="00CF43E9" w:rsidRPr="00DC66D1" w:rsidRDefault="00CF43E9" w:rsidP="00CF43E9">
            <w:pPr>
              <w:widowControl w:val="0"/>
              <w:tabs>
                <w:tab w:val="left" w:pos="360"/>
                <w:tab w:val="left" w:pos="450"/>
                <w:tab w:val="left" w:pos="480"/>
              </w:tabs>
              <w:autoSpaceDE w:val="0"/>
              <w:autoSpaceDN w:val="0"/>
              <w:spacing w:line="264" w:lineRule="auto"/>
              <w:ind w:right="-32"/>
              <w:jc w:val="both"/>
              <w:rPr>
                <w:sz w:val="21"/>
                <w:szCs w:val="21"/>
                <w:lang w:val="ka-GE"/>
              </w:rPr>
            </w:pPr>
            <w:r w:rsidRPr="00DC66D1">
              <w:rPr>
                <w:sz w:val="21"/>
                <w:szCs w:val="21"/>
                <w:lang w:val="ka-GE"/>
              </w:rPr>
              <w:t xml:space="preserve">ამ მუხლის პირველ პუნქტში მითითებულ პირებს უფლება აქვთ ინვესტორთათვის განკუთვნილი საკვანძო ინფორმაცია ინვესტორებს მიაწოდონ  ხანგრძლივი მატარებლის ან ვებგვერდის მეშვეობით. მოთხოვნის საფუძველზე, ინვესტორებს აღნიშნული ინფორმაცია უნდა მიეწოდოთ მატერიალური ფორმით. ინფორმაციის მიღებისათვის ინვესტორს საფასური არ გადახდება. </w:t>
            </w:r>
          </w:p>
          <w:p w14:paraId="6683930B" w14:textId="19F038E3" w:rsidR="00B8339B" w:rsidRPr="00DC66D1" w:rsidRDefault="00B8339B" w:rsidP="00B8339B">
            <w:pPr>
              <w:rPr>
                <w:sz w:val="21"/>
                <w:szCs w:val="21"/>
                <w:lang w:val="ka-GE"/>
              </w:rPr>
            </w:pPr>
          </w:p>
        </w:tc>
        <w:tc>
          <w:tcPr>
            <w:tcW w:w="1560" w:type="dxa"/>
            <w:noWrap/>
            <w:hideMark/>
          </w:tcPr>
          <w:p w14:paraId="60AD0B06"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98CD2F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283FBFD1" w14:textId="77777777" w:rsidTr="00462AB2">
        <w:trPr>
          <w:trHeight w:val="3000"/>
        </w:trPr>
        <w:tc>
          <w:tcPr>
            <w:tcW w:w="988" w:type="dxa"/>
            <w:hideMark/>
          </w:tcPr>
          <w:p w14:paraId="51423FB7" w14:textId="77777777" w:rsidR="00B8339B" w:rsidRPr="00DC66D1" w:rsidRDefault="00B8339B" w:rsidP="00B8339B">
            <w:pPr>
              <w:rPr>
                <w:sz w:val="21"/>
                <w:szCs w:val="21"/>
                <w:lang w:val="ka-GE"/>
              </w:rPr>
            </w:pPr>
            <w:r w:rsidRPr="00DC66D1">
              <w:rPr>
                <w:sz w:val="21"/>
                <w:szCs w:val="21"/>
                <w:lang w:val="ka-GE"/>
              </w:rPr>
              <w:lastRenderedPageBreak/>
              <w:t>81(1)</w:t>
            </w:r>
          </w:p>
        </w:tc>
        <w:tc>
          <w:tcPr>
            <w:tcW w:w="4394" w:type="dxa"/>
            <w:hideMark/>
          </w:tcPr>
          <w:p w14:paraId="759334A1" w14:textId="77EE0C6E" w:rsidR="00B8339B" w:rsidRPr="00DC66D1" w:rsidRDefault="00B8339B" w:rsidP="00B8339B">
            <w:pPr>
              <w:rPr>
                <w:sz w:val="21"/>
                <w:szCs w:val="21"/>
                <w:lang w:val="ka-GE"/>
              </w:rPr>
            </w:pPr>
            <w:r w:rsidRPr="00DC66D1">
              <w:rPr>
                <w:sz w:val="21"/>
                <w:szCs w:val="21"/>
                <w:lang w:val="ka-GE"/>
              </w:rPr>
              <w:t>წევრმა სახელმწიფოებმა საშუალება უნდა მისცენ საინვესტიციო კომპანიებს და თითოეული საერთო ფონდისათვის რომლეთაც ისინი მართავენ მმართველ საწარმოებს, უზრუნველყონ მთავარი ინვესტორის შესახებ ინფორმაციის მიწოდება, ხანგამძლე მატარებელზე, ან ვებგვერდის საშუალებით. დაბეჭდილი ეგზემპლარი ინვესტორს გადაეცემა მათი მოთხოვნის საფუძველზე და უსასყიდლოდ.</w:t>
            </w:r>
            <w:r w:rsidRPr="00DC66D1">
              <w:rPr>
                <w:sz w:val="21"/>
                <w:szCs w:val="21"/>
                <w:lang w:val="ka-GE"/>
              </w:rPr>
              <w:br/>
              <w:t>გარდა ამისა, საინვესტიციო საწარმოს ან მმართველი საწარმოს ვებგვერდზე უნდა განთავსდეს მთავარი ინვესტორის შესახებ ინფორმაციის უახლესი ვერსია.</w:t>
            </w:r>
          </w:p>
        </w:tc>
        <w:tc>
          <w:tcPr>
            <w:tcW w:w="567" w:type="dxa"/>
            <w:noWrap/>
            <w:hideMark/>
          </w:tcPr>
          <w:p w14:paraId="2B570CE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597FDD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2F148B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D7E7B41" w14:textId="025FBD31"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9A31204" w14:textId="7BBAE55A" w:rsidR="00B8339B" w:rsidRPr="00DC66D1" w:rsidRDefault="00B8339B" w:rsidP="00B8339B">
            <w:pPr>
              <w:rPr>
                <w:sz w:val="21"/>
                <w:szCs w:val="21"/>
                <w:lang w:val="ka-GE"/>
              </w:rPr>
            </w:pPr>
          </w:p>
          <w:p w14:paraId="2FF70FE0"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684B3511" w14:textId="644C9954" w:rsidR="00B8339B" w:rsidRPr="00DC66D1" w:rsidRDefault="00B8339B" w:rsidP="00B8339B">
            <w:pPr>
              <w:rPr>
                <w:sz w:val="21"/>
                <w:szCs w:val="21"/>
                <w:lang w:val="ka-GE"/>
              </w:rPr>
            </w:pPr>
          </w:p>
        </w:tc>
      </w:tr>
      <w:tr w:rsidR="00B8339B" w:rsidRPr="00DC66D1" w14:paraId="745E5751" w14:textId="77777777" w:rsidTr="00462AB2">
        <w:trPr>
          <w:trHeight w:val="1125"/>
        </w:trPr>
        <w:tc>
          <w:tcPr>
            <w:tcW w:w="988" w:type="dxa"/>
            <w:hideMark/>
          </w:tcPr>
          <w:p w14:paraId="30AE8B52" w14:textId="77777777" w:rsidR="00B8339B" w:rsidRPr="00DC66D1" w:rsidRDefault="00B8339B" w:rsidP="00B8339B">
            <w:pPr>
              <w:rPr>
                <w:sz w:val="21"/>
                <w:szCs w:val="21"/>
                <w:lang w:val="ka-GE"/>
              </w:rPr>
            </w:pPr>
            <w:r w:rsidRPr="00DC66D1">
              <w:rPr>
                <w:sz w:val="21"/>
                <w:szCs w:val="21"/>
                <w:lang w:val="ka-GE"/>
              </w:rPr>
              <w:t>81(2)</w:t>
            </w:r>
          </w:p>
        </w:tc>
        <w:tc>
          <w:tcPr>
            <w:tcW w:w="4394" w:type="dxa"/>
            <w:hideMark/>
          </w:tcPr>
          <w:p w14:paraId="33238CD3" w14:textId="1B8F43C8" w:rsidR="00B8339B" w:rsidRPr="00DC66D1" w:rsidRDefault="00B8339B" w:rsidP="00B8339B">
            <w:pPr>
              <w:rPr>
                <w:sz w:val="21"/>
                <w:szCs w:val="21"/>
                <w:lang w:val="ka-GE"/>
              </w:rPr>
            </w:pPr>
            <w:r w:rsidRPr="00DC66D1">
              <w:rPr>
                <w:sz w:val="21"/>
                <w:szCs w:val="21"/>
                <w:lang w:val="ka-GE"/>
              </w:rPr>
              <w:t>კომისიამ შეიძლება მიიღოს დელეგირებული აქტების საშუალებით 112a-ე მუხლის შესაბამისად   , ზომები, რომლებიც განსაზღვრავენ კონკრეტულ პირობებს, რომლებიც უნდა დაკმაყოფილდეს, როდესაც მთავარი ინვესტორის შესახებ ინფორმაცია მიეწოდება ხანგამძლე მატარებელის საშუალებით, გარდა ქაღალდისა, ან ვებგვერდის საშუალებით, რომელიც არ წარმოადგენს ხანგამძლე მატარებელს.</w:t>
            </w:r>
          </w:p>
        </w:tc>
        <w:tc>
          <w:tcPr>
            <w:tcW w:w="567" w:type="dxa"/>
            <w:noWrap/>
            <w:hideMark/>
          </w:tcPr>
          <w:p w14:paraId="75DE51C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CF4BC19"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3E105E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AABCA9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B8765EF" w14:textId="03495B5D"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9CAA9F0" w14:textId="77777777" w:rsidTr="00462AB2">
        <w:trPr>
          <w:trHeight w:val="900"/>
        </w:trPr>
        <w:tc>
          <w:tcPr>
            <w:tcW w:w="988" w:type="dxa"/>
            <w:hideMark/>
          </w:tcPr>
          <w:p w14:paraId="6248A1EE" w14:textId="77777777" w:rsidR="00B8339B" w:rsidRPr="00DC66D1" w:rsidRDefault="00B8339B" w:rsidP="00B8339B">
            <w:pPr>
              <w:rPr>
                <w:sz w:val="21"/>
                <w:szCs w:val="21"/>
                <w:lang w:val="ka-GE"/>
              </w:rPr>
            </w:pPr>
            <w:r w:rsidRPr="00DC66D1">
              <w:rPr>
                <w:sz w:val="21"/>
                <w:szCs w:val="21"/>
                <w:lang w:val="ka-GE"/>
              </w:rPr>
              <w:t>82(1)</w:t>
            </w:r>
          </w:p>
        </w:tc>
        <w:tc>
          <w:tcPr>
            <w:tcW w:w="4394" w:type="dxa"/>
            <w:hideMark/>
          </w:tcPr>
          <w:p w14:paraId="177909B2" w14:textId="3042A29A"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გაუგზავნონ მთავარი ინვესტორის შესახებ ინფორმაცია და მისი ნებისმიერი დანართი, მათი რეგისტრაციის </w:t>
            </w:r>
            <w:r w:rsidRPr="00DC66D1">
              <w:rPr>
                <w:sz w:val="21"/>
                <w:szCs w:val="21"/>
                <w:lang w:val="ka-GE"/>
              </w:rPr>
              <w:lastRenderedPageBreak/>
              <w:t>წევრი სახელმწიფოს ხელისუფლების კომპეტენტურ  ორგანოებს.</w:t>
            </w:r>
          </w:p>
        </w:tc>
        <w:tc>
          <w:tcPr>
            <w:tcW w:w="567" w:type="dxa"/>
            <w:noWrap/>
            <w:hideMark/>
          </w:tcPr>
          <w:p w14:paraId="1975AA2A"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520DBF1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46880D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82292E3" w14:textId="0764C10C"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169FAE4" w14:textId="621DC219"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w:t>
            </w:r>
            <w:r w:rsidRPr="00DC66D1">
              <w:rPr>
                <w:sz w:val="21"/>
                <w:szCs w:val="21"/>
                <w:lang w:val="ka-GE"/>
              </w:rPr>
              <w:lastRenderedPageBreak/>
              <w:t>სამართლებრივი აქტით.</w:t>
            </w:r>
          </w:p>
        </w:tc>
      </w:tr>
      <w:tr w:rsidR="00B8339B" w:rsidRPr="00DC66D1" w14:paraId="618B3420" w14:textId="77777777" w:rsidTr="00462AB2">
        <w:trPr>
          <w:trHeight w:val="675"/>
        </w:trPr>
        <w:tc>
          <w:tcPr>
            <w:tcW w:w="988" w:type="dxa"/>
            <w:hideMark/>
          </w:tcPr>
          <w:p w14:paraId="5EE61D00" w14:textId="77777777" w:rsidR="00B8339B" w:rsidRPr="00DC66D1" w:rsidRDefault="00B8339B" w:rsidP="00B8339B">
            <w:pPr>
              <w:rPr>
                <w:sz w:val="21"/>
                <w:szCs w:val="21"/>
                <w:lang w:val="ka-GE"/>
              </w:rPr>
            </w:pPr>
            <w:r w:rsidRPr="00DC66D1">
              <w:rPr>
                <w:sz w:val="21"/>
                <w:szCs w:val="21"/>
                <w:lang w:val="ka-GE"/>
              </w:rPr>
              <w:lastRenderedPageBreak/>
              <w:t>82(2)</w:t>
            </w:r>
          </w:p>
        </w:tc>
        <w:tc>
          <w:tcPr>
            <w:tcW w:w="4394" w:type="dxa"/>
            <w:hideMark/>
          </w:tcPr>
          <w:p w14:paraId="3CF36769" w14:textId="2AAC19D1" w:rsidR="00B8339B" w:rsidRPr="00DC66D1" w:rsidRDefault="00B8339B" w:rsidP="00B8339B">
            <w:pPr>
              <w:rPr>
                <w:sz w:val="21"/>
                <w:szCs w:val="21"/>
                <w:lang w:val="ka-GE"/>
              </w:rPr>
            </w:pPr>
            <w:r w:rsidRPr="00DC66D1">
              <w:rPr>
                <w:sz w:val="21"/>
                <w:szCs w:val="21"/>
                <w:lang w:val="ka-GE"/>
              </w:rPr>
              <w:t>მთავარი ინვესტორის შესახებ ინფორმაციის ელემენტები უნდა განახლდეს მუდმივად.</w:t>
            </w:r>
          </w:p>
        </w:tc>
        <w:tc>
          <w:tcPr>
            <w:tcW w:w="567" w:type="dxa"/>
            <w:noWrap/>
            <w:hideMark/>
          </w:tcPr>
          <w:p w14:paraId="60D2FBE3"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9161E04" w14:textId="34621347" w:rsidR="00B8339B" w:rsidRPr="00DC66D1" w:rsidRDefault="00B8339B" w:rsidP="00B8339B">
            <w:pPr>
              <w:rPr>
                <w:sz w:val="21"/>
                <w:szCs w:val="21"/>
                <w:lang w:val="ka-GE"/>
              </w:rPr>
            </w:pPr>
            <w:r w:rsidRPr="00DC66D1">
              <w:rPr>
                <w:sz w:val="21"/>
                <w:szCs w:val="21"/>
                <w:lang w:val="ka-GE"/>
              </w:rPr>
              <w:t>67.8</w:t>
            </w:r>
          </w:p>
        </w:tc>
        <w:tc>
          <w:tcPr>
            <w:tcW w:w="4110" w:type="dxa"/>
            <w:hideMark/>
          </w:tcPr>
          <w:p w14:paraId="008A3E2C" w14:textId="27672D83" w:rsidR="00B8339B" w:rsidRPr="00DC66D1" w:rsidRDefault="00B8339B" w:rsidP="00B8339B">
            <w:pPr>
              <w:rPr>
                <w:sz w:val="21"/>
                <w:szCs w:val="21"/>
                <w:lang w:val="ka-GE"/>
              </w:rPr>
            </w:pPr>
            <w:r w:rsidRPr="00DC66D1">
              <w:rPr>
                <w:sz w:val="21"/>
                <w:szCs w:val="21"/>
                <w:lang w:val="ka-GE"/>
              </w:rPr>
              <w:t>ინვესტორთათვის განკუთვნილი საკვანძო ინფორმაცია უნდა იყოს განახლებული. ინფორმაციის ცვლილება საჭიროებს საზედამხედველო ორგანოს წინასწარ თანხმობას.</w:t>
            </w:r>
          </w:p>
        </w:tc>
        <w:tc>
          <w:tcPr>
            <w:tcW w:w="1560" w:type="dxa"/>
            <w:noWrap/>
            <w:hideMark/>
          </w:tcPr>
          <w:p w14:paraId="527FD2B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0CC44B58"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68E4565A" w14:textId="77777777" w:rsidTr="00462AB2">
        <w:trPr>
          <w:trHeight w:val="1800"/>
        </w:trPr>
        <w:tc>
          <w:tcPr>
            <w:tcW w:w="988" w:type="dxa"/>
            <w:hideMark/>
          </w:tcPr>
          <w:p w14:paraId="345BA291" w14:textId="77777777" w:rsidR="00B8339B" w:rsidRPr="00DC66D1" w:rsidRDefault="00B8339B" w:rsidP="00B8339B">
            <w:pPr>
              <w:rPr>
                <w:sz w:val="21"/>
                <w:szCs w:val="21"/>
                <w:lang w:val="ka-GE"/>
              </w:rPr>
            </w:pPr>
            <w:r w:rsidRPr="00DC66D1">
              <w:rPr>
                <w:sz w:val="21"/>
                <w:szCs w:val="21"/>
                <w:lang w:val="ka-GE"/>
              </w:rPr>
              <w:t>83(1)</w:t>
            </w:r>
          </w:p>
        </w:tc>
        <w:tc>
          <w:tcPr>
            <w:tcW w:w="4394" w:type="dxa"/>
            <w:hideMark/>
          </w:tcPr>
          <w:p w14:paraId="3A786094" w14:textId="3C49B21D" w:rsidR="00B8339B" w:rsidRPr="00DC66D1" w:rsidRDefault="00B8339B" w:rsidP="00B8339B">
            <w:pPr>
              <w:rPr>
                <w:sz w:val="21"/>
                <w:szCs w:val="21"/>
                <w:lang w:val="ka-GE"/>
              </w:rPr>
            </w:pPr>
            <w:r w:rsidRPr="00DC66D1">
              <w:rPr>
                <w:sz w:val="21"/>
                <w:szCs w:val="21"/>
                <w:lang w:val="ka-GE"/>
              </w:rPr>
              <w:t xml:space="preserve">სესხი არ უნდა აიღონ: </w:t>
            </w:r>
            <w:r w:rsidRPr="00DC66D1">
              <w:rPr>
                <w:sz w:val="21"/>
                <w:szCs w:val="21"/>
                <w:lang w:val="ka-GE"/>
              </w:rPr>
              <w:br/>
              <w:t>(a)  საინვესტიციო საწარმომ;</w:t>
            </w:r>
            <w:r w:rsidRPr="00DC66D1">
              <w:rPr>
                <w:sz w:val="21"/>
                <w:szCs w:val="21"/>
                <w:lang w:val="ka-GE"/>
              </w:rPr>
              <w:br/>
              <w:t xml:space="preserve">(b) მმართველმა საწარმომ ან დეპოზიტარმა, რომელიც მოქმედებს საერთო ფონდის სახელით. </w:t>
            </w:r>
            <w:r w:rsidRPr="00DC66D1">
              <w:rPr>
                <w:sz w:val="21"/>
                <w:szCs w:val="21"/>
                <w:lang w:val="ka-GE"/>
              </w:rPr>
              <w:br/>
              <w:t>თუმცა, მიმოქცევად ფასიან ქაღალდებში კოლექტიური ინვესტიციების განსახორციელებლად შექმნილი საწარმოებს შეუძლიათ, შეიძინონ უცხოური ვალუტა ორმხრივი სესხის (back-to-back loan) საშუალებით.</w:t>
            </w:r>
          </w:p>
        </w:tc>
        <w:tc>
          <w:tcPr>
            <w:tcW w:w="567" w:type="dxa"/>
            <w:noWrap/>
            <w:hideMark/>
          </w:tcPr>
          <w:p w14:paraId="371DE7AE"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14DD6DB" w14:textId="5DB0E413" w:rsidR="00B8339B" w:rsidRPr="00DC66D1" w:rsidRDefault="00B8339B" w:rsidP="00B8339B">
            <w:pPr>
              <w:rPr>
                <w:sz w:val="21"/>
                <w:szCs w:val="21"/>
                <w:lang w:val="ka-GE"/>
              </w:rPr>
            </w:pPr>
            <w:r w:rsidRPr="00DC66D1">
              <w:rPr>
                <w:sz w:val="21"/>
                <w:szCs w:val="21"/>
                <w:lang w:val="ka-GE"/>
              </w:rPr>
              <w:t>56.1</w:t>
            </w:r>
          </w:p>
        </w:tc>
        <w:tc>
          <w:tcPr>
            <w:tcW w:w="4110" w:type="dxa"/>
            <w:hideMark/>
          </w:tcPr>
          <w:p w14:paraId="72383E76" w14:textId="7242CCDC" w:rsidR="00B8339B" w:rsidRPr="00DC66D1" w:rsidRDefault="00B8339B" w:rsidP="00B8339B">
            <w:pPr>
              <w:rPr>
                <w:sz w:val="21"/>
                <w:szCs w:val="21"/>
                <w:lang w:val="ka-GE"/>
              </w:rPr>
            </w:pPr>
            <w:r w:rsidRPr="00DC66D1">
              <w:rPr>
                <w:sz w:val="21"/>
                <w:szCs w:val="21"/>
                <w:lang w:val="ka-GE"/>
              </w:rPr>
              <w:t>UCITS-ს უფლება არ აქვს აიღოს სესხი, გარდა უცხოური ვალუტის შესაძენად დადებული ჯვარედინი (back-to-back) სესხის ხელშეკრულებისა და ამ მუხლის მე-2 პუნქტით განსაზღვრული გამონაკლისებისა.</w:t>
            </w:r>
          </w:p>
        </w:tc>
        <w:tc>
          <w:tcPr>
            <w:tcW w:w="1560" w:type="dxa"/>
            <w:noWrap/>
            <w:hideMark/>
          </w:tcPr>
          <w:p w14:paraId="72C129D4" w14:textId="1218AC28"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76E98AF" w14:textId="26429EAD" w:rsidR="00B8339B" w:rsidRPr="00DC66D1" w:rsidRDefault="00B8339B" w:rsidP="00B8339B">
            <w:pPr>
              <w:rPr>
                <w:sz w:val="21"/>
                <w:szCs w:val="21"/>
                <w:lang w:val="ka-GE"/>
              </w:rPr>
            </w:pPr>
          </w:p>
        </w:tc>
      </w:tr>
      <w:tr w:rsidR="00B8339B" w:rsidRPr="00DC66D1" w14:paraId="265208CC" w14:textId="77777777" w:rsidTr="00462AB2">
        <w:trPr>
          <w:trHeight w:val="3375"/>
        </w:trPr>
        <w:tc>
          <w:tcPr>
            <w:tcW w:w="988" w:type="dxa"/>
            <w:hideMark/>
          </w:tcPr>
          <w:p w14:paraId="1AD1A060" w14:textId="3DA2E5CB" w:rsidR="00B8339B" w:rsidRPr="00DC66D1" w:rsidRDefault="00B8339B" w:rsidP="00B8339B">
            <w:pPr>
              <w:rPr>
                <w:sz w:val="21"/>
                <w:szCs w:val="21"/>
                <w:lang w:val="ka-GE"/>
              </w:rPr>
            </w:pPr>
            <w:r w:rsidRPr="00DC66D1">
              <w:rPr>
                <w:sz w:val="21"/>
                <w:szCs w:val="21"/>
                <w:lang w:val="ka-GE"/>
              </w:rPr>
              <w:t>83(2)-ის პირველი აბზაცი</w:t>
            </w:r>
          </w:p>
        </w:tc>
        <w:tc>
          <w:tcPr>
            <w:tcW w:w="4394" w:type="dxa"/>
            <w:hideMark/>
          </w:tcPr>
          <w:p w14:paraId="77024901" w14:textId="3BC2F7A2" w:rsidR="00B8339B" w:rsidRPr="00DC66D1" w:rsidRDefault="00B8339B" w:rsidP="00B8339B">
            <w:pPr>
              <w:rPr>
                <w:sz w:val="21"/>
                <w:szCs w:val="21"/>
                <w:lang w:val="ka-GE"/>
              </w:rPr>
            </w:pPr>
            <w:r w:rsidRPr="00DC66D1">
              <w:rPr>
                <w:sz w:val="21"/>
                <w:szCs w:val="21"/>
                <w:lang w:val="ka-GE"/>
              </w:rPr>
              <w:t>1-ლი პუნქტიდან გამონაკლისის სახით, წევრ სახელმწიფოს შეუძლია მიანიჭოს ავტორიზაცია მიმოქცევად ფასიან ქაღალდებში კოლექტიური ინვესტიციების განსახორციელებლად შექმნილი საწარმოს, რომ მან აიღოს სესხი, იმ პირობით, რომ აღნიშნული სესხი არის:</w:t>
            </w:r>
            <w:r w:rsidRPr="00DC66D1">
              <w:rPr>
                <w:sz w:val="21"/>
                <w:szCs w:val="21"/>
                <w:lang w:val="ka-GE"/>
              </w:rPr>
              <w:br/>
              <w:t>(a) დროებით საფუძველზე და წარმოადგენს:</w:t>
            </w:r>
            <w:r w:rsidRPr="00DC66D1">
              <w:rPr>
                <w:sz w:val="21"/>
                <w:szCs w:val="21"/>
                <w:lang w:val="ka-GE"/>
              </w:rPr>
              <w:br/>
              <w:t>- საინვესტიციო საწარმოს შემთხვევაში, არაუმეტეს მისი აქტივების 10 %-ისა, ან</w:t>
            </w:r>
            <w:r w:rsidRPr="00DC66D1">
              <w:rPr>
                <w:sz w:val="21"/>
                <w:szCs w:val="21"/>
                <w:lang w:val="ka-GE"/>
              </w:rPr>
              <w:br/>
              <w:t xml:space="preserve">- საერთო ფონდის შემთხვევაში, ფონდის </w:t>
            </w:r>
            <w:r w:rsidRPr="00DC66D1">
              <w:rPr>
                <w:sz w:val="21"/>
                <w:szCs w:val="21"/>
                <w:lang w:val="ka-GE"/>
              </w:rPr>
              <w:lastRenderedPageBreak/>
              <w:t xml:space="preserve">ღირებულების არაუმეტეს 10%-ისა; ან </w:t>
            </w:r>
            <w:r w:rsidRPr="00DC66D1">
              <w:rPr>
                <w:sz w:val="21"/>
                <w:szCs w:val="21"/>
                <w:lang w:val="ka-GE"/>
              </w:rPr>
              <w:br/>
            </w:r>
            <w:r w:rsidRPr="00DC66D1">
              <w:rPr>
                <w:sz w:val="21"/>
                <w:szCs w:val="21"/>
                <w:lang w:val="ka-GE"/>
              </w:rPr>
              <w:br/>
            </w:r>
          </w:p>
        </w:tc>
        <w:tc>
          <w:tcPr>
            <w:tcW w:w="567" w:type="dxa"/>
            <w:noWrap/>
            <w:hideMark/>
          </w:tcPr>
          <w:p w14:paraId="2DB7AC2B"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A54AA62" w14:textId="6841751A" w:rsidR="00B8339B" w:rsidRPr="00DC66D1" w:rsidRDefault="00B8339B" w:rsidP="00B8339B">
            <w:pPr>
              <w:rPr>
                <w:sz w:val="21"/>
                <w:szCs w:val="21"/>
                <w:lang w:val="ka-GE"/>
              </w:rPr>
            </w:pPr>
            <w:r w:rsidRPr="00DC66D1">
              <w:rPr>
                <w:sz w:val="21"/>
                <w:szCs w:val="21"/>
                <w:lang w:val="ka-GE"/>
              </w:rPr>
              <w:t>56.2</w:t>
            </w:r>
          </w:p>
        </w:tc>
        <w:tc>
          <w:tcPr>
            <w:tcW w:w="4110" w:type="dxa"/>
            <w:hideMark/>
          </w:tcPr>
          <w:p w14:paraId="79F80314" w14:textId="77777777" w:rsidR="00E633A6" w:rsidRPr="00DC66D1" w:rsidRDefault="00E633A6" w:rsidP="00E633A6">
            <w:pPr>
              <w:autoSpaceDE w:val="0"/>
              <w:autoSpaceDN w:val="0"/>
              <w:spacing w:before="40" w:after="40"/>
              <w:jc w:val="both"/>
              <w:rPr>
                <w:sz w:val="21"/>
                <w:szCs w:val="21"/>
                <w:lang w:val="ka-GE"/>
              </w:rPr>
            </w:pPr>
            <w:r w:rsidRPr="00DC66D1">
              <w:rPr>
                <w:sz w:val="21"/>
                <w:szCs w:val="21"/>
                <w:lang w:val="ka-GE"/>
              </w:rPr>
              <w:t>UCITS-ს შეუძლია აიღოს სესხი, თუ:</w:t>
            </w:r>
          </w:p>
          <w:p w14:paraId="3A9B1186" w14:textId="77777777" w:rsidR="00E633A6" w:rsidRPr="00DC66D1" w:rsidRDefault="00E633A6" w:rsidP="00E633A6">
            <w:pPr>
              <w:autoSpaceDE w:val="0"/>
              <w:autoSpaceDN w:val="0"/>
              <w:spacing w:before="40" w:after="40"/>
              <w:jc w:val="both"/>
              <w:rPr>
                <w:sz w:val="21"/>
                <w:szCs w:val="21"/>
                <w:lang w:val="ka-GE"/>
              </w:rPr>
            </w:pPr>
            <w:r w:rsidRPr="00DC66D1">
              <w:rPr>
                <w:sz w:val="21"/>
                <w:szCs w:val="21"/>
                <w:lang w:val="ka-GE"/>
              </w:rPr>
              <w:t>ა) სესხი მოკლევადიანია და მისი ოდენობა არ აღემატება UCITS-ის აქტივების 10%-ს; ან </w:t>
            </w:r>
          </w:p>
          <w:p w14:paraId="1D197DB8" w14:textId="6A8E10EC" w:rsidR="00B8339B" w:rsidRPr="00DC66D1" w:rsidRDefault="00B8339B" w:rsidP="00AB0B82">
            <w:pPr>
              <w:rPr>
                <w:sz w:val="21"/>
                <w:szCs w:val="21"/>
                <w:lang w:val="ka-GE"/>
              </w:rPr>
            </w:pPr>
            <w:r w:rsidRPr="00DC66D1">
              <w:rPr>
                <w:sz w:val="21"/>
                <w:szCs w:val="21"/>
                <w:lang w:val="ka-GE"/>
              </w:rPr>
              <w:br/>
            </w:r>
          </w:p>
        </w:tc>
        <w:tc>
          <w:tcPr>
            <w:tcW w:w="1560" w:type="dxa"/>
            <w:noWrap/>
            <w:hideMark/>
          </w:tcPr>
          <w:p w14:paraId="75F8C918" w14:textId="672C1CC7" w:rsidR="00B8339B" w:rsidRPr="00DC66D1" w:rsidRDefault="00E633A6" w:rsidP="00B8339B">
            <w:pPr>
              <w:jc w:val="center"/>
              <w:rPr>
                <w:sz w:val="21"/>
                <w:szCs w:val="21"/>
                <w:lang w:val="ka-GE"/>
              </w:rPr>
            </w:pPr>
            <w:r w:rsidRPr="00DC66D1">
              <w:rPr>
                <w:sz w:val="21"/>
                <w:szCs w:val="21"/>
                <w:lang w:val="ka-GE"/>
              </w:rPr>
              <w:t>სშ</w:t>
            </w:r>
          </w:p>
        </w:tc>
        <w:tc>
          <w:tcPr>
            <w:tcW w:w="2404" w:type="dxa"/>
            <w:hideMark/>
          </w:tcPr>
          <w:p w14:paraId="644781F9" w14:textId="02BC350E" w:rsidR="00B8339B" w:rsidRPr="00DC66D1" w:rsidRDefault="00B8339B">
            <w:pPr>
              <w:rPr>
                <w:sz w:val="21"/>
                <w:szCs w:val="21"/>
                <w:lang w:val="ka-GE"/>
              </w:rPr>
            </w:pPr>
          </w:p>
        </w:tc>
      </w:tr>
      <w:tr w:rsidR="00B8339B" w:rsidRPr="00DC66D1" w14:paraId="4D92C146" w14:textId="77777777" w:rsidTr="00462AB2">
        <w:trPr>
          <w:trHeight w:val="3375"/>
        </w:trPr>
        <w:tc>
          <w:tcPr>
            <w:tcW w:w="988" w:type="dxa"/>
          </w:tcPr>
          <w:p w14:paraId="0A515D1C" w14:textId="24FFAE98" w:rsidR="00B8339B" w:rsidRPr="00DC66D1" w:rsidRDefault="00B8339B" w:rsidP="00B8339B">
            <w:pPr>
              <w:rPr>
                <w:sz w:val="21"/>
                <w:szCs w:val="21"/>
                <w:lang w:val="ka-GE"/>
              </w:rPr>
            </w:pPr>
            <w:r w:rsidRPr="00DC66D1">
              <w:rPr>
                <w:sz w:val="21"/>
                <w:szCs w:val="21"/>
                <w:lang w:val="ka-GE"/>
              </w:rPr>
              <w:t>83(2)-ის პირველი აბზაცი</w:t>
            </w:r>
          </w:p>
        </w:tc>
        <w:tc>
          <w:tcPr>
            <w:tcW w:w="4394" w:type="dxa"/>
          </w:tcPr>
          <w:p w14:paraId="6E6DAF65" w14:textId="25EE28B7" w:rsidR="00B8339B" w:rsidRPr="00DC66D1" w:rsidDel="00B4008E" w:rsidRDefault="00B8339B" w:rsidP="00B8339B">
            <w:pPr>
              <w:rPr>
                <w:sz w:val="21"/>
                <w:szCs w:val="21"/>
                <w:lang w:val="ka-GE"/>
              </w:rPr>
            </w:pPr>
            <w:r w:rsidRPr="00DC66D1">
              <w:rPr>
                <w:sz w:val="21"/>
                <w:szCs w:val="21"/>
                <w:lang w:val="ka-GE"/>
              </w:rPr>
              <w:t>(b) უძრავი ქონების შეძენის შესაძლებლობისთვის, რომელიც აუცილებელია მისი საქმიანიბის უშუალო წარმართვისთვის და წარმოადგენს, საინვესტიციო საწარმოს შემთხვევაში მისი აქტივების არაუმეტეს 10%-ს.</w:t>
            </w:r>
          </w:p>
        </w:tc>
        <w:tc>
          <w:tcPr>
            <w:tcW w:w="567" w:type="dxa"/>
            <w:noWrap/>
          </w:tcPr>
          <w:p w14:paraId="00EEA6B0" w14:textId="47FCFCC2" w:rsidR="00B8339B" w:rsidRPr="00DC66D1" w:rsidRDefault="00B8339B" w:rsidP="00B8339B">
            <w:pPr>
              <w:rPr>
                <w:sz w:val="21"/>
                <w:szCs w:val="21"/>
                <w:lang w:val="ka-GE"/>
              </w:rPr>
            </w:pPr>
            <w:r w:rsidRPr="00DC66D1">
              <w:rPr>
                <w:sz w:val="21"/>
                <w:szCs w:val="21"/>
                <w:lang w:val="ka-GE"/>
              </w:rPr>
              <w:t>1</w:t>
            </w:r>
          </w:p>
        </w:tc>
        <w:tc>
          <w:tcPr>
            <w:tcW w:w="1276" w:type="dxa"/>
            <w:noWrap/>
          </w:tcPr>
          <w:p w14:paraId="5E7D5E1D" w14:textId="16AF3A5E" w:rsidR="00B8339B" w:rsidRPr="00DC66D1" w:rsidRDefault="00B8339B" w:rsidP="00B8339B">
            <w:pPr>
              <w:rPr>
                <w:sz w:val="21"/>
                <w:szCs w:val="21"/>
                <w:lang w:val="ka-GE"/>
              </w:rPr>
            </w:pPr>
            <w:r w:rsidRPr="00DC66D1">
              <w:rPr>
                <w:sz w:val="21"/>
                <w:szCs w:val="21"/>
                <w:lang w:val="ka-GE"/>
              </w:rPr>
              <w:t>56.2</w:t>
            </w:r>
          </w:p>
        </w:tc>
        <w:tc>
          <w:tcPr>
            <w:tcW w:w="4110" w:type="dxa"/>
          </w:tcPr>
          <w:p w14:paraId="5F591644" w14:textId="21A5430F" w:rsidR="00E633A6" w:rsidRPr="00DC66D1" w:rsidRDefault="00E633A6" w:rsidP="00E633A6">
            <w:pPr>
              <w:autoSpaceDE w:val="0"/>
              <w:autoSpaceDN w:val="0"/>
              <w:spacing w:before="40" w:after="40"/>
              <w:jc w:val="both"/>
              <w:rPr>
                <w:sz w:val="21"/>
                <w:szCs w:val="21"/>
                <w:lang w:val="ka-GE"/>
              </w:rPr>
            </w:pPr>
            <w:r w:rsidRPr="00DC66D1">
              <w:rPr>
                <w:sz w:val="21"/>
                <w:szCs w:val="21"/>
                <w:lang w:val="ka-GE"/>
              </w:rPr>
              <w:t xml:space="preserve">სესხის აღება ემსახურება საინვესტიციო კომპანიის ფორმით დაფუძნებული UCITS-ის  მიერ საკუთარი საქმიანობის განსახორციელებლად აუცილებელი უძრავი ქონების შეძენას და სესხის ოდენობა არ აღემატება UCITS-ის აქტივების 10%-ს. </w:t>
            </w:r>
          </w:p>
          <w:p w14:paraId="0A9076E0" w14:textId="7F9A162F" w:rsidR="00B8339B" w:rsidRPr="00DC66D1" w:rsidRDefault="00B8339B" w:rsidP="00B8339B">
            <w:pPr>
              <w:rPr>
                <w:sz w:val="21"/>
                <w:szCs w:val="21"/>
                <w:lang w:val="ka-GE"/>
              </w:rPr>
            </w:pPr>
          </w:p>
        </w:tc>
        <w:tc>
          <w:tcPr>
            <w:tcW w:w="1560" w:type="dxa"/>
            <w:noWrap/>
          </w:tcPr>
          <w:p w14:paraId="632D2360" w14:textId="4702D1EC"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55B2F5F6" w14:textId="77777777" w:rsidR="00B8339B" w:rsidRPr="00DC66D1" w:rsidRDefault="00B8339B" w:rsidP="00B8339B">
            <w:pPr>
              <w:rPr>
                <w:sz w:val="21"/>
                <w:szCs w:val="21"/>
                <w:lang w:val="ka-GE"/>
              </w:rPr>
            </w:pPr>
          </w:p>
        </w:tc>
      </w:tr>
      <w:tr w:rsidR="00B8339B" w:rsidRPr="00DC66D1" w14:paraId="366B4D6A" w14:textId="77777777" w:rsidTr="00462AB2">
        <w:trPr>
          <w:trHeight w:val="3375"/>
        </w:trPr>
        <w:tc>
          <w:tcPr>
            <w:tcW w:w="988" w:type="dxa"/>
          </w:tcPr>
          <w:p w14:paraId="7C12F34A" w14:textId="417A1F18" w:rsidR="00B8339B" w:rsidRPr="00DC66D1" w:rsidRDefault="00B8339B" w:rsidP="00B8339B">
            <w:pPr>
              <w:rPr>
                <w:sz w:val="21"/>
                <w:szCs w:val="21"/>
                <w:lang w:val="ka-GE"/>
              </w:rPr>
            </w:pPr>
            <w:r w:rsidRPr="00DC66D1">
              <w:rPr>
                <w:sz w:val="21"/>
                <w:szCs w:val="21"/>
                <w:lang w:val="ka-GE"/>
              </w:rPr>
              <w:lastRenderedPageBreak/>
              <w:t>83(2)-ის მეორე აბზაცი</w:t>
            </w:r>
          </w:p>
        </w:tc>
        <w:tc>
          <w:tcPr>
            <w:tcW w:w="4394" w:type="dxa"/>
          </w:tcPr>
          <w:p w14:paraId="7E0C6413" w14:textId="24CFF51B" w:rsidR="00B8339B" w:rsidRPr="00DC66D1" w:rsidDel="00B4008E" w:rsidRDefault="00B8339B" w:rsidP="00B8339B">
            <w:pPr>
              <w:rPr>
                <w:sz w:val="21"/>
                <w:szCs w:val="21"/>
                <w:lang w:val="ka-GE"/>
              </w:rPr>
            </w:pPr>
            <w:r w:rsidRPr="00DC66D1">
              <w:rPr>
                <w:sz w:val="21"/>
                <w:szCs w:val="21"/>
                <w:lang w:val="ka-GE"/>
              </w:rPr>
              <w:t>როდესაც მიმოქცევად ფასიან ქაღალდებში კოლექტიური ინვესტიციების განსახორციელებლად შექმნილი საწარმო უფლებამოსილია, რომ აიღოს სესხი  (a) და (b) ქვეპუნქტების მიხედვით, აღნიშნული სესხი არ უნდა აღემატებოდეს მისი აქტივების 15%-ს მთლიანობაში.</w:t>
            </w:r>
          </w:p>
        </w:tc>
        <w:tc>
          <w:tcPr>
            <w:tcW w:w="567" w:type="dxa"/>
            <w:noWrap/>
          </w:tcPr>
          <w:p w14:paraId="3C683965" w14:textId="53A67C49" w:rsidR="00B8339B" w:rsidRPr="00DC66D1" w:rsidRDefault="00B8339B" w:rsidP="00B8339B">
            <w:pPr>
              <w:rPr>
                <w:sz w:val="21"/>
                <w:szCs w:val="21"/>
                <w:lang w:val="ka-GE"/>
              </w:rPr>
            </w:pPr>
            <w:r w:rsidRPr="00DC66D1">
              <w:rPr>
                <w:sz w:val="21"/>
                <w:szCs w:val="21"/>
                <w:lang w:val="ka-GE"/>
              </w:rPr>
              <w:t>1</w:t>
            </w:r>
          </w:p>
        </w:tc>
        <w:tc>
          <w:tcPr>
            <w:tcW w:w="1276" w:type="dxa"/>
            <w:noWrap/>
          </w:tcPr>
          <w:p w14:paraId="056EA15A" w14:textId="1A734839" w:rsidR="00B8339B" w:rsidRPr="00DC66D1" w:rsidRDefault="00B8339B" w:rsidP="00B8339B">
            <w:pPr>
              <w:rPr>
                <w:sz w:val="21"/>
                <w:szCs w:val="21"/>
                <w:lang w:val="ka-GE"/>
              </w:rPr>
            </w:pPr>
            <w:r w:rsidRPr="00DC66D1">
              <w:rPr>
                <w:sz w:val="21"/>
                <w:szCs w:val="21"/>
                <w:lang w:val="ka-GE"/>
              </w:rPr>
              <w:t>56.3</w:t>
            </w:r>
          </w:p>
        </w:tc>
        <w:tc>
          <w:tcPr>
            <w:tcW w:w="4110" w:type="dxa"/>
          </w:tcPr>
          <w:p w14:paraId="00309C04" w14:textId="48F34431" w:rsidR="00B8339B" w:rsidRPr="00DC66D1" w:rsidRDefault="00B8339B" w:rsidP="00B8339B">
            <w:pPr>
              <w:rPr>
                <w:sz w:val="21"/>
                <w:szCs w:val="21"/>
                <w:lang w:val="ka-GE"/>
              </w:rPr>
            </w:pPr>
            <w:r w:rsidRPr="00DC66D1">
              <w:rPr>
                <w:sz w:val="21"/>
                <w:szCs w:val="21"/>
                <w:lang w:val="ka-GE"/>
              </w:rPr>
              <w:t xml:space="preserve">ამ მუხლის მე-2 პუნქტის „ა“ და „ბ“ ქვეპუნქტებით განსაზღვრული ნებადართული სესხების </w:t>
            </w:r>
            <w:r w:rsidR="009338CE" w:rsidRPr="00DC66D1">
              <w:rPr>
                <w:sz w:val="21"/>
                <w:szCs w:val="21"/>
                <w:lang w:val="ka-GE"/>
              </w:rPr>
              <w:t xml:space="preserve">საერთო </w:t>
            </w:r>
            <w:r w:rsidRPr="00DC66D1">
              <w:rPr>
                <w:sz w:val="21"/>
                <w:szCs w:val="21"/>
                <w:lang w:val="ka-GE"/>
              </w:rPr>
              <w:t>ოდენობა არ უნდა აღემატებოდეს UCITS-ის აქტივების 15%-ს.</w:t>
            </w:r>
          </w:p>
        </w:tc>
        <w:tc>
          <w:tcPr>
            <w:tcW w:w="1560" w:type="dxa"/>
            <w:noWrap/>
          </w:tcPr>
          <w:p w14:paraId="63DE0045" w14:textId="18208086"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56BD4776" w14:textId="77777777" w:rsidR="00B8339B" w:rsidRPr="00DC66D1" w:rsidRDefault="00B8339B" w:rsidP="00B8339B">
            <w:pPr>
              <w:rPr>
                <w:sz w:val="21"/>
                <w:szCs w:val="21"/>
                <w:lang w:val="ka-GE"/>
              </w:rPr>
            </w:pPr>
          </w:p>
        </w:tc>
      </w:tr>
      <w:tr w:rsidR="00B8339B" w:rsidRPr="00DC66D1" w14:paraId="01B43D34" w14:textId="77777777" w:rsidTr="00462AB2">
        <w:trPr>
          <w:trHeight w:val="1800"/>
        </w:trPr>
        <w:tc>
          <w:tcPr>
            <w:tcW w:w="988" w:type="dxa"/>
            <w:hideMark/>
          </w:tcPr>
          <w:p w14:paraId="34283DB2" w14:textId="77777777" w:rsidR="00B8339B" w:rsidRPr="00DC66D1" w:rsidRDefault="00B8339B" w:rsidP="00B8339B">
            <w:pPr>
              <w:rPr>
                <w:sz w:val="21"/>
                <w:szCs w:val="21"/>
                <w:lang w:val="ka-GE"/>
              </w:rPr>
            </w:pPr>
            <w:r w:rsidRPr="00DC66D1">
              <w:rPr>
                <w:sz w:val="21"/>
                <w:szCs w:val="21"/>
                <w:lang w:val="ka-GE"/>
              </w:rPr>
              <w:t>83(3)</w:t>
            </w:r>
          </w:p>
        </w:tc>
        <w:tc>
          <w:tcPr>
            <w:tcW w:w="4394" w:type="dxa"/>
            <w:hideMark/>
          </w:tcPr>
          <w:p w14:paraId="06D3A95D" w14:textId="094C0F83" w:rsidR="00B8339B" w:rsidRPr="00DC66D1" w:rsidRDefault="00B8339B" w:rsidP="00B8339B">
            <w:pPr>
              <w:rPr>
                <w:sz w:val="21"/>
                <w:szCs w:val="21"/>
                <w:lang w:val="ka-GE"/>
              </w:rPr>
            </w:pPr>
            <w:r w:rsidRPr="00DC66D1">
              <w:rPr>
                <w:sz w:val="21"/>
                <w:szCs w:val="21"/>
                <w:lang w:val="ka-GE"/>
              </w:rPr>
              <w:t>ამ მუხლის თანამიმდევრული ჰარმონიზაციის უზრუნველსაყოფად,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რათა ზუსტად განისაზღვროს, სესხებასთან დაკავშირებული ამ მუხლის მოთხოვნები..</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დელეგირებულია კომისიისათვის, რეგულაციის (EU) N 1095/2010 მე-10-დან მე-14-მდე მუხლების მიხედვით.</w:t>
            </w:r>
          </w:p>
        </w:tc>
        <w:tc>
          <w:tcPr>
            <w:tcW w:w="567" w:type="dxa"/>
            <w:noWrap/>
            <w:hideMark/>
          </w:tcPr>
          <w:p w14:paraId="0115042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E4CAB2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E4DC07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7DE8D4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FDDF95C" w14:textId="362440F8"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7009814" w14:textId="77777777" w:rsidTr="00462AB2">
        <w:trPr>
          <w:trHeight w:val="2925"/>
        </w:trPr>
        <w:tc>
          <w:tcPr>
            <w:tcW w:w="988" w:type="dxa"/>
            <w:hideMark/>
          </w:tcPr>
          <w:p w14:paraId="7A9CB440" w14:textId="77777777" w:rsidR="00B8339B" w:rsidRPr="00DC66D1" w:rsidRDefault="00B8339B" w:rsidP="00B8339B">
            <w:pPr>
              <w:rPr>
                <w:sz w:val="21"/>
                <w:szCs w:val="21"/>
                <w:lang w:val="ka-GE"/>
              </w:rPr>
            </w:pPr>
            <w:r w:rsidRPr="00DC66D1">
              <w:rPr>
                <w:sz w:val="21"/>
                <w:szCs w:val="21"/>
                <w:lang w:val="ka-GE"/>
              </w:rPr>
              <w:lastRenderedPageBreak/>
              <w:t>84(1)</w:t>
            </w:r>
          </w:p>
        </w:tc>
        <w:tc>
          <w:tcPr>
            <w:tcW w:w="4394" w:type="dxa"/>
            <w:hideMark/>
          </w:tcPr>
          <w:p w14:paraId="68BBFC94" w14:textId="27DD4C1A"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შექმნილმა საწარმოებმა უნდა უშკუეისყიდოს, ან გამოისყიდოს მისი პაიები, ნებისმიერი პაის მფლობელის მოთხოვნის შემთხვევაში. </w:t>
            </w:r>
          </w:p>
        </w:tc>
        <w:tc>
          <w:tcPr>
            <w:tcW w:w="567" w:type="dxa"/>
            <w:noWrap/>
            <w:hideMark/>
          </w:tcPr>
          <w:p w14:paraId="0ED597F4"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33332B7B" w14:textId="77777777" w:rsidR="00B8339B" w:rsidRPr="00DC66D1" w:rsidRDefault="00B8339B" w:rsidP="00B8339B">
            <w:pPr>
              <w:rPr>
                <w:sz w:val="21"/>
                <w:szCs w:val="21"/>
                <w:lang w:val="ka-GE"/>
              </w:rPr>
            </w:pPr>
            <w:r w:rsidRPr="00DC66D1">
              <w:rPr>
                <w:sz w:val="21"/>
                <w:szCs w:val="21"/>
                <w:lang w:val="ka-GE"/>
              </w:rPr>
              <w:t>2(1)</w:t>
            </w:r>
          </w:p>
        </w:tc>
        <w:tc>
          <w:tcPr>
            <w:tcW w:w="4110" w:type="dxa"/>
            <w:hideMark/>
          </w:tcPr>
          <w:p w14:paraId="4D17DE3B" w14:textId="4EC32403" w:rsidR="00B8339B" w:rsidRPr="00DC66D1" w:rsidRDefault="00B8339B" w:rsidP="00B8339B">
            <w:pPr>
              <w:rPr>
                <w:sz w:val="21"/>
                <w:szCs w:val="21"/>
                <w:lang w:val="ka-GE"/>
              </w:rPr>
            </w:pPr>
            <w:r w:rsidRPr="00DC66D1">
              <w:rPr>
                <w:sz w:val="21"/>
                <w:szCs w:val="21"/>
                <w:lang w:val="ka-GE"/>
              </w:rPr>
              <w:t xml:space="preserve">ჯ) </w:t>
            </w:r>
            <w:r w:rsidR="009661A6" w:rsidRPr="00DC66D1">
              <w:rPr>
                <w:sz w:val="21"/>
                <w:szCs w:val="21"/>
                <w:lang w:val="ka-GE"/>
              </w:rPr>
              <w:t>მიმოქცევად ფასიან ქაღალდებში კოლექტიური ინვესტირების ფონდი (შემდგომში - UCITS) - ამ კანონის საფუძველზე ავტორიზებული ღია საინვესტიციო ფონდი, რომლის ერთადერთი მიზანია საჯარო შეთავაზების გზით მოზიდული კაპიტალის კოლექტიური ინვესტირება ამ კანონის 53-ე მუხლის პირველი პუნქტით განსაზღვრულ მიმოქცევად ფასიან ქაღალდებში ან ლიკვიდობის მქონე სხვა ფინანსურ აქტივებში და რომელიც  მოქმედებს რისკის დივერსიფიცირების პრინციპის საფუძველზე;</w:t>
            </w:r>
          </w:p>
        </w:tc>
        <w:tc>
          <w:tcPr>
            <w:tcW w:w="1560" w:type="dxa"/>
            <w:noWrap/>
            <w:hideMark/>
          </w:tcPr>
          <w:p w14:paraId="27B5616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465F8A4" w14:textId="02114A26" w:rsidR="00B8339B" w:rsidRPr="00DC66D1" w:rsidRDefault="00B8339B" w:rsidP="00B8339B">
            <w:pPr>
              <w:rPr>
                <w:sz w:val="21"/>
                <w:szCs w:val="21"/>
                <w:lang w:val="ka-GE"/>
              </w:rPr>
            </w:pPr>
          </w:p>
        </w:tc>
      </w:tr>
      <w:tr w:rsidR="00EA0199" w:rsidRPr="00DC66D1" w14:paraId="4F7F8633" w14:textId="77777777" w:rsidTr="00DC66D1">
        <w:trPr>
          <w:trHeight w:val="2824"/>
        </w:trPr>
        <w:tc>
          <w:tcPr>
            <w:tcW w:w="988" w:type="dxa"/>
            <w:hideMark/>
          </w:tcPr>
          <w:p w14:paraId="3CD6EB57" w14:textId="10290E7F" w:rsidR="00EA0199" w:rsidRPr="00DC66D1" w:rsidRDefault="00EA0199" w:rsidP="00EA0199">
            <w:pPr>
              <w:rPr>
                <w:sz w:val="21"/>
                <w:szCs w:val="21"/>
                <w:lang w:val="ka-GE"/>
              </w:rPr>
            </w:pPr>
            <w:r w:rsidRPr="00DC66D1">
              <w:rPr>
                <w:sz w:val="21"/>
                <w:szCs w:val="21"/>
                <w:lang w:val="ka-GE"/>
              </w:rPr>
              <w:t>84(2)-ის პირველი აბზაცი</w:t>
            </w:r>
          </w:p>
        </w:tc>
        <w:tc>
          <w:tcPr>
            <w:tcW w:w="4394" w:type="dxa"/>
            <w:hideMark/>
          </w:tcPr>
          <w:p w14:paraId="1C0F4BAA" w14:textId="7AC26A66" w:rsidR="00EA0199" w:rsidRPr="00DC66D1" w:rsidRDefault="00EA0199" w:rsidP="00EA0199">
            <w:pPr>
              <w:rPr>
                <w:sz w:val="21"/>
                <w:szCs w:val="21"/>
                <w:lang w:val="ka-GE"/>
              </w:rPr>
            </w:pPr>
            <w:r w:rsidRPr="00DC66D1">
              <w:rPr>
                <w:sz w:val="21"/>
                <w:szCs w:val="21"/>
                <w:lang w:val="ka-GE"/>
              </w:rPr>
              <w:t>1-ლი პუნქტიდან გამონაკლისის სახით:</w:t>
            </w:r>
            <w:r w:rsidRPr="00DC66D1">
              <w:rPr>
                <w:sz w:val="21"/>
                <w:szCs w:val="21"/>
                <w:lang w:val="ka-GE"/>
              </w:rPr>
              <w:br/>
              <w:t>(a) მიმოქცევად ფასიან ქაღალდებში კოლექტიური ინვესტიციების განსახორციელებლად შექმნილი საწარმოს შეუძლია, მოქმედი შიდასახელმწიფოებრივი კანონმდებლობის, საინვესტიციო საწარმოს საფონდო წესების, ან სადამფუძნებლო დოკუმენტის შესაბამისად, დროებით შეაჩეროს მისი პაიების უკუშესყიდვა ან გამოსყოდვა.</w:t>
            </w:r>
          </w:p>
        </w:tc>
        <w:tc>
          <w:tcPr>
            <w:tcW w:w="567" w:type="dxa"/>
            <w:noWrap/>
          </w:tcPr>
          <w:p w14:paraId="11D6712F" w14:textId="5FC12A76" w:rsidR="00EA0199" w:rsidRPr="00DC66D1" w:rsidRDefault="00AC0B71" w:rsidP="00EA0199">
            <w:pPr>
              <w:rPr>
                <w:sz w:val="21"/>
                <w:szCs w:val="21"/>
                <w:lang w:val="ka-GE"/>
              </w:rPr>
            </w:pPr>
            <w:r w:rsidRPr="00DC66D1">
              <w:rPr>
                <w:sz w:val="21"/>
                <w:szCs w:val="21"/>
                <w:lang w:val="ka-GE"/>
              </w:rPr>
              <w:t>1</w:t>
            </w:r>
          </w:p>
        </w:tc>
        <w:tc>
          <w:tcPr>
            <w:tcW w:w="1276" w:type="dxa"/>
            <w:noWrap/>
          </w:tcPr>
          <w:p w14:paraId="6AC0C2EE" w14:textId="075E864E" w:rsidR="00EA0199" w:rsidRPr="00DC66D1" w:rsidRDefault="00AC0B71" w:rsidP="00EA0199">
            <w:pPr>
              <w:rPr>
                <w:sz w:val="21"/>
                <w:szCs w:val="21"/>
                <w:lang w:val="ka-GE"/>
              </w:rPr>
            </w:pPr>
            <w:r w:rsidRPr="00DC66D1">
              <w:rPr>
                <w:sz w:val="21"/>
                <w:szCs w:val="21"/>
                <w:lang w:val="ka-GE"/>
              </w:rPr>
              <w:t>41. 2</w:t>
            </w:r>
          </w:p>
        </w:tc>
        <w:tc>
          <w:tcPr>
            <w:tcW w:w="4110" w:type="dxa"/>
          </w:tcPr>
          <w:p w14:paraId="7FBF0F76" w14:textId="77777777" w:rsidR="00AC0B71" w:rsidRPr="00DC66D1" w:rsidRDefault="00AC0B71" w:rsidP="00DC66D1">
            <w:pPr>
              <w:widowControl w:val="0"/>
              <w:tabs>
                <w:tab w:val="left" w:pos="360"/>
              </w:tabs>
              <w:autoSpaceDE w:val="0"/>
              <w:autoSpaceDN w:val="0"/>
              <w:spacing w:line="264" w:lineRule="auto"/>
              <w:ind w:right="-32"/>
              <w:jc w:val="both"/>
              <w:rPr>
                <w:rFonts w:eastAsia="Times New Roman" w:cs="Times New Roman"/>
                <w:color w:val="000000" w:themeColor="text1"/>
                <w:w w:val="105"/>
                <w:sz w:val="21"/>
                <w:szCs w:val="21"/>
                <w:lang w:val="ka-GE"/>
              </w:rPr>
            </w:pPr>
            <w:r w:rsidRPr="00DC66D1">
              <w:rPr>
                <w:rFonts w:eastAsia="Times New Roman" w:cs="Times New Roman"/>
                <w:color w:val="000000" w:themeColor="text1"/>
                <w:w w:val="105"/>
                <w:sz w:val="21"/>
                <w:szCs w:val="21"/>
                <w:lang w:val="ka-GE"/>
              </w:rPr>
              <w:t xml:space="preserve">ერთეულების </w:t>
            </w:r>
            <w:r w:rsidRPr="00DC66D1">
              <w:rPr>
                <w:rFonts w:eastAsia="Times New Roman" w:cs="Times New Roman"/>
                <w:color w:val="000000" w:themeColor="text1"/>
                <w:sz w:val="21"/>
                <w:szCs w:val="21"/>
                <w:lang w:val="ka-GE"/>
              </w:rPr>
              <w:t>გამოსყიდვა შეიძლება შეჩერდეს ს</w:t>
            </w:r>
            <w:r w:rsidRPr="00DC66D1">
              <w:rPr>
                <w:rFonts w:eastAsia="Times New Roman" w:cs="Times New Roman"/>
                <w:color w:val="000000" w:themeColor="text1"/>
                <w:w w:val="105"/>
                <w:sz w:val="21"/>
                <w:szCs w:val="21"/>
                <w:lang w:val="ka-GE"/>
              </w:rPr>
              <w:t xml:space="preserve">აინვესტიციო ფონდის სადამფუძნებლო დოკუმენტით გათვალისწინებული წესების შესაბამისად და მხოლოდ გამონაკლის შემთხვევებში, როდესაც გარემოებები მოითხოვს ამგვარ შეჩერებას და იგი გამართლებულია ერთეულის მფლობელთა ინტერესების გათვალისწინებით. ავტორიზებული საინვესტიციო ფონდის შემთხვევაში, ერთეულების გამოსყიდვის დროებით შეჩერების თაობაზე დაუყოვნებლივ უნდა ეცნობოს საზედამხედველო ორგანოს. </w:t>
            </w:r>
            <w:bookmarkStart w:id="1" w:name="part_4d3b1fb5b22f4053b2658c558045ad92"/>
            <w:bookmarkEnd w:id="1"/>
            <w:r w:rsidRPr="00DC66D1">
              <w:rPr>
                <w:rFonts w:eastAsia="Times New Roman" w:cs="Times New Roman"/>
                <w:color w:val="000000" w:themeColor="text1"/>
                <w:w w:val="105"/>
                <w:sz w:val="21"/>
                <w:szCs w:val="21"/>
                <w:lang w:val="ka-GE"/>
              </w:rPr>
              <w:t xml:space="preserve">ერთეულების გამოსყიდვის შეჩერების შესახებ გადაწყვეტილების </w:t>
            </w:r>
            <w:r w:rsidRPr="00DC66D1">
              <w:rPr>
                <w:rFonts w:eastAsia="Times New Roman" w:cs="Times New Roman"/>
                <w:color w:val="000000" w:themeColor="text1"/>
                <w:w w:val="105"/>
                <w:sz w:val="21"/>
                <w:szCs w:val="21"/>
                <w:lang w:val="ka-GE"/>
              </w:rPr>
              <w:lastRenderedPageBreak/>
              <w:t>მიღების შემდგომ დაუშვებელია ერთეულების გამოსყიდვაზე განცხადებების დაკმაყოფილება.</w:t>
            </w:r>
          </w:p>
          <w:p w14:paraId="000320C5" w14:textId="1EDDB2CF" w:rsidR="00EA0199" w:rsidRPr="00DC66D1" w:rsidRDefault="00EA0199" w:rsidP="00EA0199">
            <w:pPr>
              <w:rPr>
                <w:sz w:val="21"/>
                <w:szCs w:val="21"/>
                <w:lang w:val="ka-GE"/>
              </w:rPr>
            </w:pPr>
          </w:p>
        </w:tc>
        <w:tc>
          <w:tcPr>
            <w:tcW w:w="1560" w:type="dxa"/>
            <w:noWrap/>
            <w:hideMark/>
          </w:tcPr>
          <w:p w14:paraId="130CE628" w14:textId="5551F9FE" w:rsidR="00EA0199" w:rsidRPr="00DC66D1" w:rsidRDefault="00AC0B71" w:rsidP="00EA0199">
            <w:pPr>
              <w:jc w:val="center"/>
              <w:rPr>
                <w:sz w:val="21"/>
                <w:szCs w:val="21"/>
                <w:lang w:val="ka-GE"/>
              </w:rPr>
            </w:pPr>
            <w:r w:rsidRPr="00DC66D1">
              <w:rPr>
                <w:sz w:val="21"/>
                <w:szCs w:val="21"/>
                <w:lang w:val="ka-GE"/>
              </w:rPr>
              <w:lastRenderedPageBreak/>
              <w:t>სშ</w:t>
            </w:r>
          </w:p>
        </w:tc>
        <w:tc>
          <w:tcPr>
            <w:tcW w:w="2404" w:type="dxa"/>
          </w:tcPr>
          <w:p w14:paraId="70E65609" w14:textId="1842344C" w:rsidR="00EA0199" w:rsidRPr="00DC66D1" w:rsidRDefault="00EA0199" w:rsidP="00EA0199">
            <w:pPr>
              <w:rPr>
                <w:sz w:val="21"/>
                <w:szCs w:val="21"/>
                <w:lang w:val="ka-GE"/>
              </w:rPr>
            </w:pPr>
          </w:p>
        </w:tc>
      </w:tr>
      <w:tr w:rsidR="00B8339B" w:rsidRPr="00DC66D1" w14:paraId="0022E5E2" w14:textId="77777777" w:rsidTr="00462AB2">
        <w:trPr>
          <w:trHeight w:val="3600"/>
        </w:trPr>
        <w:tc>
          <w:tcPr>
            <w:tcW w:w="988" w:type="dxa"/>
          </w:tcPr>
          <w:p w14:paraId="7E93CAD5" w14:textId="2B303663" w:rsidR="00B8339B" w:rsidRPr="00DC66D1" w:rsidRDefault="00B8339B" w:rsidP="00B8339B">
            <w:pPr>
              <w:rPr>
                <w:sz w:val="21"/>
                <w:szCs w:val="21"/>
                <w:lang w:val="ka-GE"/>
              </w:rPr>
            </w:pPr>
            <w:r w:rsidRPr="00DC66D1">
              <w:rPr>
                <w:sz w:val="21"/>
                <w:szCs w:val="21"/>
                <w:lang w:val="ka-GE"/>
              </w:rPr>
              <w:t>84(2)-ის პირველი აბზაცი</w:t>
            </w:r>
          </w:p>
        </w:tc>
        <w:tc>
          <w:tcPr>
            <w:tcW w:w="4394" w:type="dxa"/>
          </w:tcPr>
          <w:p w14:paraId="06D95407" w14:textId="2C40216F" w:rsidR="00B8339B" w:rsidRPr="00DC66D1" w:rsidDel="00B47067" w:rsidRDefault="00B8339B" w:rsidP="00B8339B">
            <w:pPr>
              <w:rPr>
                <w:sz w:val="21"/>
                <w:szCs w:val="21"/>
                <w:lang w:val="ka-GE"/>
              </w:rPr>
            </w:pPr>
            <w:r w:rsidRPr="00DC66D1">
              <w:rPr>
                <w:sz w:val="21"/>
                <w:szCs w:val="21"/>
                <w:lang w:val="ka-GE"/>
              </w:rPr>
              <w:t>(b)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წევრმა სახელმწიფომ შეიძლება ნება დართოს მისი ხელისუფლების კომპეტენტურ ორგანოებს, რომ მოითხოვონ პაიების უკუშესყიდვის ან გამოსყიდვის შეჩერება, თუ ეს შედის საზოგადოების ან პაის მფლობელების ინტერესებში.</w:t>
            </w:r>
          </w:p>
        </w:tc>
        <w:tc>
          <w:tcPr>
            <w:tcW w:w="567" w:type="dxa"/>
            <w:noWrap/>
          </w:tcPr>
          <w:p w14:paraId="5A7953C1" w14:textId="0DAB7FBE" w:rsidR="00B8339B" w:rsidRPr="00DC66D1" w:rsidRDefault="00B8339B" w:rsidP="00B8339B">
            <w:pPr>
              <w:rPr>
                <w:sz w:val="21"/>
                <w:szCs w:val="21"/>
                <w:lang w:val="ka-GE"/>
              </w:rPr>
            </w:pPr>
            <w:r w:rsidRPr="00DC66D1">
              <w:rPr>
                <w:sz w:val="21"/>
                <w:szCs w:val="21"/>
                <w:lang w:val="ka-GE"/>
              </w:rPr>
              <w:t>1</w:t>
            </w:r>
          </w:p>
        </w:tc>
        <w:tc>
          <w:tcPr>
            <w:tcW w:w="1276" w:type="dxa"/>
            <w:noWrap/>
          </w:tcPr>
          <w:p w14:paraId="7B8EEA54" w14:textId="07504A1C" w:rsidR="00B8339B" w:rsidRPr="00DC66D1" w:rsidRDefault="00B8339B" w:rsidP="00B8339B">
            <w:pPr>
              <w:rPr>
                <w:sz w:val="21"/>
                <w:szCs w:val="21"/>
                <w:lang w:val="ka-GE"/>
              </w:rPr>
            </w:pPr>
            <w:r w:rsidRPr="00DC66D1">
              <w:rPr>
                <w:sz w:val="21"/>
                <w:szCs w:val="21"/>
                <w:lang w:val="ka-GE"/>
              </w:rPr>
              <w:t>41.3</w:t>
            </w:r>
          </w:p>
        </w:tc>
        <w:tc>
          <w:tcPr>
            <w:tcW w:w="4110" w:type="dxa"/>
          </w:tcPr>
          <w:p w14:paraId="34C082D7" w14:textId="2E37BC7C" w:rsidR="00B8339B" w:rsidRPr="00DC66D1" w:rsidDel="00B47067" w:rsidRDefault="00B8339B" w:rsidP="00B8339B">
            <w:pPr>
              <w:rPr>
                <w:sz w:val="21"/>
                <w:szCs w:val="21"/>
                <w:lang w:val="ka-GE"/>
              </w:rPr>
            </w:pPr>
            <w:r w:rsidRPr="00DC66D1">
              <w:rPr>
                <w:sz w:val="21"/>
                <w:szCs w:val="21"/>
                <w:lang w:val="ka-GE"/>
              </w:rPr>
              <w:t xml:space="preserve">საზედამხედველო ორგანო უფლებამოსილია მოითხოვოს საინვესტიციო ფონდის მიერ ერთეულების გამოსყიდვის პროცესის დროებით შეჩერება, თუ ეს აუცილებელია ერთეულების მფლობელების ინტერესების დასაცავად ან ფინანსური სტაბილურობის უზრუნველსაყოფად .  </w:t>
            </w:r>
          </w:p>
        </w:tc>
        <w:tc>
          <w:tcPr>
            <w:tcW w:w="1560" w:type="dxa"/>
            <w:noWrap/>
          </w:tcPr>
          <w:p w14:paraId="5868425A" w14:textId="51E43A80"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32C66524" w14:textId="77777777" w:rsidR="00B8339B" w:rsidRPr="00DC66D1" w:rsidRDefault="00B8339B" w:rsidP="00B8339B">
            <w:pPr>
              <w:rPr>
                <w:sz w:val="21"/>
                <w:szCs w:val="21"/>
                <w:lang w:val="ka-GE"/>
              </w:rPr>
            </w:pPr>
          </w:p>
        </w:tc>
      </w:tr>
      <w:tr w:rsidR="007116A6" w:rsidRPr="00DC66D1" w14:paraId="1FDEDB0C" w14:textId="77777777" w:rsidTr="00462AB2">
        <w:trPr>
          <w:trHeight w:val="3600"/>
        </w:trPr>
        <w:tc>
          <w:tcPr>
            <w:tcW w:w="988" w:type="dxa"/>
          </w:tcPr>
          <w:p w14:paraId="6836D458" w14:textId="7DBEB002" w:rsidR="007116A6" w:rsidRPr="00DC66D1" w:rsidRDefault="007116A6" w:rsidP="007116A6">
            <w:pPr>
              <w:rPr>
                <w:sz w:val="21"/>
                <w:szCs w:val="21"/>
                <w:lang w:val="ka-GE"/>
              </w:rPr>
            </w:pPr>
            <w:r w:rsidRPr="00DC66D1">
              <w:rPr>
                <w:sz w:val="21"/>
                <w:szCs w:val="21"/>
                <w:lang w:val="ka-GE"/>
              </w:rPr>
              <w:lastRenderedPageBreak/>
              <w:t xml:space="preserve">84(2)-ის მეორე აბზაცი </w:t>
            </w:r>
          </w:p>
        </w:tc>
        <w:tc>
          <w:tcPr>
            <w:tcW w:w="4394" w:type="dxa"/>
          </w:tcPr>
          <w:p w14:paraId="1A7D1873" w14:textId="16FC93D4" w:rsidR="007116A6" w:rsidRPr="00DC66D1" w:rsidDel="00B47067" w:rsidRDefault="007116A6" w:rsidP="007116A6">
            <w:pPr>
              <w:rPr>
                <w:sz w:val="21"/>
                <w:szCs w:val="21"/>
                <w:lang w:val="ka-GE"/>
              </w:rPr>
            </w:pPr>
            <w:r w:rsidRPr="00DC66D1">
              <w:rPr>
                <w:sz w:val="21"/>
                <w:szCs w:val="21"/>
                <w:lang w:val="ka-GE"/>
              </w:rPr>
              <w:t>პირველი ქვეაბზაცის (a) ქვეპუნქტში მითითებული დროებითი შეჩერება, უნდა იქნეს გათვალისწინებული, მხოლოდ გამონაკლის შემთხვევებში, როდესაც ამას გარემოებები მოითხოვენ და როდესაც აღნიშნული შეჩერება გამართლებულია პაის მფლობელების ინტერესების გათვალისწინებით.</w:t>
            </w:r>
          </w:p>
        </w:tc>
        <w:tc>
          <w:tcPr>
            <w:tcW w:w="567" w:type="dxa"/>
            <w:noWrap/>
          </w:tcPr>
          <w:p w14:paraId="4C1FBD82" w14:textId="77777777" w:rsidR="007116A6" w:rsidRPr="00DC66D1" w:rsidRDefault="007116A6" w:rsidP="007116A6">
            <w:pPr>
              <w:rPr>
                <w:sz w:val="21"/>
                <w:szCs w:val="21"/>
                <w:lang w:val="ka-GE"/>
              </w:rPr>
            </w:pPr>
          </w:p>
        </w:tc>
        <w:tc>
          <w:tcPr>
            <w:tcW w:w="1276" w:type="dxa"/>
            <w:noWrap/>
          </w:tcPr>
          <w:p w14:paraId="78B5F3DF" w14:textId="77777777" w:rsidR="007116A6" w:rsidRPr="00DC66D1" w:rsidRDefault="007116A6" w:rsidP="007116A6">
            <w:pPr>
              <w:rPr>
                <w:sz w:val="21"/>
                <w:szCs w:val="21"/>
                <w:lang w:val="ka-GE"/>
              </w:rPr>
            </w:pPr>
          </w:p>
        </w:tc>
        <w:tc>
          <w:tcPr>
            <w:tcW w:w="4110" w:type="dxa"/>
          </w:tcPr>
          <w:p w14:paraId="7759B56F" w14:textId="77777777" w:rsidR="007116A6" w:rsidRPr="00DC66D1" w:rsidDel="00B47067" w:rsidRDefault="007116A6" w:rsidP="007116A6">
            <w:pPr>
              <w:rPr>
                <w:sz w:val="21"/>
                <w:szCs w:val="21"/>
                <w:lang w:val="ka-GE"/>
              </w:rPr>
            </w:pPr>
          </w:p>
        </w:tc>
        <w:tc>
          <w:tcPr>
            <w:tcW w:w="1560" w:type="dxa"/>
            <w:noWrap/>
          </w:tcPr>
          <w:p w14:paraId="4792543E" w14:textId="1810979E" w:rsidR="007116A6" w:rsidRPr="00DC66D1" w:rsidRDefault="007116A6" w:rsidP="007116A6">
            <w:pPr>
              <w:jc w:val="center"/>
              <w:rPr>
                <w:sz w:val="21"/>
                <w:szCs w:val="21"/>
                <w:lang w:val="ka-GE"/>
              </w:rPr>
            </w:pPr>
            <w:r w:rsidRPr="00DC66D1">
              <w:rPr>
                <w:sz w:val="21"/>
                <w:szCs w:val="21"/>
                <w:lang w:val="ka-GE"/>
              </w:rPr>
              <w:t>შ</w:t>
            </w:r>
          </w:p>
        </w:tc>
        <w:tc>
          <w:tcPr>
            <w:tcW w:w="2404" w:type="dxa"/>
          </w:tcPr>
          <w:p w14:paraId="53B69E2C" w14:textId="4F9546D0" w:rsidR="007116A6" w:rsidRPr="00DC66D1" w:rsidRDefault="007116A6" w:rsidP="007116A6">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tc>
      </w:tr>
      <w:tr w:rsidR="00B8339B" w:rsidRPr="00DC66D1" w14:paraId="261ABA82" w14:textId="77777777" w:rsidTr="00462AB2">
        <w:trPr>
          <w:trHeight w:val="1575"/>
        </w:trPr>
        <w:tc>
          <w:tcPr>
            <w:tcW w:w="988" w:type="dxa"/>
            <w:hideMark/>
          </w:tcPr>
          <w:p w14:paraId="6A4C3C8C" w14:textId="77777777" w:rsidR="00B8339B" w:rsidRPr="00DC66D1" w:rsidRDefault="00B8339B" w:rsidP="00B8339B">
            <w:pPr>
              <w:rPr>
                <w:sz w:val="21"/>
                <w:szCs w:val="21"/>
                <w:lang w:val="ka-GE"/>
              </w:rPr>
            </w:pPr>
            <w:r w:rsidRPr="00DC66D1">
              <w:rPr>
                <w:sz w:val="21"/>
                <w:szCs w:val="21"/>
                <w:lang w:val="ka-GE"/>
              </w:rPr>
              <w:t>84(3)</w:t>
            </w:r>
          </w:p>
        </w:tc>
        <w:tc>
          <w:tcPr>
            <w:tcW w:w="4394" w:type="dxa"/>
            <w:hideMark/>
          </w:tcPr>
          <w:p w14:paraId="09BBC7E4" w14:textId="2CCA7F2B" w:rsidR="00B8339B" w:rsidRPr="00DC66D1" w:rsidRDefault="00B8339B" w:rsidP="00B8339B">
            <w:pPr>
              <w:rPr>
                <w:sz w:val="21"/>
                <w:szCs w:val="21"/>
                <w:lang w:val="ka-GE"/>
              </w:rPr>
            </w:pPr>
            <w:r w:rsidRPr="00DC66D1">
              <w:rPr>
                <w:sz w:val="21"/>
                <w:szCs w:val="21"/>
                <w:lang w:val="ka-GE"/>
              </w:rPr>
              <w:t>მე- 2(a) პუნქტის შესაბამისად განხორციელებული დროებითი შეჩერების შემთხვევაში, მიმოქცევად ფასიან ქაღალდებში კოლექტიური ინვესტიციების განსახორციელებლად შექმნილმა საწარმომ დაუყოვნებლად, უნდა აცნობოს მისი გადაწყვეტილება მისი რეგისტრაციის წევრი სახელმწიფოს ხელისუფლების კომპეტენტურ ორგანოებს და ყველა წევრი სახელმწიფოს ხელისუფლების კომპეტენტურ ორგანოებს, რომელშიც იგი ყიდის (გააქვს ბაზარზე გასაყიდად) მისი პაიები.</w:t>
            </w:r>
          </w:p>
        </w:tc>
        <w:tc>
          <w:tcPr>
            <w:tcW w:w="567" w:type="dxa"/>
            <w:noWrap/>
            <w:hideMark/>
          </w:tcPr>
          <w:p w14:paraId="03F0211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E31353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0D4112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2A283D2"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2E7B92D"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3FA7DECA" w14:textId="62B641B5" w:rsidR="00B8339B" w:rsidRPr="00DC66D1" w:rsidRDefault="00B8339B" w:rsidP="00B8339B">
            <w:pPr>
              <w:rPr>
                <w:sz w:val="21"/>
                <w:szCs w:val="21"/>
                <w:lang w:val="ka-GE"/>
              </w:rPr>
            </w:pPr>
          </w:p>
        </w:tc>
      </w:tr>
      <w:tr w:rsidR="00B8339B" w:rsidRPr="00DC66D1" w14:paraId="5735882E" w14:textId="77777777" w:rsidTr="00462AB2">
        <w:trPr>
          <w:trHeight w:val="2925"/>
        </w:trPr>
        <w:tc>
          <w:tcPr>
            <w:tcW w:w="988" w:type="dxa"/>
            <w:hideMark/>
          </w:tcPr>
          <w:p w14:paraId="6A71DFDF" w14:textId="77777777" w:rsidR="00B8339B" w:rsidRPr="00DC66D1" w:rsidRDefault="00B8339B" w:rsidP="00B8339B">
            <w:pPr>
              <w:rPr>
                <w:sz w:val="21"/>
                <w:szCs w:val="21"/>
                <w:lang w:val="ka-GE"/>
              </w:rPr>
            </w:pPr>
            <w:r w:rsidRPr="00DC66D1">
              <w:rPr>
                <w:sz w:val="21"/>
                <w:szCs w:val="21"/>
                <w:lang w:val="ka-GE"/>
              </w:rPr>
              <w:lastRenderedPageBreak/>
              <w:t>84(4)</w:t>
            </w:r>
          </w:p>
        </w:tc>
        <w:tc>
          <w:tcPr>
            <w:tcW w:w="4394" w:type="dxa"/>
            <w:hideMark/>
          </w:tcPr>
          <w:p w14:paraId="2DA65544" w14:textId="2F85BEB2" w:rsidR="00B8339B" w:rsidRPr="00DC66D1" w:rsidRDefault="00B8339B" w:rsidP="00B8339B">
            <w:pPr>
              <w:rPr>
                <w:sz w:val="21"/>
                <w:szCs w:val="21"/>
                <w:lang w:val="ka-GE"/>
              </w:rPr>
            </w:pPr>
            <w:r w:rsidRPr="00DC66D1">
              <w:rPr>
                <w:sz w:val="21"/>
                <w:szCs w:val="21"/>
                <w:lang w:val="ka-GE"/>
              </w:rPr>
              <w:t>ამ მუხლის თანამიმდევრული ჰარმონიზაციის უზრუნველსაყოფად,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რათა ზუსტად განისაზღვროს, პირობები, რომლებიც უნდა დააკმაყოფილონ მიმოქცევად ფასიან ქაღალდებში კოლექტიური ინვესტიციების განსახორციელებლად შექმნილმა საწარმოებმა,  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უკუშესყიდვის ან გამოსყიდვის დროებითი შეჩერების მიღების შემდეგ, როგორც მითითებულია მე-2(a) პუნქტში, როგორც კი იქნება მიღებული გადაწყვეტილება შეჩერების თაობაზე.</w:t>
            </w:r>
            <w:r w:rsidRPr="00DC66D1">
              <w:rPr>
                <w:sz w:val="21"/>
                <w:szCs w:val="21"/>
                <w:lang w:val="ka-GE"/>
              </w:rPr>
              <w:br/>
              <w:t>პირველ ქვეაბზაცში მითითებული მარეგულირებელი ტექნიკური სტანდარტების მიღების უფლებამოსილება დელეგირებულია კომისიისათვის, რეგულაციის (EU) N 1095/2010 მე-10-დან მე-14-მდე მუხლების მიხედვით.</w:t>
            </w:r>
          </w:p>
        </w:tc>
        <w:tc>
          <w:tcPr>
            <w:tcW w:w="567" w:type="dxa"/>
            <w:noWrap/>
            <w:hideMark/>
          </w:tcPr>
          <w:p w14:paraId="6121D0B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950F37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199072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6B444B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CBD5A15" w14:textId="287733B1"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5F52064A" w14:textId="77777777" w:rsidTr="00462AB2">
        <w:trPr>
          <w:trHeight w:val="1350"/>
        </w:trPr>
        <w:tc>
          <w:tcPr>
            <w:tcW w:w="988" w:type="dxa"/>
            <w:hideMark/>
          </w:tcPr>
          <w:p w14:paraId="3BB64186" w14:textId="77777777" w:rsidR="00B8339B" w:rsidRPr="00DC66D1" w:rsidRDefault="00B8339B" w:rsidP="00B8339B">
            <w:pPr>
              <w:rPr>
                <w:sz w:val="21"/>
                <w:szCs w:val="21"/>
                <w:lang w:val="ka-GE"/>
              </w:rPr>
            </w:pPr>
            <w:r w:rsidRPr="00DC66D1">
              <w:rPr>
                <w:sz w:val="21"/>
                <w:szCs w:val="21"/>
                <w:lang w:val="ka-GE"/>
              </w:rPr>
              <w:t>85</w:t>
            </w:r>
          </w:p>
        </w:tc>
        <w:tc>
          <w:tcPr>
            <w:tcW w:w="4394" w:type="dxa"/>
            <w:hideMark/>
          </w:tcPr>
          <w:p w14:paraId="59FC9256" w14:textId="77777777" w:rsidR="00B8339B" w:rsidRPr="00DC66D1" w:rsidRDefault="00B8339B" w:rsidP="00B8339B">
            <w:pPr>
              <w:rPr>
                <w:sz w:val="21"/>
                <w:szCs w:val="21"/>
                <w:lang w:val="ka-GE"/>
              </w:rPr>
            </w:pPr>
            <w:r w:rsidRPr="00DC66D1">
              <w:rPr>
                <w:sz w:val="21"/>
                <w:szCs w:val="21"/>
                <w:lang w:val="ka-GE"/>
              </w:rPr>
              <w:t xml:space="preserve">აქტივების(ქონების) შეფასების წესები და გაყიდვის ან გაცემის საფასურის და მიმოქცევად ფასიან ქაღალდებში კოლექტიური ინვესტიციების განსახორციელებლად შექმნილი საწარმოს პაიების უკუშესყიდვის და გამოსყიდვის საფასურის გამონაგარიშების წესები უნდა </w:t>
            </w:r>
            <w:r w:rsidRPr="00DC66D1">
              <w:rPr>
                <w:sz w:val="21"/>
                <w:szCs w:val="21"/>
                <w:lang w:val="ka-GE"/>
              </w:rPr>
              <w:lastRenderedPageBreak/>
              <w:t>იქნეს განსაზღვრული მოქმედ შიდასახელმწიფოებრივ კანონმდებლობაში, საინვესტიციო საწარმოს საფონდო წესებში, ან სადამფუძნებლო დოკუმენტში.</w:t>
            </w:r>
          </w:p>
        </w:tc>
        <w:tc>
          <w:tcPr>
            <w:tcW w:w="567" w:type="dxa"/>
            <w:noWrap/>
            <w:hideMark/>
          </w:tcPr>
          <w:p w14:paraId="4986D338"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5461ED59" w14:textId="6DF34917" w:rsidR="00B8339B" w:rsidRPr="00DC66D1" w:rsidRDefault="00B8339B" w:rsidP="00B8339B">
            <w:pPr>
              <w:rPr>
                <w:sz w:val="21"/>
                <w:szCs w:val="21"/>
                <w:lang w:val="ka-GE"/>
              </w:rPr>
            </w:pPr>
            <w:r w:rsidRPr="00DC66D1">
              <w:rPr>
                <w:sz w:val="21"/>
                <w:szCs w:val="21"/>
                <w:lang w:val="ka-GE"/>
              </w:rPr>
              <w:t>10.5</w:t>
            </w:r>
          </w:p>
        </w:tc>
        <w:tc>
          <w:tcPr>
            <w:tcW w:w="4110" w:type="dxa"/>
            <w:noWrap/>
            <w:hideMark/>
          </w:tcPr>
          <w:p w14:paraId="39E987A1" w14:textId="685D2FB7" w:rsidR="00B8339B" w:rsidRPr="00DC66D1" w:rsidRDefault="00B8339B" w:rsidP="00B8339B">
            <w:pPr>
              <w:rPr>
                <w:sz w:val="21"/>
                <w:szCs w:val="21"/>
                <w:lang w:val="ka-GE"/>
              </w:rPr>
            </w:pPr>
            <w:r w:rsidRPr="00DC66D1">
              <w:rPr>
                <w:sz w:val="21"/>
                <w:szCs w:val="21"/>
                <w:lang w:val="ka-GE"/>
              </w:rPr>
              <w:t>ამ მუხლის მე-3 და მე-4 პუნქტებით განსაზღვრული ინფორმაციის გარდა, ავტორიზებული საინვესტიციო ფონდის სადამფუძნებლო დოკუმენტი ასევე უნდა შეიცავდეს შემდეგ მონაცემებს:</w:t>
            </w:r>
          </w:p>
          <w:p w14:paraId="4BDB5FA6" w14:textId="7EB9D33B" w:rsidR="00B8339B" w:rsidRPr="00DC66D1" w:rsidRDefault="00B8339B" w:rsidP="00B8339B">
            <w:pPr>
              <w:rPr>
                <w:sz w:val="21"/>
                <w:szCs w:val="21"/>
                <w:lang w:val="ka-GE"/>
              </w:rPr>
            </w:pPr>
            <w:r w:rsidRPr="00DC66D1">
              <w:rPr>
                <w:sz w:val="21"/>
                <w:szCs w:val="21"/>
                <w:lang w:val="ka-GE"/>
              </w:rPr>
              <w:t>დ) ერთეულების გამოსყიდვის პროცედურასა და პირობებს;</w:t>
            </w:r>
          </w:p>
        </w:tc>
        <w:tc>
          <w:tcPr>
            <w:tcW w:w="1560" w:type="dxa"/>
            <w:noWrap/>
            <w:hideMark/>
          </w:tcPr>
          <w:p w14:paraId="39F147DC"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85E939E"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444BF5A2" w14:textId="77777777" w:rsidTr="00462AB2">
        <w:trPr>
          <w:trHeight w:val="900"/>
        </w:trPr>
        <w:tc>
          <w:tcPr>
            <w:tcW w:w="988" w:type="dxa"/>
            <w:hideMark/>
          </w:tcPr>
          <w:p w14:paraId="68C82251" w14:textId="77777777" w:rsidR="00B8339B" w:rsidRPr="00DC66D1" w:rsidRDefault="00B8339B" w:rsidP="00B8339B">
            <w:pPr>
              <w:rPr>
                <w:sz w:val="21"/>
                <w:szCs w:val="21"/>
                <w:lang w:val="ka-GE"/>
              </w:rPr>
            </w:pPr>
            <w:r w:rsidRPr="00DC66D1">
              <w:rPr>
                <w:sz w:val="21"/>
                <w:szCs w:val="21"/>
                <w:lang w:val="ka-GE"/>
              </w:rPr>
              <w:t>86</w:t>
            </w:r>
          </w:p>
        </w:tc>
        <w:tc>
          <w:tcPr>
            <w:tcW w:w="4394" w:type="dxa"/>
            <w:hideMark/>
          </w:tcPr>
          <w:p w14:paraId="60D96AAB" w14:textId="7777777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საწარმოს შემოსავლის დისტრიბუცია (განაწილება), ან რეინვესტიცია უნდა ხორციელდებოდეს კანონის და საინვესტიციო საწარმოს საფონდო წესებისა, ან სადამფუძნებლო დოკუმენტის შესაბამისად.</w:t>
            </w:r>
          </w:p>
        </w:tc>
        <w:tc>
          <w:tcPr>
            <w:tcW w:w="567" w:type="dxa"/>
            <w:noWrap/>
            <w:hideMark/>
          </w:tcPr>
          <w:p w14:paraId="0FDE1BE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6E066F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9DA347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31ACDC9"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0C055D6"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სამართლებრივი აქტით.</w:t>
            </w:r>
          </w:p>
          <w:p w14:paraId="76555FDF" w14:textId="365E85EE" w:rsidR="00B8339B" w:rsidRPr="00DC66D1" w:rsidRDefault="00B8339B" w:rsidP="00B8339B">
            <w:pPr>
              <w:rPr>
                <w:sz w:val="21"/>
                <w:szCs w:val="21"/>
                <w:lang w:val="ka-GE"/>
              </w:rPr>
            </w:pPr>
          </w:p>
        </w:tc>
      </w:tr>
      <w:tr w:rsidR="00B8339B" w:rsidRPr="00DC66D1" w14:paraId="75960C36" w14:textId="77777777" w:rsidTr="00462AB2">
        <w:trPr>
          <w:trHeight w:val="1350"/>
        </w:trPr>
        <w:tc>
          <w:tcPr>
            <w:tcW w:w="988" w:type="dxa"/>
            <w:hideMark/>
          </w:tcPr>
          <w:p w14:paraId="311B1900" w14:textId="77777777" w:rsidR="00B8339B" w:rsidRPr="00DC66D1" w:rsidRDefault="00B8339B" w:rsidP="00B8339B">
            <w:pPr>
              <w:rPr>
                <w:sz w:val="21"/>
                <w:szCs w:val="21"/>
                <w:lang w:val="ka-GE"/>
              </w:rPr>
            </w:pPr>
            <w:r w:rsidRPr="00DC66D1">
              <w:rPr>
                <w:sz w:val="21"/>
                <w:szCs w:val="21"/>
                <w:lang w:val="ka-GE"/>
              </w:rPr>
              <w:t>87</w:t>
            </w:r>
          </w:p>
        </w:tc>
        <w:tc>
          <w:tcPr>
            <w:tcW w:w="4394" w:type="dxa"/>
            <w:hideMark/>
          </w:tcPr>
          <w:p w14:paraId="779AE3F9" w14:textId="7777777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პაი არ უნდა იქნეს გაცემული, თუ ნეტო საემისიო ფასის ეკვივალენტი არ იქნება გადახდილი მიმოქცევად ფასიან ქაღალდებში კოლექტიური ინვესტიციების განსახორციელებლად შექმნილი საწარმოების აქტივებში, ჩვეულებრივ ვადებში. ამან ხელი არ უნდა შეუშალოს საპრემიო პროცენტების განაწილებას.</w:t>
            </w:r>
          </w:p>
        </w:tc>
        <w:tc>
          <w:tcPr>
            <w:tcW w:w="567" w:type="dxa"/>
            <w:noWrap/>
            <w:hideMark/>
          </w:tcPr>
          <w:p w14:paraId="0C28B28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055D49D" w14:textId="7DFA5D71" w:rsidR="00B8339B" w:rsidRPr="00DC66D1" w:rsidRDefault="00B8339B" w:rsidP="00B8339B">
            <w:pPr>
              <w:rPr>
                <w:sz w:val="21"/>
                <w:szCs w:val="21"/>
                <w:lang w:val="ka-GE"/>
              </w:rPr>
            </w:pPr>
            <w:r w:rsidRPr="00DC66D1">
              <w:rPr>
                <w:sz w:val="21"/>
                <w:szCs w:val="21"/>
                <w:lang w:val="ka-GE"/>
              </w:rPr>
              <w:t>11.5</w:t>
            </w:r>
          </w:p>
        </w:tc>
        <w:tc>
          <w:tcPr>
            <w:tcW w:w="4110" w:type="dxa"/>
            <w:hideMark/>
          </w:tcPr>
          <w:p w14:paraId="2D8F091A" w14:textId="77777777" w:rsidR="007116A6" w:rsidRPr="00DC66D1" w:rsidRDefault="007116A6" w:rsidP="007116A6">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დაუშვებელია ავტორიზებული  საინვესტიციო ფონდის მიერ ერთეულების გამოშვება, დადგენილ ვადაში საინვესტიციო ფონდისათვის გამოშვების ფასის შესაბამისი ოდენობის გადახდის გარეშე. ეს შეზღუდვა არ ვრცელდება ერთეულების ბონუსად განაწილებაზე.</w:t>
            </w:r>
          </w:p>
          <w:p w14:paraId="47CA5045" w14:textId="6BBC301F" w:rsidR="00B8339B" w:rsidRPr="00DC66D1" w:rsidRDefault="00B8339B" w:rsidP="00B8339B">
            <w:pPr>
              <w:rPr>
                <w:sz w:val="21"/>
                <w:szCs w:val="21"/>
                <w:lang w:val="ka-GE"/>
              </w:rPr>
            </w:pPr>
          </w:p>
        </w:tc>
        <w:tc>
          <w:tcPr>
            <w:tcW w:w="1560" w:type="dxa"/>
            <w:noWrap/>
            <w:hideMark/>
          </w:tcPr>
          <w:p w14:paraId="37763A9D" w14:textId="5F0332C9"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4DB360D1" w14:textId="45A018CA" w:rsidR="00B8339B" w:rsidRPr="00DC66D1" w:rsidRDefault="00B8339B" w:rsidP="00B8339B">
            <w:pPr>
              <w:rPr>
                <w:sz w:val="21"/>
                <w:szCs w:val="21"/>
                <w:lang w:val="ka-GE"/>
              </w:rPr>
            </w:pPr>
          </w:p>
        </w:tc>
      </w:tr>
      <w:tr w:rsidR="00B8339B" w:rsidRPr="00DC66D1" w14:paraId="60A6ED7A" w14:textId="77777777" w:rsidTr="00462AB2">
        <w:trPr>
          <w:trHeight w:val="1575"/>
        </w:trPr>
        <w:tc>
          <w:tcPr>
            <w:tcW w:w="988" w:type="dxa"/>
            <w:hideMark/>
          </w:tcPr>
          <w:p w14:paraId="185F6F1A" w14:textId="77777777" w:rsidR="00B8339B" w:rsidRPr="00DC66D1" w:rsidRDefault="00B8339B" w:rsidP="00B8339B">
            <w:pPr>
              <w:rPr>
                <w:sz w:val="21"/>
                <w:szCs w:val="21"/>
                <w:lang w:val="ka-GE"/>
              </w:rPr>
            </w:pPr>
            <w:r w:rsidRPr="00DC66D1">
              <w:rPr>
                <w:sz w:val="21"/>
                <w:szCs w:val="21"/>
                <w:lang w:val="ka-GE"/>
              </w:rPr>
              <w:t>88(1)</w:t>
            </w:r>
          </w:p>
        </w:tc>
        <w:tc>
          <w:tcPr>
            <w:tcW w:w="4394" w:type="dxa"/>
            <w:hideMark/>
          </w:tcPr>
          <w:p w14:paraId="2035F91C" w14:textId="29E3E6BC" w:rsidR="00B8339B" w:rsidRPr="00DC66D1" w:rsidRDefault="00B8339B" w:rsidP="00B8339B">
            <w:pPr>
              <w:rPr>
                <w:sz w:val="21"/>
                <w:szCs w:val="21"/>
                <w:lang w:val="ka-GE"/>
              </w:rPr>
            </w:pPr>
            <w:r w:rsidRPr="00DC66D1">
              <w:rPr>
                <w:sz w:val="21"/>
                <w:szCs w:val="21"/>
                <w:lang w:val="ka-GE"/>
              </w:rPr>
              <w:t>50-ე და 51-ე მუხლების გამოყენების  შეზღუდვის გარეშე, ქვემოთ ჩამოთვლილმა არ უნდა გასცეს სესხი, ან არ უნდა იმოქმედოს როგორც გარანტმა მესამე მხარეების სახელით;</w:t>
            </w:r>
            <w:r w:rsidRPr="00DC66D1">
              <w:rPr>
                <w:sz w:val="21"/>
                <w:szCs w:val="21"/>
                <w:lang w:val="ka-GE"/>
              </w:rPr>
              <w:br/>
              <w:t>(a) საინვესტიციო საწარმო;</w:t>
            </w:r>
            <w:r w:rsidRPr="00DC66D1">
              <w:rPr>
                <w:sz w:val="21"/>
                <w:szCs w:val="21"/>
                <w:lang w:val="ka-GE"/>
              </w:rPr>
              <w:br/>
              <w:t xml:space="preserve">(b)  მმართველი საწარმო .ან დეპოზიტარი, </w:t>
            </w:r>
            <w:r w:rsidRPr="00DC66D1">
              <w:rPr>
                <w:sz w:val="21"/>
                <w:szCs w:val="21"/>
                <w:lang w:val="ka-GE"/>
              </w:rPr>
              <w:lastRenderedPageBreak/>
              <w:t>რომელიც მოქმედებს საერთო ფონდის სახელით.</w:t>
            </w:r>
          </w:p>
        </w:tc>
        <w:tc>
          <w:tcPr>
            <w:tcW w:w="567" w:type="dxa"/>
            <w:noWrap/>
            <w:hideMark/>
          </w:tcPr>
          <w:p w14:paraId="51A277A5"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60D4D1ED" w14:textId="1E1F9301" w:rsidR="00B8339B" w:rsidRPr="00DC66D1" w:rsidRDefault="00B8339B" w:rsidP="00B8339B">
            <w:pPr>
              <w:rPr>
                <w:sz w:val="21"/>
                <w:szCs w:val="21"/>
                <w:lang w:val="ka-GE"/>
              </w:rPr>
            </w:pPr>
            <w:r w:rsidRPr="00DC66D1">
              <w:rPr>
                <w:sz w:val="21"/>
                <w:szCs w:val="21"/>
                <w:lang w:val="ka-GE"/>
              </w:rPr>
              <w:t>56.4</w:t>
            </w:r>
          </w:p>
        </w:tc>
        <w:tc>
          <w:tcPr>
            <w:tcW w:w="4110" w:type="dxa"/>
            <w:hideMark/>
          </w:tcPr>
          <w:p w14:paraId="5F865AE5" w14:textId="01D08185" w:rsidR="00B8339B" w:rsidRPr="00DC66D1" w:rsidRDefault="007116A6" w:rsidP="00B8339B">
            <w:pPr>
              <w:rPr>
                <w:sz w:val="21"/>
                <w:szCs w:val="21"/>
                <w:lang w:val="ka-GE"/>
              </w:rPr>
            </w:pPr>
            <w:r w:rsidRPr="00DC66D1">
              <w:rPr>
                <w:sz w:val="21"/>
                <w:szCs w:val="21"/>
                <w:lang w:val="ka-GE"/>
              </w:rPr>
              <w:t xml:space="preserve">ამ კანონის 53-ე მუხლისა და 55-ე მუხლის შეუზღუდავად, UCITS-ს ეკრძალება გასცეს სესხი, იმოქმედოს თავდებად ან სხვა თანაბარმნიშვნელოვანი ფორმით იტვირთოს ვალდებულება მესამე პირთა სასარგებლოდ. აღნიშნული არ ართმევს უფლებას UCITS-ს, განახორციელოს </w:t>
            </w:r>
            <w:r w:rsidRPr="00DC66D1">
              <w:rPr>
                <w:sz w:val="21"/>
                <w:szCs w:val="21"/>
                <w:lang w:val="ka-GE"/>
              </w:rPr>
              <w:lastRenderedPageBreak/>
              <w:t>ინვესტიცია საბანკო დეპოზიტებში ამ კანონის შესაბამისად, შეიძინოს მიმოქცევადი ფასიანი ქაღალდები, ფულადი ბაზრის ინსტრუმენტები ან ამ კანონის 53-ე მუხლის პირველი პუნქტის „დ“, „ვ“ და „ზ“ ქვეპუნქტებით განსაზღვრული ინსტრუმენტები, რომლებიც სრულად გადახდილი არ არის.</w:t>
            </w:r>
          </w:p>
        </w:tc>
        <w:tc>
          <w:tcPr>
            <w:tcW w:w="1560" w:type="dxa"/>
            <w:noWrap/>
            <w:hideMark/>
          </w:tcPr>
          <w:p w14:paraId="4059EF50" w14:textId="77777777"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553EAE06"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6AB0D6B" w14:textId="77777777" w:rsidTr="00462AB2">
        <w:trPr>
          <w:trHeight w:val="1575"/>
        </w:trPr>
        <w:tc>
          <w:tcPr>
            <w:tcW w:w="988" w:type="dxa"/>
            <w:hideMark/>
          </w:tcPr>
          <w:p w14:paraId="7EF13E3A" w14:textId="77777777" w:rsidR="00B8339B" w:rsidRPr="00DC66D1" w:rsidRDefault="00B8339B" w:rsidP="00B8339B">
            <w:pPr>
              <w:rPr>
                <w:sz w:val="21"/>
                <w:szCs w:val="21"/>
                <w:lang w:val="ka-GE"/>
              </w:rPr>
            </w:pPr>
            <w:r w:rsidRPr="00DC66D1">
              <w:rPr>
                <w:sz w:val="21"/>
                <w:szCs w:val="21"/>
                <w:lang w:val="ka-GE"/>
              </w:rPr>
              <w:t>88(2)</w:t>
            </w:r>
          </w:p>
        </w:tc>
        <w:tc>
          <w:tcPr>
            <w:tcW w:w="4394" w:type="dxa"/>
            <w:hideMark/>
          </w:tcPr>
          <w:p w14:paraId="07ED4045" w14:textId="786731C7" w:rsidR="00B8339B" w:rsidRPr="00DC66D1" w:rsidRDefault="00B8339B" w:rsidP="00B8339B">
            <w:pPr>
              <w:rPr>
                <w:sz w:val="21"/>
                <w:szCs w:val="21"/>
                <w:lang w:val="ka-GE"/>
              </w:rPr>
            </w:pPr>
            <w:r w:rsidRPr="00DC66D1">
              <w:rPr>
                <w:sz w:val="21"/>
                <w:szCs w:val="21"/>
                <w:lang w:val="ka-GE"/>
              </w:rPr>
              <w:t>1-ლმა პუნქტმა ხელი არ უნდა შეუშალის მასში მოხსენიებულ საწარმოებს მიმოქცევადი ფასიანი ქაღალდების, ფულის ბაზრის ინსტრუმენტების, ან სხვა ფინანსური ინსტრუმენტების შეძენაში, რომლებიც მითითებულია 50(1)-ე მუხლის (e), (g) და (h) ქვეპუნქტებში, რომლებიც არ არის მთლიანად გადახდილი.</w:t>
            </w:r>
          </w:p>
        </w:tc>
        <w:tc>
          <w:tcPr>
            <w:tcW w:w="567" w:type="dxa"/>
            <w:noWrap/>
            <w:hideMark/>
          </w:tcPr>
          <w:p w14:paraId="33C73AA9"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7D222395" w14:textId="0D88DADA" w:rsidR="00B8339B" w:rsidRPr="00DC66D1" w:rsidRDefault="00B8339B" w:rsidP="00B8339B">
            <w:pPr>
              <w:rPr>
                <w:sz w:val="21"/>
                <w:szCs w:val="21"/>
                <w:lang w:val="ka-GE"/>
              </w:rPr>
            </w:pPr>
            <w:r w:rsidRPr="00DC66D1">
              <w:rPr>
                <w:sz w:val="21"/>
                <w:szCs w:val="21"/>
                <w:lang w:val="ka-GE"/>
              </w:rPr>
              <w:t>56.4</w:t>
            </w:r>
          </w:p>
        </w:tc>
        <w:tc>
          <w:tcPr>
            <w:tcW w:w="4110" w:type="dxa"/>
            <w:hideMark/>
          </w:tcPr>
          <w:p w14:paraId="21BC0231" w14:textId="24D6DD0D" w:rsidR="00B8339B" w:rsidRPr="00DC66D1" w:rsidRDefault="007116A6" w:rsidP="00B8339B">
            <w:pPr>
              <w:rPr>
                <w:sz w:val="21"/>
                <w:szCs w:val="21"/>
                <w:lang w:val="ka-GE"/>
              </w:rPr>
            </w:pPr>
            <w:r w:rsidRPr="00DC66D1">
              <w:rPr>
                <w:sz w:val="21"/>
                <w:szCs w:val="21"/>
                <w:lang w:val="ka-GE"/>
              </w:rPr>
              <w:t>ამ კანონის 53-ე მუხლისა და 55-ე მუხლის შეუზღუდავად, UCITS-ს ეკრძალება გასცეს სესხი, იმოქმედოს თავდებად ან სხვა თანაბარმნიშვნელოვანი ფორმით იტვირთოს ვალდებულება მესამე პირთა სასარგებლოდ. აღნიშნული არ ართმევს უფლებას UCITS-ს, განახორციელოს ინვესტიცია საბანკო დეპოზიტებში ამ კანონის შესაბამისად, შეიძინოს მიმოქცევადი ფასიანი ქაღალდები, ფულადი ბაზრის ინსტრუმენტები ან ამ კანონის 53-ე მუხლის პირველი პუნქტის „დ“, „ვ“ და „ზ“ ქვეპუნქტებით განსაზღვრული ინსტრუმენტები, რომლებიც სრულად გადახდილი არ არის.</w:t>
            </w:r>
          </w:p>
        </w:tc>
        <w:tc>
          <w:tcPr>
            <w:tcW w:w="1560" w:type="dxa"/>
            <w:noWrap/>
            <w:hideMark/>
          </w:tcPr>
          <w:p w14:paraId="44ACDD67"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6B69CD3"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1E8FD60A" w14:textId="77777777" w:rsidTr="00462AB2">
        <w:trPr>
          <w:trHeight w:val="1800"/>
        </w:trPr>
        <w:tc>
          <w:tcPr>
            <w:tcW w:w="988" w:type="dxa"/>
            <w:hideMark/>
          </w:tcPr>
          <w:p w14:paraId="3B2E6F47" w14:textId="77777777" w:rsidR="00B8339B" w:rsidRPr="00DC66D1" w:rsidRDefault="00B8339B" w:rsidP="00B8339B">
            <w:pPr>
              <w:rPr>
                <w:sz w:val="21"/>
                <w:szCs w:val="21"/>
                <w:lang w:val="ka-GE"/>
              </w:rPr>
            </w:pPr>
            <w:r w:rsidRPr="00DC66D1">
              <w:rPr>
                <w:sz w:val="21"/>
                <w:szCs w:val="21"/>
                <w:lang w:val="ka-GE"/>
              </w:rPr>
              <w:t>89</w:t>
            </w:r>
          </w:p>
        </w:tc>
        <w:tc>
          <w:tcPr>
            <w:tcW w:w="4394" w:type="dxa"/>
            <w:hideMark/>
          </w:tcPr>
          <w:p w14:paraId="7F6FD37A" w14:textId="77777777" w:rsidR="00B8339B" w:rsidRPr="00DC66D1" w:rsidRDefault="00B8339B" w:rsidP="00B8339B">
            <w:pPr>
              <w:rPr>
                <w:sz w:val="21"/>
                <w:szCs w:val="21"/>
                <w:lang w:val="ka-GE"/>
              </w:rPr>
            </w:pPr>
            <w:r w:rsidRPr="00DC66D1">
              <w:rPr>
                <w:sz w:val="21"/>
                <w:szCs w:val="21"/>
                <w:lang w:val="ka-GE"/>
              </w:rPr>
              <w:t xml:space="preserve">შემდეგმა არ უნდა განახორციელოს მიმოქცევადი ფასიანი ქაღალდების,  ფულის ბაზრის ინსტრუმენტების, ან სხვა ფინანსური ინსტრუმენტების დაუფარვის ვალდებულების გარეშე გაყიდვა, რომლებიც მითითებულია 50(1)-ე მუხლის </w:t>
            </w:r>
            <w:r w:rsidRPr="00DC66D1">
              <w:rPr>
                <w:sz w:val="21"/>
                <w:szCs w:val="21"/>
                <w:lang w:val="ka-GE"/>
              </w:rPr>
              <w:lastRenderedPageBreak/>
              <w:t>(e), (g) და (h) ქვეპუნქტებში:</w:t>
            </w:r>
            <w:r w:rsidRPr="00DC66D1">
              <w:rPr>
                <w:sz w:val="21"/>
                <w:szCs w:val="21"/>
                <w:lang w:val="ka-GE"/>
              </w:rPr>
              <w:br/>
              <w:t>(a) საინვესტიციო საწარმო;</w:t>
            </w:r>
            <w:r w:rsidRPr="00DC66D1">
              <w:rPr>
                <w:sz w:val="21"/>
                <w:szCs w:val="21"/>
                <w:lang w:val="ka-GE"/>
              </w:rPr>
              <w:br/>
              <w:t>(b) მმართველი საწარმო .ან დეპოზიტარი, რომელიც მოქმედებს საერთო ფონდის სახელით.</w:t>
            </w:r>
          </w:p>
        </w:tc>
        <w:tc>
          <w:tcPr>
            <w:tcW w:w="567" w:type="dxa"/>
            <w:noWrap/>
            <w:hideMark/>
          </w:tcPr>
          <w:p w14:paraId="0010E39D"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22F8ADEB" w14:textId="3EF38BA1" w:rsidR="00B8339B" w:rsidRPr="00DC66D1" w:rsidRDefault="00B8339B" w:rsidP="00B8339B">
            <w:pPr>
              <w:rPr>
                <w:sz w:val="21"/>
                <w:szCs w:val="21"/>
                <w:lang w:val="ka-GE"/>
              </w:rPr>
            </w:pPr>
            <w:r w:rsidRPr="00DC66D1">
              <w:rPr>
                <w:sz w:val="21"/>
                <w:szCs w:val="21"/>
                <w:lang w:val="ka-GE"/>
              </w:rPr>
              <w:t>53.1</w:t>
            </w:r>
          </w:p>
        </w:tc>
        <w:tc>
          <w:tcPr>
            <w:tcW w:w="4110" w:type="dxa"/>
            <w:hideMark/>
          </w:tcPr>
          <w:p w14:paraId="639287A9" w14:textId="77844E14" w:rsidR="00B8339B" w:rsidRPr="00DC66D1" w:rsidRDefault="00B8339B" w:rsidP="00B8339B">
            <w:pPr>
              <w:rPr>
                <w:sz w:val="21"/>
                <w:szCs w:val="21"/>
                <w:lang w:val="ka-GE"/>
              </w:rPr>
            </w:pPr>
            <w:r w:rsidRPr="00DC66D1">
              <w:rPr>
                <w:sz w:val="21"/>
                <w:szCs w:val="21"/>
                <w:lang w:val="ka-GE"/>
              </w:rPr>
              <w:t>UCITS-ს უფლება აქვს განახორციელოს ინვესტიცია მხოლოდ ქვემოთ ჩამოთვლილ აქტივებში ან ფინანსურ ინსტრუმენტებში:</w:t>
            </w:r>
          </w:p>
          <w:p w14:paraId="29B44A3B" w14:textId="20322559" w:rsidR="00B8339B" w:rsidRPr="00DC66D1" w:rsidRDefault="00B8339B" w:rsidP="00B8339B">
            <w:pPr>
              <w:rPr>
                <w:sz w:val="21"/>
                <w:szCs w:val="21"/>
                <w:lang w:val="ka-GE"/>
              </w:rPr>
            </w:pPr>
            <w:r w:rsidRPr="00DC66D1">
              <w:rPr>
                <w:sz w:val="21"/>
                <w:szCs w:val="21"/>
                <w:lang w:val="ka-GE"/>
              </w:rPr>
              <w:t xml:space="preserve">დ) UCITS-ის მიერ გამოშვებული ერთეულები ან მისი ეკვივალენტი სხვა </w:t>
            </w:r>
            <w:r w:rsidRPr="00DC66D1">
              <w:rPr>
                <w:sz w:val="21"/>
                <w:szCs w:val="21"/>
                <w:lang w:val="ka-GE"/>
              </w:rPr>
              <w:lastRenderedPageBreak/>
              <w:t>საინვესტიციო ფონდების ერთეულები, მიუხედავად იმისა, დაფუძნებულია თუ არა ეს უკანასკნელი საქართველოში, თუკი:</w:t>
            </w:r>
          </w:p>
          <w:p w14:paraId="3934C679" w14:textId="20407343" w:rsidR="00B8339B" w:rsidRPr="00DC66D1" w:rsidRDefault="00B8339B" w:rsidP="00B8339B">
            <w:pPr>
              <w:rPr>
                <w:sz w:val="21"/>
                <w:szCs w:val="21"/>
                <w:lang w:val="ka-GE"/>
              </w:rPr>
            </w:pPr>
            <w:r w:rsidRPr="00DC66D1">
              <w:rPr>
                <w:sz w:val="21"/>
                <w:szCs w:val="21"/>
                <w:lang w:val="ka-GE"/>
              </w:rPr>
              <w:t>დ.ბ)  სხვა საინვესტიციო ფონდის ერთეულების მფლობელების დაცვის დონე UCITS-ის ერთეულების მფლობელების დაცვის  დონის ეკვივალენტურია, კერძოდ აქტივების სეგრეგაციის, სესხის აღებისა და გაცემის მარეგულირებელი წესები ამ კანონის შესაბამისი მოთხოვნების ექვივალენტურია;</w:t>
            </w:r>
          </w:p>
        </w:tc>
        <w:tc>
          <w:tcPr>
            <w:tcW w:w="1560" w:type="dxa"/>
            <w:noWrap/>
            <w:hideMark/>
          </w:tcPr>
          <w:p w14:paraId="38AED69D" w14:textId="77777777" w:rsidR="00B8339B" w:rsidRPr="00DC66D1" w:rsidRDefault="00B8339B" w:rsidP="00B8339B">
            <w:pPr>
              <w:jc w:val="center"/>
              <w:rPr>
                <w:sz w:val="21"/>
                <w:szCs w:val="21"/>
                <w:lang w:val="ka-GE"/>
              </w:rPr>
            </w:pPr>
            <w:r w:rsidRPr="00DC66D1">
              <w:rPr>
                <w:sz w:val="21"/>
                <w:szCs w:val="21"/>
                <w:lang w:val="ka-GE"/>
              </w:rPr>
              <w:lastRenderedPageBreak/>
              <w:t>ნშ</w:t>
            </w:r>
          </w:p>
        </w:tc>
        <w:tc>
          <w:tcPr>
            <w:tcW w:w="2404" w:type="dxa"/>
            <w:hideMark/>
          </w:tcPr>
          <w:p w14:paraId="25719959" w14:textId="77777777"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w:t>
            </w:r>
            <w:r w:rsidRPr="00DC66D1">
              <w:rPr>
                <w:sz w:val="21"/>
                <w:szCs w:val="21"/>
                <w:lang w:val="ka-GE"/>
              </w:rPr>
              <w:lastRenderedPageBreak/>
              <w:t>სამართლებრივი აქტით.</w:t>
            </w:r>
          </w:p>
          <w:p w14:paraId="266C29E4" w14:textId="0AE820DF" w:rsidR="00B8339B" w:rsidRPr="00DC66D1" w:rsidRDefault="00B8339B" w:rsidP="00B8339B">
            <w:pPr>
              <w:rPr>
                <w:sz w:val="21"/>
                <w:szCs w:val="21"/>
                <w:lang w:val="ka-GE"/>
              </w:rPr>
            </w:pPr>
          </w:p>
        </w:tc>
      </w:tr>
      <w:tr w:rsidR="00B8339B" w:rsidRPr="00DC66D1" w14:paraId="1617B1CF" w14:textId="77777777" w:rsidTr="00462AB2">
        <w:trPr>
          <w:trHeight w:val="1800"/>
        </w:trPr>
        <w:tc>
          <w:tcPr>
            <w:tcW w:w="988" w:type="dxa"/>
            <w:hideMark/>
          </w:tcPr>
          <w:p w14:paraId="0F12F8AE" w14:textId="77777777" w:rsidR="00B8339B" w:rsidRPr="00DC66D1" w:rsidRDefault="00B8339B" w:rsidP="00B8339B">
            <w:pPr>
              <w:rPr>
                <w:sz w:val="21"/>
                <w:szCs w:val="21"/>
                <w:lang w:val="ka-GE"/>
              </w:rPr>
            </w:pPr>
            <w:r w:rsidRPr="00DC66D1">
              <w:rPr>
                <w:sz w:val="21"/>
                <w:szCs w:val="21"/>
                <w:lang w:val="ka-GE"/>
              </w:rPr>
              <w:lastRenderedPageBreak/>
              <w:t>90</w:t>
            </w:r>
          </w:p>
        </w:tc>
        <w:tc>
          <w:tcPr>
            <w:tcW w:w="4394" w:type="dxa"/>
            <w:hideMark/>
          </w:tcPr>
          <w:p w14:paraId="65DAE3C8" w14:textId="77777777"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კანონმა, ან საფონდო წესებმა უნდა განსაზღვრონ ანაზღაურება და ის დანახარჯები, რომლის საერთო ფონდისთვის დაკისრების უფლებამოსილება გააჩნია მმართველ საწარმოს და ამგვარი ანაზღაურების გაანგარიშების მეთოდი. </w:t>
            </w:r>
            <w:r w:rsidRPr="00DC66D1">
              <w:rPr>
                <w:sz w:val="21"/>
                <w:szCs w:val="21"/>
                <w:lang w:val="ka-GE"/>
              </w:rPr>
              <w:br/>
              <w:t>კანონი ან საინვესტიციო საწარმოს სადამფუძნებლო დოკუმენტში განსაზღვრული უნდა იყოს ხარჯის ხასიათი, რომელიც უნდა გასწიოს საწარმომ.</w:t>
            </w:r>
          </w:p>
        </w:tc>
        <w:tc>
          <w:tcPr>
            <w:tcW w:w="567" w:type="dxa"/>
            <w:noWrap/>
            <w:hideMark/>
          </w:tcPr>
          <w:p w14:paraId="19614ED1"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451975A0" w14:textId="20A918C2" w:rsidR="00B8339B" w:rsidRPr="00DC66D1" w:rsidRDefault="00B8339B" w:rsidP="00B8339B">
            <w:pPr>
              <w:rPr>
                <w:sz w:val="21"/>
                <w:szCs w:val="21"/>
                <w:lang w:val="ka-GE"/>
              </w:rPr>
            </w:pPr>
            <w:r w:rsidRPr="00DC66D1">
              <w:rPr>
                <w:sz w:val="21"/>
                <w:szCs w:val="21"/>
                <w:lang w:val="ka-GE"/>
              </w:rPr>
              <w:t>28.1</w:t>
            </w:r>
          </w:p>
        </w:tc>
        <w:tc>
          <w:tcPr>
            <w:tcW w:w="4110" w:type="dxa"/>
            <w:hideMark/>
          </w:tcPr>
          <w:p w14:paraId="7CC262D3" w14:textId="1E9CC869" w:rsidR="00B8339B" w:rsidRPr="00DC66D1" w:rsidRDefault="00B8339B" w:rsidP="00B8339B">
            <w:pPr>
              <w:rPr>
                <w:sz w:val="21"/>
                <w:szCs w:val="21"/>
                <w:lang w:val="ka-GE"/>
              </w:rPr>
            </w:pPr>
            <w:r w:rsidRPr="00DC66D1">
              <w:rPr>
                <w:sz w:val="21"/>
                <w:szCs w:val="21"/>
                <w:lang w:val="ka-GE"/>
              </w:rPr>
              <w:t xml:space="preserve">ლიცენზირებული აქტივების მმართველი კომპანია ვალდებულია შეიმუშავოს და დანერგოს იმგვარი ანაზღაურების პოლიტიკა და პრაქტიკა, რომელიც შეესაბამება და ხელს უწყობს რისკების ჯანსაღ და ეფექტურ მართვას. ამგვარი პოლიტიკა და პრაქტიკა არ უნდა უწყობდეს ხელს ისეთი რისკების აღებას, რომელიც არ შეესაბამება საინვესტიციო ფონდის რისკების პროფილსა და  სადამფუძნებლო დოკუმენტს და, აგრეთვე, არ უნდა უშლიდეს ხელს აქტივების მმართველი კომპანიის მიერ საინვესტიციო ფონდის და მისი ინვესტორების საუკეთესო ინტერესებისათვის მოქმედებას. </w:t>
            </w:r>
          </w:p>
        </w:tc>
        <w:tc>
          <w:tcPr>
            <w:tcW w:w="1560" w:type="dxa"/>
            <w:noWrap/>
            <w:hideMark/>
          </w:tcPr>
          <w:p w14:paraId="4856217A" w14:textId="77777777"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2B4F23A8" w14:textId="77777777" w:rsidR="00B8339B" w:rsidRPr="00DC66D1" w:rsidRDefault="00B8339B" w:rsidP="00B8339B">
            <w:pPr>
              <w:rPr>
                <w:sz w:val="21"/>
                <w:szCs w:val="21"/>
                <w:lang w:val="ka-GE"/>
              </w:rPr>
            </w:pPr>
            <w:r w:rsidRPr="00DC66D1">
              <w:rPr>
                <w:sz w:val="21"/>
                <w:szCs w:val="21"/>
                <w:lang w:val="ka-GE"/>
              </w:rPr>
              <w:t>არსებული ბაზრის განვითრების გათვალისწინებით, მოთხოვნები დაზუსტება  სებ-ის რეგულაციაში</w:t>
            </w:r>
          </w:p>
        </w:tc>
      </w:tr>
      <w:tr w:rsidR="00B8339B" w:rsidRPr="00DC66D1" w14:paraId="0C47D039" w14:textId="77777777" w:rsidTr="00462AB2">
        <w:trPr>
          <w:trHeight w:val="1575"/>
        </w:trPr>
        <w:tc>
          <w:tcPr>
            <w:tcW w:w="988" w:type="dxa"/>
            <w:hideMark/>
          </w:tcPr>
          <w:p w14:paraId="260D1A82" w14:textId="77777777" w:rsidR="00B8339B" w:rsidRPr="00DC66D1" w:rsidRDefault="00B8339B" w:rsidP="00B8339B">
            <w:pPr>
              <w:rPr>
                <w:sz w:val="21"/>
                <w:szCs w:val="21"/>
                <w:lang w:val="ka-GE"/>
              </w:rPr>
            </w:pPr>
            <w:r w:rsidRPr="00DC66D1">
              <w:rPr>
                <w:sz w:val="21"/>
                <w:szCs w:val="21"/>
                <w:lang w:val="ka-GE"/>
              </w:rPr>
              <w:lastRenderedPageBreak/>
              <w:t>91(1)</w:t>
            </w:r>
          </w:p>
        </w:tc>
        <w:tc>
          <w:tcPr>
            <w:tcW w:w="4394" w:type="dxa"/>
            <w:hideMark/>
          </w:tcPr>
          <w:p w14:paraId="5FBEAB91" w14:textId="7EAC521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მასპინძელმა წევრმა სახელმწიფოებმა უნდა უზრუნველყონ, რომ მიმოქცევად ფასიან ქაღალდებში კოლექტიური ინვესტიციების განსახორციელებლად შექმნილ საწარმოებს ჰქონდეთ შესაძლებლობა, რომ განათავსონ ბაზარზე მათი პაიები მასპინძელი წევრი სახელმწიფოს ტერიტორიების ფარგლებში 93-ე მუხლის შესაბამისად შეტყობინების მიღების შემდეგ.</w:t>
            </w:r>
          </w:p>
        </w:tc>
        <w:tc>
          <w:tcPr>
            <w:tcW w:w="567" w:type="dxa"/>
            <w:noWrap/>
            <w:hideMark/>
          </w:tcPr>
          <w:p w14:paraId="30C8B85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F53985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5086C8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F37EA29" w14:textId="33D62C73"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AED6CBE" w14:textId="6DBE1F49" w:rsidR="00B8339B" w:rsidRPr="00DC66D1" w:rsidRDefault="00B8339B" w:rsidP="00B8339B">
            <w:pPr>
              <w:rPr>
                <w:sz w:val="21"/>
                <w:szCs w:val="21"/>
                <w:lang w:val="ka-GE"/>
              </w:rPr>
            </w:pPr>
          </w:p>
          <w:p w14:paraId="6F1ED114" w14:textId="4DED9C2A" w:rsidR="00B8339B" w:rsidRPr="00DC66D1" w:rsidRDefault="00B8339B" w:rsidP="00B8339B">
            <w:pPr>
              <w:rPr>
                <w:sz w:val="21"/>
                <w:szCs w:val="21"/>
                <w:lang w:val="ka-GE"/>
              </w:rPr>
            </w:pPr>
            <w:r w:rsidRPr="00DC66D1">
              <w:rPr>
                <w:sz w:val="21"/>
                <w:szCs w:val="21"/>
                <w:lang w:val="ka-GE"/>
              </w:rPr>
              <w:t xml:space="preserve">დირექტივის </w:t>
            </w:r>
            <w:r w:rsidRPr="00DC66D1">
              <w:rPr>
                <w:sz w:val="21"/>
                <w:szCs w:val="21"/>
              </w:rPr>
              <w:t xml:space="preserve">XI </w:t>
            </w:r>
            <w:r w:rsidRPr="00DC66D1">
              <w:rPr>
                <w:sz w:val="21"/>
                <w:szCs w:val="21"/>
                <w:lang w:val="ka-GE"/>
              </w:rPr>
              <w:t xml:space="preserve">თავი შეეხება შემთხვევებს, როდესაც </w:t>
            </w:r>
            <w:r w:rsidRPr="00DC66D1">
              <w:rPr>
                <w:sz w:val="21"/>
                <w:szCs w:val="21"/>
              </w:rPr>
              <w:t>UCITS</w:t>
            </w:r>
            <w:r w:rsidRPr="00DC66D1">
              <w:rPr>
                <w:sz w:val="21"/>
                <w:szCs w:val="21"/>
                <w:lang w:val="ka-GE"/>
              </w:rPr>
              <w:t xml:space="preserve"> ერთეულების შეთავაზებას ახდენს ევროკავშირის სხვა წევრ სახელმწიფოებში (არა მისი დაფუძნების ქვეყანაში) და შესაბამისად, მისი გადმოტანა კანონპროექტში არარელევანტურია. </w:t>
            </w:r>
          </w:p>
        </w:tc>
      </w:tr>
      <w:tr w:rsidR="00B8339B" w:rsidRPr="00DC66D1" w14:paraId="50758353" w14:textId="77777777" w:rsidTr="00462AB2">
        <w:trPr>
          <w:trHeight w:val="1350"/>
        </w:trPr>
        <w:tc>
          <w:tcPr>
            <w:tcW w:w="988" w:type="dxa"/>
            <w:hideMark/>
          </w:tcPr>
          <w:p w14:paraId="3A0BDA2C" w14:textId="77777777" w:rsidR="00B8339B" w:rsidRPr="00DC66D1" w:rsidRDefault="00B8339B" w:rsidP="00B8339B">
            <w:pPr>
              <w:rPr>
                <w:sz w:val="21"/>
                <w:szCs w:val="21"/>
                <w:lang w:val="ka-GE"/>
              </w:rPr>
            </w:pPr>
            <w:r w:rsidRPr="00DC66D1">
              <w:rPr>
                <w:sz w:val="21"/>
                <w:szCs w:val="21"/>
                <w:lang w:val="ka-GE"/>
              </w:rPr>
              <w:t>91(2)</w:t>
            </w:r>
          </w:p>
        </w:tc>
        <w:tc>
          <w:tcPr>
            <w:tcW w:w="4394" w:type="dxa"/>
            <w:hideMark/>
          </w:tcPr>
          <w:p w14:paraId="73BD9E0D" w14:textId="31C31839"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მასპინძელმა წევრმა სახელმწიფოებმა არ უნდა დააკისრონ რაიმე დამატებითი მოთხოვნები, ან ადმინისტრაციული პროცედურები მიმოქცევად ფასიან ქაღალდებში კოლექტიური ინვესტიციების განსახორციელებლად შექმნილი საწარმოებს, როგორც მითითებულია 1-ლ პუნქტში, იმ სფეროში, რომელიც იმართება წინამდებარე დირექტივით. </w:t>
            </w:r>
          </w:p>
        </w:tc>
        <w:tc>
          <w:tcPr>
            <w:tcW w:w="567" w:type="dxa"/>
            <w:noWrap/>
            <w:hideMark/>
          </w:tcPr>
          <w:p w14:paraId="4C65514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5EC1B0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DD606F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6D69571" w14:textId="24852158"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3B41B80" w14:textId="2E513A3E" w:rsidR="00B8339B" w:rsidRPr="00DC66D1" w:rsidRDefault="00B8339B" w:rsidP="00B8339B">
            <w:pPr>
              <w:rPr>
                <w:sz w:val="21"/>
                <w:szCs w:val="21"/>
                <w:lang w:val="ka-GE"/>
              </w:rPr>
            </w:pPr>
          </w:p>
          <w:p w14:paraId="712FC3C0" w14:textId="672F35FB" w:rsidR="00B8339B" w:rsidRPr="00DC66D1" w:rsidRDefault="00B8339B" w:rsidP="00B8339B">
            <w:pPr>
              <w:rPr>
                <w:sz w:val="21"/>
                <w:szCs w:val="21"/>
                <w:lang w:val="ka-GE"/>
              </w:rPr>
            </w:pPr>
            <w:r w:rsidRPr="00DC66D1">
              <w:rPr>
                <w:sz w:val="21"/>
                <w:szCs w:val="21"/>
                <w:lang w:val="ka-GE"/>
              </w:rPr>
              <w:t xml:space="preserve">იხ. კომენტარი 91(1) პარაგრაფზე. </w:t>
            </w:r>
          </w:p>
        </w:tc>
      </w:tr>
      <w:tr w:rsidR="00B8339B" w:rsidRPr="00DC66D1" w14:paraId="20390805" w14:textId="77777777" w:rsidTr="00462AB2">
        <w:trPr>
          <w:trHeight w:val="2475"/>
        </w:trPr>
        <w:tc>
          <w:tcPr>
            <w:tcW w:w="988" w:type="dxa"/>
            <w:hideMark/>
          </w:tcPr>
          <w:p w14:paraId="473BFA9E" w14:textId="77777777" w:rsidR="00B8339B" w:rsidRPr="00DC66D1" w:rsidRDefault="00B8339B" w:rsidP="00B8339B">
            <w:pPr>
              <w:rPr>
                <w:sz w:val="21"/>
                <w:szCs w:val="21"/>
                <w:lang w:val="ka-GE"/>
              </w:rPr>
            </w:pPr>
            <w:r w:rsidRPr="00DC66D1">
              <w:rPr>
                <w:sz w:val="21"/>
                <w:szCs w:val="21"/>
                <w:lang w:val="ka-GE"/>
              </w:rPr>
              <w:lastRenderedPageBreak/>
              <w:t>91(3)</w:t>
            </w:r>
          </w:p>
        </w:tc>
        <w:tc>
          <w:tcPr>
            <w:tcW w:w="4394" w:type="dxa"/>
            <w:hideMark/>
          </w:tcPr>
          <w:p w14:paraId="630A55B7" w14:textId="7D342CD8"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სრული ინფორმაცია კანონების, რეგულაციების და ადმინისტრაციული დებულებების შესახებ, როელიც არ არის მოქცეული წინამდებარე დირექტივით რეგულირებადი სფეროს ფარგლებში  და რომელიც კონკრეტულად შესაბამისია მიმოქცევად ფასიან ქაღალდებში კოლექტიური ინვესტიციების განსახორციელებლად შექმნილი საწარმოს,  რომელიც დაფუძნებულია სხვა წევრ სახელმწიფოში პაიების ბაზარზე განსათავსებლად მიღებული ღონისძიებებისა მათი ტერიტორიის ფარგლებში, ადვილად იყოს ხელმისაწვდომი მანძილზე და ელექტრონული საშუალებებით. წევრმა სახელმწიფოებმა უნდა უზრუნველყონ, რომ ინფორმაცია ხელმისაწვდომი იყოს  საერთაშორისო ფინანსების სფეროში ჩვეულ (მიღებულ) ენაზე, მიწოდებული იყოს ნათელი და არაორაზროვანი წესით და განახლდეს მუდმივად.</w:t>
            </w:r>
          </w:p>
        </w:tc>
        <w:tc>
          <w:tcPr>
            <w:tcW w:w="567" w:type="dxa"/>
            <w:noWrap/>
            <w:hideMark/>
          </w:tcPr>
          <w:p w14:paraId="1E8730E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36C35E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95CE843"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C472A2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12915E1" w14:textId="5B1ECFB5" w:rsidR="00B8339B" w:rsidRPr="00DC66D1" w:rsidRDefault="00B8339B" w:rsidP="00B8339B">
            <w:pPr>
              <w:rPr>
                <w:sz w:val="21"/>
                <w:szCs w:val="21"/>
                <w:lang w:val="ka-GE"/>
              </w:rPr>
            </w:pPr>
            <w:r w:rsidRPr="00DC66D1">
              <w:rPr>
                <w:sz w:val="21"/>
                <w:szCs w:val="21"/>
                <w:lang w:val="ka-GE"/>
              </w:rPr>
              <w:t xml:space="preserve">იხ. კომენტარი 91(1) პარაგრაფზე. </w:t>
            </w:r>
          </w:p>
        </w:tc>
      </w:tr>
      <w:tr w:rsidR="00B8339B" w:rsidRPr="00DC66D1" w14:paraId="5C7CFF71" w14:textId="77777777" w:rsidTr="00462AB2">
        <w:trPr>
          <w:trHeight w:val="675"/>
        </w:trPr>
        <w:tc>
          <w:tcPr>
            <w:tcW w:w="988" w:type="dxa"/>
            <w:hideMark/>
          </w:tcPr>
          <w:p w14:paraId="46F572E5" w14:textId="77777777" w:rsidR="00B8339B" w:rsidRPr="00DC66D1" w:rsidRDefault="00B8339B" w:rsidP="00B8339B">
            <w:pPr>
              <w:rPr>
                <w:sz w:val="21"/>
                <w:szCs w:val="21"/>
                <w:lang w:val="ka-GE"/>
              </w:rPr>
            </w:pPr>
            <w:r w:rsidRPr="00DC66D1">
              <w:rPr>
                <w:sz w:val="21"/>
                <w:szCs w:val="21"/>
                <w:lang w:val="ka-GE"/>
              </w:rPr>
              <w:t>91(4)</w:t>
            </w:r>
          </w:p>
        </w:tc>
        <w:tc>
          <w:tcPr>
            <w:tcW w:w="4394" w:type="dxa"/>
            <w:hideMark/>
          </w:tcPr>
          <w:p w14:paraId="5145A0AE" w14:textId="48132CBE" w:rsidR="00B8339B" w:rsidRPr="00DC66D1" w:rsidRDefault="00B8339B" w:rsidP="00B8339B">
            <w:pPr>
              <w:rPr>
                <w:sz w:val="21"/>
                <w:szCs w:val="21"/>
                <w:lang w:val="ka-GE"/>
              </w:rPr>
            </w:pPr>
            <w:r w:rsidRPr="00DC66D1">
              <w:rPr>
                <w:sz w:val="21"/>
                <w:szCs w:val="21"/>
                <w:lang w:val="ka-GE"/>
              </w:rPr>
              <w:t>ამ თავის მიზნებისთვის, მიმოქცევად ფასიან ქაღალდებში კოლექტიური ინვესტიციების განსახორციელებლად შექმნილი საწარმო ასევე მოიცავს მის საინვესტიციო განყოფილებებსაც.</w:t>
            </w:r>
          </w:p>
        </w:tc>
        <w:tc>
          <w:tcPr>
            <w:tcW w:w="567" w:type="dxa"/>
            <w:noWrap/>
            <w:hideMark/>
          </w:tcPr>
          <w:p w14:paraId="7732218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93C3A1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68D514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6750C15" w14:textId="22A854A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05913D2" w14:textId="3BF5414B" w:rsidR="00B8339B" w:rsidRPr="00DC66D1" w:rsidRDefault="00B8339B" w:rsidP="00B8339B">
            <w:pPr>
              <w:rPr>
                <w:sz w:val="21"/>
                <w:szCs w:val="21"/>
                <w:lang w:val="ka-GE"/>
              </w:rPr>
            </w:pPr>
          </w:p>
          <w:p w14:paraId="735D4716" w14:textId="545A5AD8"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1C07C0B3" w14:textId="77777777" w:rsidTr="00462AB2">
        <w:trPr>
          <w:trHeight w:val="2250"/>
        </w:trPr>
        <w:tc>
          <w:tcPr>
            <w:tcW w:w="988" w:type="dxa"/>
            <w:hideMark/>
          </w:tcPr>
          <w:p w14:paraId="426073FB" w14:textId="77777777" w:rsidR="00B8339B" w:rsidRPr="00DC66D1" w:rsidRDefault="00B8339B" w:rsidP="00B8339B">
            <w:pPr>
              <w:rPr>
                <w:sz w:val="21"/>
                <w:szCs w:val="21"/>
                <w:lang w:val="ka-GE"/>
              </w:rPr>
            </w:pPr>
            <w:r w:rsidRPr="00DC66D1">
              <w:rPr>
                <w:sz w:val="21"/>
                <w:szCs w:val="21"/>
                <w:lang w:val="ka-GE"/>
              </w:rPr>
              <w:lastRenderedPageBreak/>
              <w:t>92</w:t>
            </w:r>
          </w:p>
        </w:tc>
        <w:tc>
          <w:tcPr>
            <w:tcW w:w="4394" w:type="dxa"/>
            <w:hideMark/>
          </w:tcPr>
          <w:p w14:paraId="094E4D89" w14:textId="77777777"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შექმნილმა საწარმოებმა, კანონების, რეგულაციების და ადმინისტრაციული დებულებების შესაბამისად, რომლებიც ძალაშია წევრ სახელმწიფოში სადაც მათი პაიები განთავსებულია ბაზარზე, უნდა მიიღონ ზომები იმის უზრუნველსაყოფად, რომ ხელმისაწვდომი იყოს აღნიშნულ წევრ სახელმწიფოში, ობიექტები პაის მფოლობელების მიმართ ანგარიშსწორების განხორციელებისათვის, პაიების უკუშესყიდვისა და გამოსყიდვისათვის და ინფორმაციის ხელმისაწვდომობისათვის, რომლის მიწოდება მოეთხოვება მიმოქცევად ფასიან ქაღალდებში კოლექტიური ინვესტიციების განსახორციელებლად შექმნილი საწარმოებს.</w:t>
            </w:r>
          </w:p>
        </w:tc>
        <w:tc>
          <w:tcPr>
            <w:tcW w:w="567" w:type="dxa"/>
            <w:noWrap/>
            <w:hideMark/>
          </w:tcPr>
          <w:p w14:paraId="1C01431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7774CF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6CFFBB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3F7810D" w14:textId="4AD6A733"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4B98124" w14:textId="5B9BE8E4" w:rsidR="00B8339B" w:rsidRPr="00DC66D1" w:rsidRDefault="00B8339B" w:rsidP="00B8339B">
            <w:pPr>
              <w:rPr>
                <w:sz w:val="21"/>
                <w:szCs w:val="21"/>
                <w:lang w:val="ka-GE"/>
              </w:rPr>
            </w:pPr>
            <w:r w:rsidRPr="00DC66D1">
              <w:rPr>
                <w:sz w:val="21"/>
                <w:szCs w:val="21"/>
                <w:lang w:val="ka-GE"/>
              </w:rPr>
              <w:t>იხ. კომენტარი 91(1) პარაგრაფზე.</w:t>
            </w:r>
          </w:p>
          <w:p w14:paraId="291EC211" w14:textId="17B76084" w:rsidR="00B8339B" w:rsidRPr="00DC66D1" w:rsidRDefault="00B8339B" w:rsidP="00B8339B">
            <w:pPr>
              <w:rPr>
                <w:sz w:val="21"/>
                <w:szCs w:val="21"/>
                <w:lang w:val="ka-GE"/>
              </w:rPr>
            </w:pPr>
          </w:p>
        </w:tc>
      </w:tr>
      <w:tr w:rsidR="00B8339B" w:rsidRPr="00DC66D1" w14:paraId="18B5B2D6" w14:textId="77777777" w:rsidTr="00462AB2">
        <w:trPr>
          <w:trHeight w:val="3375"/>
        </w:trPr>
        <w:tc>
          <w:tcPr>
            <w:tcW w:w="988" w:type="dxa"/>
            <w:hideMark/>
          </w:tcPr>
          <w:p w14:paraId="7078412E" w14:textId="77777777" w:rsidR="00B8339B" w:rsidRPr="00DC66D1" w:rsidRDefault="00B8339B" w:rsidP="00B8339B">
            <w:pPr>
              <w:rPr>
                <w:sz w:val="21"/>
                <w:szCs w:val="21"/>
                <w:lang w:val="ka-GE"/>
              </w:rPr>
            </w:pPr>
            <w:r w:rsidRPr="00DC66D1">
              <w:rPr>
                <w:sz w:val="21"/>
                <w:szCs w:val="21"/>
                <w:lang w:val="ka-GE"/>
              </w:rPr>
              <w:t>93(1)</w:t>
            </w:r>
          </w:p>
        </w:tc>
        <w:tc>
          <w:tcPr>
            <w:tcW w:w="4394" w:type="dxa"/>
            <w:hideMark/>
          </w:tcPr>
          <w:p w14:paraId="50697DB7" w14:textId="70FE6611" w:rsidR="00B8339B" w:rsidRPr="00DC66D1" w:rsidRDefault="00B8339B" w:rsidP="00B8339B">
            <w:pPr>
              <w:rPr>
                <w:sz w:val="21"/>
                <w:szCs w:val="21"/>
                <w:lang w:val="ka-GE"/>
              </w:rPr>
            </w:pPr>
            <w:r w:rsidRPr="00DC66D1">
              <w:rPr>
                <w:sz w:val="21"/>
                <w:szCs w:val="21"/>
                <w:lang w:val="ka-GE"/>
              </w:rPr>
              <w:t>თუ მიმოქცევად ფასიან ქაღალდებში კოლექტიური ინვესტიციების განსახორციელებლად შექმნილი საწარმო მისი პაიების ბაზარზე განთავსების შეთაავაზებას ახდენს მისი რეგისტრაციის წევრი სახელმწიფოს გარდა სხვა წევრ სახელმწიფოში, მან პირველ რიგში უნდა წარუდგინოს შეტყობინების წერილი მისი რეგისტრაციის წევრი სახელმწიფოს ხელისუფლების კომპეტენტურ ორგანოებს.</w:t>
            </w:r>
            <w:r w:rsidRPr="00DC66D1">
              <w:rPr>
                <w:sz w:val="21"/>
                <w:szCs w:val="21"/>
                <w:lang w:val="ka-GE"/>
              </w:rPr>
              <w:br/>
              <w:t xml:space="preserve">შეტყობინების წერილში უნდა შედიოდეს ინფორმაცია მასპინძელ წევრ </w:t>
            </w:r>
            <w:r w:rsidRPr="00DC66D1">
              <w:rPr>
                <w:sz w:val="21"/>
                <w:szCs w:val="21"/>
                <w:lang w:val="ka-GE"/>
              </w:rPr>
              <w:lastRenderedPageBreak/>
              <w:t>სახელმწიფოში მიმოქცევად ფასიან ქაღალდებში კოლექტიური ინვესტიციების განსახორციელებლად შექმნილი საწარმოს პაიების ბაზარზე განსათავსებლად მიღებული ღონისძიებების შესახებ, მათ შორის, საჭიროებისამებრ, აქციების კლასების შესახებ. მე-16(1) მუხლის კონტექსტში, იგი უნდა შეიცავდეს მითითებას, რომ მიმოქცევად ფასიან ქაღალდებში კოლექტიური ინვესტიციების განსახორციელებლად შექმნილი საწარმო განთავსებულია ბაზარზე მმართველი საწარმოს მიერ, რომელიც მართავს მიმოქცევად ფასიან ქაღალდებში კოლექტიური ინვესტიციების განსახორციელებლად შექმნილი საწარმოს.</w:t>
            </w:r>
          </w:p>
        </w:tc>
        <w:tc>
          <w:tcPr>
            <w:tcW w:w="567" w:type="dxa"/>
            <w:noWrap/>
            <w:hideMark/>
          </w:tcPr>
          <w:p w14:paraId="7A08C6FE" w14:textId="6A9E8A44" w:rsidR="00B8339B" w:rsidRPr="00DC66D1" w:rsidRDefault="00B8339B" w:rsidP="00B8339B">
            <w:pPr>
              <w:rPr>
                <w:sz w:val="21"/>
                <w:szCs w:val="21"/>
                <w:lang w:val="ka-GE"/>
              </w:rPr>
            </w:pPr>
          </w:p>
        </w:tc>
        <w:tc>
          <w:tcPr>
            <w:tcW w:w="1276" w:type="dxa"/>
            <w:noWrap/>
            <w:hideMark/>
          </w:tcPr>
          <w:p w14:paraId="3DC70598" w14:textId="5F2B48B7" w:rsidR="00B8339B" w:rsidRPr="00DC66D1" w:rsidRDefault="00B8339B" w:rsidP="00B8339B">
            <w:pPr>
              <w:rPr>
                <w:sz w:val="21"/>
                <w:szCs w:val="21"/>
                <w:lang w:val="ka-GE"/>
              </w:rPr>
            </w:pPr>
          </w:p>
        </w:tc>
        <w:tc>
          <w:tcPr>
            <w:tcW w:w="4110" w:type="dxa"/>
            <w:hideMark/>
          </w:tcPr>
          <w:p w14:paraId="172E73DC" w14:textId="7FEE9E7A" w:rsidR="00B8339B" w:rsidRPr="00DC66D1" w:rsidRDefault="00B8339B" w:rsidP="00B8339B">
            <w:pPr>
              <w:rPr>
                <w:sz w:val="21"/>
                <w:szCs w:val="21"/>
                <w:lang w:val="ka-GE"/>
              </w:rPr>
            </w:pPr>
          </w:p>
        </w:tc>
        <w:tc>
          <w:tcPr>
            <w:tcW w:w="1560" w:type="dxa"/>
            <w:noWrap/>
            <w:hideMark/>
          </w:tcPr>
          <w:p w14:paraId="6C1F7804" w14:textId="0042BA84"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E4C1B08" w14:textId="00DCA092"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0AA600E0" w14:textId="77777777" w:rsidTr="00462AB2">
        <w:trPr>
          <w:trHeight w:val="2475"/>
        </w:trPr>
        <w:tc>
          <w:tcPr>
            <w:tcW w:w="988" w:type="dxa"/>
            <w:hideMark/>
          </w:tcPr>
          <w:p w14:paraId="0D9A86AD" w14:textId="77777777" w:rsidR="00B8339B" w:rsidRPr="00DC66D1" w:rsidRDefault="00B8339B" w:rsidP="00B8339B">
            <w:pPr>
              <w:rPr>
                <w:sz w:val="21"/>
                <w:szCs w:val="21"/>
                <w:lang w:val="ka-GE"/>
              </w:rPr>
            </w:pPr>
            <w:r w:rsidRPr="00DC66D1">
              <w:rPr>
                <w:sz w:val="21"/>
                <w:szCs w:val="21"/>
                <w:lang w:val="ka-GE"/>
              </w:rPr>
              <w:t>93(2)</w:t>
            </w:r>
          </w:p>
        </w:tc>
        <w:tc>
          <w:tcPr>
            <w:tcW w:w="4394" w:type="dxa"/>
            <w:hideMark/>
          </w:tcPr>
          <w:p w14:paraId="7C2D4089" w14:textId="2B089EDD"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შექმნილმა საწარმომ შეტყობინების წერილთან ერთად ასევე უნდა მოათავსონ წარსადგენად, როგორც ეს მითითებულია 1-ლ პუნქტში, უახლესი ვერსია(ვარიანტი):</w:t>
            </w:r>
            <w:r w:rsidRPr="00DC66D1">
              <w:rPr>
                <w:sz w:val="21"/>
                <w:szCs w:val="21"/>
                <w:lang w:val="ka-GE"/>
              </w:rPr>
              <w:br/>
              <w:t>(a) მისი საფონდო წესების, ან სადამფუძნებლო დოკუმენტი,ს მისი პროსპექტის და საჭიროებისამებრ, მისი ბოლო წლიური ანგარიშის და ნებისმიერი მომდევნო ნახევარწლიური ანგარიშის, რომლებიც ნათარგმნია 94(1)-ე მუხლის (c) და (d) ქვეპუნქტების დებულებების შესაბამისად;</w:t>
            </w:r>
            <w:r w:rsidRPr="00DC66D1">
              <w:rPr>
                <w:sz w:val="21"/>
                <w:szCs w:val="21"/>
                <w:lang w:val="ka-GE"/>
              </w:rPr>
              <w:br/>
              <w:t xml:space="preserve">(b) 78-ე მუხლში მითითებული მისი </w:t>
            </w:r>
            <w:r w:rsidRPr="00DC66D1">
              <w:rPr>
                <w:sz w:val="21"/>
                <w:szCs w:val="21"/>
                <w:lang w:val="ka-GE"/>
              </w:rPr>
              <w:lastRenderedPageBreak/>
              <w:t>მთავარი ინვესტორის შესახებ ინფორმაციის,  რომელიც ნათარგმნია 94(1)-ე მუხლის (b) და (d) ქვეპუნქტების მიხედვით.</w:t>
            </w:r>
          </w:p>
        </w:tc>
        <w:tc>
          <w:tcPr>
            <w:tcW w:w="567" w:type="dxa"/>
            <w:noWrap/>
            <w:hideMark/>
          </w:tcPr>
          <w:p w14:paraId="6F11AF9E"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148B3750"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BD5B5B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0A98D38" w14:textId="04C34301"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FFD3C7B" w14:textId="65A0C7B2" w:rsidR="00B8339B" w:rsidRPr="00DC66D1" w:rsidRDefault="00B8339B" w:rsidP="00B8339B">
            <w:pPr>
              <w:rPr>
                <w:sz w:val="21"/>
                <w:szCs w:val="21"/>
                <w:lang w:val="ka-GE"/>
              </w:rPr>
            </w:pPr>
          </w:p>
          <w:p w14:paraId="539B5F5B" w14:textId="61063DA8"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2C4ED956" w14:textId="77777777" w:rsidTr="00462AB2">
        <w:trPr>
          <w:trHeight w:val="6525"/>
        </w:trPr>
        <w:tc>
          <w:tcPr>
            <w:tcW w:w="988" w:type="dxa"/>
            <w:hideMark/>
          </w:tcPr>
          <w:p w14:paraId="1D7C4A8C" w14:textId="77777777" w:rsidR="00B8339B" w:rsidRPr="00DC66D1" w:rsidRDefault="00B8339B" w:rsidP="00B8339B">
            <w:pPr>
              <w:rPr>
                <w:sz w:val="21"/>
                <w:szCs w:val="21"/>
                <w:lang w:val="ka-GE"/>
              </w:rPr>
            </w:pPr>
            <w:r w:rsidRPr="00DC66D1">
              <w:rPr>
                <w:sz w:val="21"/>
                <w:szCs w:val="21"/>
                <w:lang w:val="ka-GE"/>
              </w:rPr>
              <w:t>93(3)</w:t>
            </w:r>
          </w:p>
        </w:tc>
        <w:tc>
          <w:tcPr>
            <w:tcW w:w="4394" w:type="dxa"/>
            <w:hideMark/>
          </w:tcPr>
          <w:p w14:paraId="4444A70A" w14:textId="6419E342"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უნდა შეამოწმონ, არის თუ არა სრულყოფილი დოკუმნტაცია, რომელიც წარმოდგენილია მიმოქცევად ფასიან ქაღალდებში კოლექტიური ინვესტიციების განსახორციელებლად შექმნილი საწარმოების მიერ 1-ლი და მე-2 პუნქტების მიხედვით.</w:t>
            </w:r>
            <w:r w:rsidRPr="00DC66D1">
              <w:rPr>
                <w:sz w:val="21"/>
                <w:szCs w:val="21"/>
                <w:lang w:val="ka-GE"/>
              </w:rPr>
              <w:br/>
              <w:t xml:space="preserve">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წევრმა სახელმწიფომ 1-ელ და 2-ე პუნქტებში მოხსენიებული სრულყოფილი დოკუმენტაცია უნდა გაუგზავნოს წევრი სახელმწიფოს ხელისუფლების კომპეტენტურ ორგანოებს, რომელშიც მიმოქცევად ფასიან ქაღალდებში </w:t>
            </w:r>
            <w:r w:rsidRPr="00DC66D1">
              <w:rPr>
                <w:sz w:val="21"/>
                <w:szCs w:val="21"/>
                <w:lang w:val="ka-GE"/>
              </w:rPr>
              <w:lastRenderedPageBreak/>
              <w:t>კოლექტიური ინვესტიციების განსახორციელებლად შექმნილი საწარმო აპირებს თავის პაიების ბაზარზე განთავსებას, შეტყობინები წერილის, რომელსაც თან ახლავს მე -2 პუნქტით გათვალისწინებული სრული დოკუმენტაცია, მიღების თარიღიდან არა უგვიანეს 10 სამუშაო დღისა. დოკუმენტაციასთან ერთად ასევე უნდა იყოს მოთავსებული მოწმობა იმის თაობაზე, რომ მიმოქცევად ფასიან ქაღალდებში კოლექტიური ინვესტიციების განსახორციელებლად შექმნილი საწარმო ასრულებს წინამდებარე დირექტივით დაკისრებულ მოთხოვნებს.</w:t>
            </w:r>
            <w:r w:rsidRPr="00DC66D1">
              <w:rPr>
                <w:sz w:val="21"/>
                <w:szCs w:val="21"/>
                <w:lang w:val="ka-GE"/>
              </w:rPr>
              <w:br/>
              <w:t xml:space="preserve">დოკუმენტაციის გადაგზავნასთან ერთად,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დაუყოვნებლივ უნდა აცნობონ მიმოქცევად ფასიან ქაღალდებში კოლექტიური ინვესტიციების განსახორციელებლად შექმნილი საწარმოს დოკუმენტაციის გადაგზავნის შესახებ. ამ შეტყობინების მიღების თარიღიდან (დღიდან)  მიმოქცევად ფასიან ქაღალდებში კოლექტიური ინვესტიციების განსახორციელებლად შექმნილ საწარმოს შეუძლია შევიდეს  მიმოქცევად ფასიან </w:t>
            </w:r>
            <w:r w:rsidRPr="00DC66D1">
              <w:rPr>
                <w:sz w:val="21"/>
                <w:szCs w:val="21"/>
                <w:lang w:val="ka-GE"/>
              </w:rPr>
              <w:lastRenderedPageBreak/>
              <w:t>ქაღალდებში კოლექტიური ინვესტიციების განსახორციელებლად შექმნილი საწარმოს მასპინძელი წევრი ქვეყნის ბაზარზე.</w:t>
            </w:r>
          </w:p>
        </w:tc>
        <w:tc>
          <w:tcPr>
            <w:tcW w:w="567" w:type="dxa"/>
            <w:noWrap/>
            <w:hideMark/>
          </w:tcPr>
          <w:p w14:paraId="18C8FDBB"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71BAB34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27C2AB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07FA7CB" w14:textId="503054E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C54CD26" w14:textId="6EB842C3"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0E461F70" w14:textId="77777777" w:rsidTr="00462AB2">
        <w:trPr>
          <w:trHeight w:val="1800"/>
        </w:trPr>
        <w:tc>
          <w:tcPr>
            <w:tcW w:w="988" w:type="dxa"/>
            <w:hideMark/>
          </w:tcPr>
          <w:p w14:paraId="67F48A5D" w14:textId="77777777" w:rsidR="00B8339B" w:rsidRPr="00DC66D1" w:rsidRDefault="00B8339B" w:rsidP="00B8339B">
            <w:pPr>
              <w:rPr>
                <w:sz w:val="21"/>
                <w:szCs w:val="21"/>
                <w:lang w:val="ka-GE"/>
              </w:rPr>
            </w:pPr>
            <w:r w:rsidRPr="00DC66D1">
              <w:rPr>
                <w:sz w:val="21"/>
                <w:szCs w:val="21"/>
                <w:lang w:val="ka-GE"/>
              </w:rPr>
              <w:lastRenderedPageBreak/>
              <w:t>93(4)</w:t>
            </w:r>
          </w:p>
        </w:tc>
        <w:tc>
          <w:tcPr>
            <w:tcW w:w="4394" w:type="dxa"/>
            <w:hideMark/>
          </w:tcPr>
          <w:p w14:paraId="2B6CEE9F" w14:textId="2DE61CA4"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შეტყობინების წერილი, რომელიც მითითებულია 1-ლ პუნქტში და მოწმობა, რომელიც მითითებულია მე-3 პუნქტში, მიწოდებული იყოს საერთაშორისო ფინანსების სფეროში ჩვეულ (მიღებულ) ენაზე, თუ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საწარმოს რეგისტრაციის და მასპინძელი წევრი სახელმწიფოები არ ეთანხმებიან აღნიშნულ შეტყობინების წერილს და აღნიშნულ მოწმობას, რომლებიც მიწოდებული იქნა ორივე წევრი სახელმწიფოს სახელმწიფო ენაზე.</w:t>
            </w:r>
          </w:p>
        </w:tc>
        <w:tc>
          <w:tcPr>
            <w:tcW w:w="567" w:type="dxa"/>
            <w:noWrap/>
            <w:hideMark/>
          </w:tcPr>
          <w:p w14:paraId="0D0B25A1"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7FAF391F"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02F5DD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42FB315" w14:textId="6FE59C69"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4F60C64" w14:textId="43897C64"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67909266" w14:textId="77777777" w:rsidTr="00462AB2">
        <w:trPr>
          <w:trHeight w:val="675"/>
        </w:trPr>
        <w:tc>
          <w:tcPr>
            <w:tcW w:w="988" w:type="dxa"/>
            <w:hideMark/>
          </w:tcPr>
          <w:p w14:paraId="3330CDA0" w14:textId="77777777" w:rsidR="00B8339B" w:rsidRPr="00DC66D1" w:rsidRDefault="00B8339B" w:rsidP="00B8339B">
            <w:pPr>
              <w:rPr>
                <w:sz w:val="21"/>
                <w:szCs w:val="21"/>
                <w:lang w:val="ka-GE"/>
              </w:rPr>
            </w:pPr>
            <w:r w:rsidRPr="00DC66D1">
              <w:rPr>
                <w:sz w:val="21"/>
                <w:szCs w:val="21"/>
                <w:lang w:val="ka-GE"/>
              </w:rPr>
              <w:t>93(5)</w:t>
            </w:r>
          </w:p>
        </w:tc>
        <w:tc>
          <w:tcPr>
            <w:tcW w:w="4394" w:type="dxa"/>
            <w:hideMark/>
          </w:tcPr>
          <w:p w14:paraId="724D46F8" w14:textId="0C75F354"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მე-3 პუნქტში აღნიშნული დოკუმენტები, რომელთა გადაცემა და წარდგენა მოხდება ელექტრონულად, მიიღონ  მათი ხელისუფლების კომპეტენტურმა ორგანოებმა.</w:t>
            </w:r>
          </w:p>
        </w:tc>
        <w:tc>
          <w:tcPr>
            <w:tcW w:w="567" w:type="dxa"/>
            <w:noWrap/>
            <w:hideMark/>
          </w:tcPr>
          <w:p w14:paraId="19A87BC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FA03EB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19263F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8110BC4" w14:textId="24049FAE"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0FD1161" w14:textId="5DECAF53"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7FBA14CE" w14:textId="77777777" w:rsidTr="00462AB2">
        <w:trPr>
          <w:trHeight w:val="1350"/>
        </w:trPr>
        <w:tc>
          <w:tcPr>
            <w:tcW w:w="988" w:type="dxa"/>
            <w:hideMark/>
          </w:tcPr>
          <w:p w14:paraId="304D3CEE" w14:textId="77777777" w:rsidR="00B8339B" w:rsidRPr="00DC66D1" w:rsidRDefault="00B8339B" w:rsidP="00B8339B">
            <w:pPr>
              <w:rPr>
                <w:sz w:val="21"/>
                <w:szCs w:val="21"/>
                <w:lang w:val="ka-GE"/>
              </w:rPr>
            </w:pPr>
            <w:r w:rsidRPr="00DC66D1">
              <w:rPr>
                <w:sz w:val="21"/>
                <w:szCs w:val="21"/>
                <w:lang w:val="ka-GE"/>
              </w:rPr>
              <w:t>93(6)</w:t>
            </w:r>
          </w:p>
        </w:tc>
        <w:tc>
          <w:tcPr>
            <w:tcW w:w="4394" w:type="dxa"/>
            <w:hideMark/>
          </w:tcPr>
          <w:p w14:paraId="1E274331" w14:textId="5C0ED92B" w:rsidR="00B8339B" w:rsidRPr="00DC66D1" w:rsidRDefault="00B8339B" w:rsidP="00B8339B">
            <w:pPr>
              <w:rPr>
                <w:sz w:val="21"/>
                <w:szCs w:val="21"/>
                <w:lang w:val="ka-GE"/>
              </w:rPr>
            </w:pPr>
            <w:r w:rsidRPr="00DC66D1">
              <w:rPr>
                <w:sz w:val="21"/>
                <w:szCs w:val="21"/>
                <w:lang w:val="ka-GE"/>
              </w:rPr>
              <w:t>ამ მუხლში განსაზღვრული შეტყობინების წესის მიზნით, წევრი სახელმწიფოს ხელისუფლების კომპეტენტური ორგანოები, რომელშიც მიმოქცევად ფასიან ქაღალდებში კოლექტიური ინვესტიციების განსახორციელებლად შექმნილი საწარმოები აპირებს თავის პაიების ბაზარზე განთავსებას, არ უნდა მოითხოვოს რაიმე დამატებითი დოკუმენტები, მოწმობები, ან ინფორმაცია, გარდა ამ მუხლით გათვალისწინებულსა.</w:t>
            </w:r>
          </w:p>
        </w:tc>
        <w:tc>
          <w:tcPr>
            <w:tcW w:w="567" w:type="dxa"/>
            <w:noWrap/>
            <w:hideMark/>
          </w:tcPr>
          <w:p w14:paraId="6349624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14C0F7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DFA219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FE89EFC" w14:textId="40AE348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A281BAA" w14:textId="39878D5E"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50E0F428" w14:textId="77777777" w:rsidTr="00462AB2">
        <w:trPr>
          <w:trHeight w:val="3600"/>
        </w:trPr>
        <w:tc>
          <w:tcPr>
            <w:tcW w:w="988" w:type="dxa"/>
            <w:hideMark/>
          </w:tcPr>
          <w:p w14:paraId="20BD310D" w14:textId="77777777" w:rsidR="00B8339B" w:rsidRPr="00DC66D1" w:rsidRDefault="00B8339B" w:rsidP="00B8339B">
            <w:pPr>
              <w:rPr>
                <w:sz w:val="21"/>
                <w:szCs w:val="21"/>
                <w:lang w:val="ka-GE"/>
              </w:rPr>
            </w:pPr>
            <w:r w:rsidRPr="00DC66D1">
              <w:rPr>
                <w:sz w:val="21"/>
                <w:szCs w:val="21"/>
                <w:lang w:val="ka-GE"/>
              </w:rPr>
              <w:lastRenderedPageBreak/>
              <w:t>93(7)</w:t>
            </w:r>
          </w:p>
        </w:tc>
        <w:tc>
          <w:tcPr>
            <w:tcW w:w="4394" w:type="dxa"/>
            <w:hideMark/>
          </w:tcPr>
          <w:p w14:paraId="150F9046" w14:textId="20471FD9"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წევრმა სახელმწიფომ უნდა უზრუნველყოს, რომ მიმოქცევად ფასიან ქაღალდებში კოლექტიური ინვესტიციების განსახორციელებლად შექმნილი საწარმოს მასპინძელი წევრი სახელმწიფოს ხელისუფლების კომპეტენტურ ორგანოებს ხელი მიუწვდებოდეთ, ელექტრონული საშუალებებით, მე-2 პუნქტში მითითებულ დოკუმენტებზე და, საჭიროების შემთხვევაში, მის ნებისმიერ თარგმანზე.  მან უნდა უზრუნველყოს, რომ მიმოქცევად ფასიან ქაღალდებში კოლექტიური ინვესტიციების განსახორციელებლად შექმნილმა საწარმომ მუდმივად განაახლოს აღნიშნული დოკუმენტები და თარგმანი. მიმოქცევად ფასიან ქაღალდებში კოლექტიური ინვესტიციების განსახორციელებლად შექმნილმა საწარმომ უნდა შეატყობინოს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ხელისუფლების კომპეტენტურ ორგანოებს მე -2 პუნქტში მითითებულ დოკუმენტებში ნებისმიერი ცვლილებების შესახებ და უნდა მიუთითოს, თუ სად შეიძლება იქნეს მიღებული აღნიშნული დოკუმენტები ელექტრონულად.</w:t>
            </w:r>
          </w:p>
        </w:tc>
        <w:tc>
          <w:tcPr>
            <w:tcW w:w="567" w:type="dxa"/>
            <w:noWrap/>
            <w:hideMark/>
          </w:tcPr>
          <w:p w14:paraId="111E8B0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BC8247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82CE24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CF14B81" w14:textId="639D935C"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FEA76EB" w14:textId="3374348B"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1110040C" w14:textId="77777777" w:rsidTr="00462AB2">
        <w:trPr>
          <w:trHeight w:val="1800"/>
        </w:trPr>
        <w:tc>
          <w:tcPr>
            <w:tcW w:w="988" w:type="dxa"/>
            <w:hideMark/>
          </w:tcPr>
          <w:p w14:paraId="610373C0" w14:textId="77777777" w:rsidR="00B8339B" w:rsidRPr="00DC66D1" w:rsidRDefault="00B8339B" w:rsidP="00B8339B">
            <w:pPr>
              <w:rPr>
                <w:sz w:val="21"/>
                <w:szCs w:val="21"/>
                <w:lang w:val="ka-GE"/>
              </w:rPr>
            </w:pPr>
            <w:r w:rsidRPr="00DC66D1">
              <w:rPr>
                <w:sz w:val="21"/>
                <w:szCs w:val="21"/>
                <w:lang w:val="ka-GE"/>
              </w:rPr>
              <w:lastRenderedPageBreak/>
              <w:t>93(8)</w:t>
            </w:r>
          </w:p>
        </w:tc>
        <w:tc>
          <w:tcPr>
            <w:tcW w:w="4394" w:type="dxa"/>
            <w:hideMark/>
          </w:tcPr>
          <w:p w14:paraId="5C7C890E" w14:textId="0C108035" w:rsidR="00B8339B" w:rsidRPr="00DC66D1" w:rsidRDefault="00B8339B" w:rsidP="00B8339B">
            <w:pPr>
              <w:rPr>
                <w:sz w:val="21"/>
                <w:szCs w:val="21"/>
                <w:lang w:val="ka-GE"/>
              </w:rPr>
            </w:pPr>
            <w:r w:rsidRPr="00DC66D1">
              <w:rPr>
                <w:sz w:val="21"/>
                <w:szCs w:val="21"/>
                <w:lang w:val="ka-GE"/>
              </w:rPr>
              <w:t>1-ლი პუნქტის შესაბამისად, შეტყობინების წერილით გაგზავნილ, პაიების ბაზარზე განთავსების თაობაზე მიღებული ღონისძიებების შესახებ ინფორმაციაში ცვლილების შემთხვევაში, ან ბაზარზე განსათავსებელი აქციების კლასებთან დაკავშირებით ცვლილების შემთხვევაში, მიმოქცევად ფასიან ქაღალდებში კოლექტიური ინვესტიციების განსახორციელებლად შექმნილმა საწარმომ ამის თაობაზე უნდა გაუგზავნოს წერილობითი შეტყობინება მასპინძელი წევრი სახელმწიფოს ხელისუფლების კომპეტენტურ ორგანოებს, ცვლილებების განხორციელებამდე.</w:t>
            </w:r>
          </w:p>
        </w:tc>
        <w:tc>
          <w:tcPr>
            <w:tcW w:w="567" w:type="dxa"/>
            <w:noWrap/>
            <w:hideMark/>
          </w:tcPr>
          <w:p w14:paraId="30A2C50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F6DDA2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45651D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E8DCEB6" w14:textId="70131E3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1400BC4" w14:textId="7744186F"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67241FBF" w14:textId="77777777" w:rsidTr="00462AB2">
        <w:trPr>
          <w:trHeight w:val="3600"/>
        </w:trPr>
        <w:tc>
          <w:tcPr>
            <w:tcW w:w="988" w:type="dxa"/>
            <w:hideMark/>
          </w:tcPr>
          <w:p w14:paraId="2E77E96C" w14:textId="77777777" w:rsidR="00B8339B" w:rsidRPr="00DC66D1" w:rsidRDefault="00B8339B" w:rsidP="00B8339B">
            <w:pPr>
              <w:rPr>
                <w:sz w:val="21"/>
                <w:szCs w:val="21"/>
                <w:lang w:val="ka-GE"/>
              </w:rPr>
            </w:pPr>
            <w:r w:rsidRPr="00DC66D1">
              <w:rPr>
                <w:sz w:val="21"/>
                <w:szCs w:val="21"/>
                <w:lang w:val="ka-GE"/>
              </w:rPr>
              <w:t>94(1a)</w:t>
            </w:r>
          </w:p>
        </w:tc>
        <w:tc>
          <w:tcPr>
            <w:tcW w:w="4394" w:type="dxa"/>
            <w:hideMark/>
          </w:tcPr>
          <w:p w14:paraId="4942A7E4" w14:textId="0A6A6459" w:rsidR="00B8339B" w:rsidRPr="00DC66D1" w:rsidRDefault="00B8339B" w:rsidP="00B8339B">
            <w:pPr>
              <w:rPr>
                <w:sz w:val="21"/>
                <w:szCs w:val="21"/>
                <w:lang w:val="ka-GE"/>
              </w:rPr>
            </w:pPr>
            <w:r w:rsidRPr="00DC66D1">
              <w:rPr>
                <w:sz w:val="21"/>
                <w:szCs w:val="21"/>
                <w:lang w:val="ka-GE"/>
              </w:rPr>
              <w:t>როდესაც მიმოქცევად ფასიან ქაღალდებში კოლექტიური ინვესტიციების განსახორციელებლად შექმნილი საწარმო ბაზარზე განათავსებს მის პაიებს მიმოქცევად ფასიან ქაღალდებში კოლექტიური ინვესტიციების განსახორციელებლად შექმნილი საწარმოს მასპინძელ წევრ სახელმწიფოში, მან უნდა მიაწოდოს აღნიშნული წევრი სახელმწიფოს ტერიტორიის ფარგლებში არსებულ ინვესტორებს მთელი ინფორმაცია და დოკუმენტები, რომლის მიწოდებაც ინვესტორებისათვის მისი რეგისტრაციის წევრ სახელმწიფოში მოეთხოვება მას IX თავის შესაბამისად.</w:t>
            </w:r>
            <w:r w:rsidRPr="00DC66D1">
              <w:rPr>
                <w:sz w:val="21"/>
                <w:szCs w:val="21"/>
                <w:lang w:val="ka-GE"/>
              </w:rPr>
              <w:br/>
              <w:t xml:space="preserve">აღნიშნული ინფორმაცია და დოკუმენტები უნდა მიეწოდოს ინვესტორებს შემდეგი </w:t>
            </w:r>
            <w:r w:rsidRPr="00DC66D1">
              <w:rPr>
                <w:sz w:val="21"/>
                <w:szCs w:val="21"/>
                <w:lang w:val="ka-GE"/>
              </w:rPr>
              <w:lastRenderedPageBreak/>
              <w:t>დებულებების შესაბამისად:</w:t>
            </w:r>
            <w:r w:rsidRPr="00DC66D1">
              <w:rPr>
                <w:sz w:val="21"/>
                <w:szCs w:val="21"/>
                <w:lang w:val="ka-GE"/>
              </w:rPr>
              <w:br/>
              <w:t>(a) IX თავის დებულებების დაურღვევლად, აღნიშნული ინფორმაცია ან დოკუმენტები უნდა მიეწოდოს ინვესტორებს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კანონებით, რეგულაციებით, ან ადმინისტრაციული დებულებებით დადგენილი წესით;</w:t>
            </w:r>
          </w:p>
        </w:tc>
        <w:tc>
          <w:tcPr>
            <w:tcW w:w="567" w:type="dxa"/>
            <w:noWrap/>
            <w:hideMark/>
          </w:tcPr>
          <w:p w14:paraId="1D2FBB3F"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4B2F20C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A09314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DB57452" w14:textId="2E984DED"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53C58B6" w14:textId="484840B7"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73E602C1" w14:textId="77777777" w:rsidTr="00462AB2">
        <w:trPr>
          <w:trHeight w:val="1350"/>
        </w:trPr>
        <w:tc>
          <w:tcPr>
            <w:tcW w:w="988" w:type="dxa"/>
            <w:hideMark/>
          </w:tcPr>
          <w:p w14:paraId="6FE2D639" w14:textId="77777777" w:rsidR="00B8339B" w:rsidRPr="00DC66D1" w:rsidRDefault="00B8339B" w:rsidP="00B8339B">
            <w:pPr>
              <w:rPr>
                <w:sz w:val="21"/>
                <w:szCs w:val="21"/>
                <w:lang w:val="ka-GE"/>
              </w:rPr>
            </w:pPr>
            <w:r w:rsidRPr="00DC66D1">
              <w:rPr>
                <w:sz w:val="21"/>
                <w:szCs w:val="21"/>
                <w:lang w:val="ka-GE"/>
              </w:rPr>
              <w:t>94(1b)</w:t>
            </w:r>
          </w:p>
        </w:tc>
        <w:tc>
          <w:tcPr>
            <w:tcW w:w="4394" w:type="dxa"/>
            <w:hideMark/>
          </w:tcPr>
          <w:p w14:paraId="6C4141DD" w14:textId="77777777" w:rsidR="00B8339B" w:rsidRPr="00DC66D1" w:rsidRDefault="00B8339B" w:rsidP="00B8339B">
            <w:pPr>
              <w:rPr>
                <w:sz w:val="21"/>
                <w:szCs w:val="21"/>
                <w:lang w:val="ka-GE"/>
              </w:rPr>
            </w:pPr>
            <w:r w:rsidRPr="00DC66D1">
              <w:rPr>
                <w:sz w:val="21"/>
                <w:szCs w:val="21"/>
                <w:lang w:val="ka-GE"/>
              </w:rPr>
              <w:t xml:space="preserve">(b) 78-ე მუხლში მითითებული მთავარი ინვესტორის შესახებ ინფორმაცია, უნდა იქნეს ნათარგმნი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სახელმწიფო ენაზე, ან ერთ-ერთ სახელმწიფო ენაზე, ან აღნიშნული წევრი სახელმწიფოს ხელისუფლების კომპეტენტური ორგანოების მიერ დამტკიცებულ ენაზე. </w:t>
            </w:r>
          </w:p>
        </w:tc>
        <w:tc>
          <w:tcPr>
            <w:tcW w:w="567" w:type="dxa"/>
            <w:noWrap/>
            <w:hideMark/>
          </w:tcPr>
          <w:p w14:paraId="1E88B08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CE9CF0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0B886D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21A3954" w14:textId="16E78CB1"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3162714" w14:textId="040F9363"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4AD37B90" w14:textId="77777777" w:rsidTr="00462AB2">
        <w:trPr>
          <w:trHeight w:val="2025"/>
        </w:trPr>
        <w:tc>
          <w:tcPr>
            <w:tcW w:w="988" w:type="dxa"/>
            <w:hideMark/>
          </w:tcPr>
          <w:p w14:paraId="5A0493CF" w14:textId="77777777" w:rsidR="00B8339B" w:rsidRPr="00DC66D1" w:rsidRDefault="00B8339B" w:rsidP="00B8339B">
            <w:pPr>
              <w:rPr>
                <w:sz w:val="21"/>
                <w:szCs w:val="21"/>
                <w:lang w:val="ka-GE"/>
              </w:rPr>
            </w:pPr>
            <w:r w:rsidRPr="00DC66D1">
              <w:rPr>
                <w:sz w:val="21"/>
                <w:szCs w:val="21"/>
                <w:lang w:val="ka-GE"/>
              </w:rPr>
              <w:t>94(1c)</w:t>
            </w:r>
          </w:p>
        </w:tc>
        <w:tc>
          <w:tcPr>
            <w:tcW w:w="4394" w:type="dxa"/>
            <w:hideMark/>
          </w:tcPr>
          <w:p w14:paraId="7CA7430A" w14:textId="77777777" w:rsidR="00B8339B" w:rsidRPr="00DC66D1" w:rsidRDefault="00B8339B" w:rsidP="00B8339B">
            <w:pPr>
              <w:rPr>
                <w:sz w:val="21"/>
                <w:szCs w:val="21"/>
                <w:lang w:val="ka-GE"/>
              </w:rPr>
            </w:pPr>
            <w:r w:rsidRPr="00DC66D1">
              <w:rPr>
                <w:sz w:val="21"/>
                <w:szCs w:val="21"/>
                <w:lang w:val="ka-GE"/>
              </w:rPr>
              <w:t xml:space="preserve">(c) სხვა ინფორმაცია და დოკუმენტები,78-ე მუხლში მითითებული მთავარი ინვესტორის შესახებ ინფორმაციის გარდა, უნდა ითარგმნოს მიმოქცევად ფასიან ქაღალდებში კოლექტიური ინვესტიციების განსახორციელებლად შექმნილი საწარმოს არჩევანის შესაბამისად, მიმოქცევად ფასიან ქაღალდებში კოლექტიური ინვესტიციების </w:t>
            </w:r>
            <w:r w:rsidRPr="00DC66D1">
              <w:rPr>
                <w:sz w:val="21"/>
                <w:szCs w:val="21"/>
                <w:lang w:val="ka-GE"/>
              </w:rPr>
              <w:lastRenderedPageBreak/>
              <w:t>განსახორციელებლად შექმნილი საწარმოების მასპინძელი წევრი სახელმწიფოს სახელმწიფო ენაზე, ან ერთ-ერთ სახელმწიფო ენაზე, აღნიშნული წევრი სახელმწიფოს ხელისუფლების კომპეტენტური ორგანოების მიერ დამტკიცებულ ენაზე, ან საერთაშორისო ფინანსების სფეროში ჩვეულ (მიღებულ) ენაზე; და</w:t>
            </w:r>
          </w:p>
        </w:tc>
        <w:tc>
          <w:tcPr>
            <w:tcW w:w="567" w:type="dxa"/>
            <w:noWrap/>
            <w:hideMark/>
          </w:tcPr>
          <w:p w14:paraId="37C3C47B"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6C55613F"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280A16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BBDB009" w14:textId="6495EA98"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7171026" w14:textId="4BA83F9B"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7F4DB1FD" w14:textId="77777777" w:rsidTr="00462AB2">
        <w:trPr>
          <w:trHeight w:val="900"/>
        </w:trPr>
        <w:tc>
          <w:tcPr>
            <w:tcW w:w="988" w:type="dxa"/>
            <w:hideMark/>
          </w:tcPr>
          <w:p w14:paraId="2E382399" w14:textId="77777777" w:rsidR="00B8339B" w:rsidRPr="00DC66D1" w:rsidRDefault="00B8339B" w:rsidP="00B8339B">
            <w:pPr>
              <w:rPr>
                <w:sz w:val="21"/>
                <w:szCs w:val="21"/>
                <w:lang w:val="ka-GE"/>
              </w:rPr>
            </w:pPr>
            <w:r w:rsidRPr="00DC66D1">
              <w:rPr>
                <w:sz w:val="21"/>
                <w:szCs w:val="21"/>
                <w:lang w:val="ka-GE"/>
              </w:rPr>
              <w:t>94(1d)</w:t>
            </w:r>
          </w:p>
        </w:tc>
        <w:tc>
          <w:tcPr>
            <w:tcW w:w="4394" w:type="dxa"/>
            <w:hideMark/>
          </w:tcPr>
          <w:p w14:paraId="3ABA67B8" w14:textId="77777777" w:rsidR="00B8339B" w:rsidRPr="00DC66D1" w:rsidRDefault="00B8339B" w:rsidP="00B8339B">
            <w:pPr>
              <w:rPr>
                <w:sz w:val="21"/>
                <w:szCs w:val="21"/>
                <w:lang w:val="ka-GE"/>
              </w:rPr>
            </w:pPr>
            <w:r w:rsidRPr="00DC66D1">
              <w:rPr>
                <w:sz w:val="21"/>
                <w:szCs w:val="21"/>
                <w:lang w:val="ka-GE"/>
              </w:rPr>
              <w:t>(d) (b) და (c)  ქვეპუნქტების შესაბამისად ინფორმაციის ან დოკუმენტების თარგმნა, უნდა წარმოებდეს მიმოქცევად ფასიან ქაღალდებში კოლექტიური ინვესტიციების განსახორციელებლად შექმნილი საწარმოების პასუხისმგებლობით და იგი ზუსტად უნდა ასახავდეს თავდაპირველი ინფორმაციის შინაარსს.</w:t>
            </w:r>
          </w:p>
        </w:tc>
        <w:tc>
          <w:tcPr>
            <w:tcW w:w="567" w:type="dxa"/>
            <w:noWrap/>
            <w:hideMark/>
          </w:tcPr>
          <w:p w14:paraId="1C29CE1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AD436CE"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A47264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6941010" w14:textId="109CF1F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9391E56" w14:textId="561C404C"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2B5CBEC2" w14:textId="77777777" w:rsidTr="00462AB2">
        <w:trPr>
          <w:trHeight w:val="675"/>
        </w:trPr>
        <w:tc>
          <w:tcPr>
            <w:tcW w:w="988" w:type="dxa"/>
            <w:hideMark/>
          </w:tcPr>
          <w:p w14:paraId="62B23490" w14:textId="77777777" w:rsidR="00B8339B" w:rsidRPr="00DC66D1" w:rsidRDefault="00B8339B" w:rsidP="00B8339B">
            <w:pPr>
              <w:rPr>
                <w:sz w:val="21"/>
                <w:szCs w:val="21"/>
                <w:lang w:val="ka-GE"/>
              </w:rPr>
            </w:pPr>
            <w:r w:rsidRPr="00DC66D1">
              <w:rPr>
                <w:sz w:val="21"/>
                <w:szCs w:val="21"/>
                <w:lang w:val="ka-GE"/>
              </w:rPr>
              <w:t>94(2)</w:t>
            </w:r>
          </w:p>
        </w:tc>
        <w:tc>
          <w:tcPr>
            <w:tcW w:w="4394" w:type="dxa"/>
            <w:hideMark/>
          </w:tcPr>
          <w:p w14:paraId="699769AD" w14:textId="14DB91D5" w:rsidR="00B8339B" w:rsidRPr="00DC66D1" w:rsidRDefault="00B8339B" w:rsidP="00B8339B">
            <w:pPr>
              <w:rPr>
                <w:sz w:val="21"/>
                <w:szCs w:val="21"/>
                <w:lang w:val="ka-GE"/>
              </w:rPr>
            </w:pPr>
            <w:r w:rsidRPr="00DC66D1">
              <w:rPr>
                <w:sz w:val="21"/>
                <w:szCs w:val="21"/>
                <w:lang w:val="ka-GE"/>
              </w:rPr>
              <w:t>1-ლ პუნქტში განსაზღვრული მოთხოვნა, ასევე ვრცელდება ნებისმიერი ინფორმაციის და დოკუმენტების ნებისმიერი ცვლილების მიმართ, რომლებიც მითითებულია მასში.</w:t>
            </w:r>
          </w:p>
        </w:tc>
        <w:tc>
          <w:tcPr>
            <w:tcW w:w="567" w:type="dxa"/>
            <w:noWrap/>
            <w:hideMark/>
          </w:tcPr>
          <w:p w14:paraId="70BE0B3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5C1BA2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40FAE1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8971B46" w14:textId="46765346"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7FE21A0" w14:textId="30CFAFED"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790C4E42" w14:textId="77777777" w:rsidTr="00462AB2">
        <w:trPr>
          <w:trHeight w:val="1350"/>
        </w:trPr>
        <w:tc>
          <w:tcPr>
            <w:tcW w:w="988" w:type="dxa"/>
            <w:hideMark/>
          </w:tcPr>
          <w:p w14:paraId="200EE4D5" w14:textId="77777777" w:rsidR="00B8339B" w:rsidRPr="00DC66D1" w:rsidRDefault="00B8339B" w:rsidP="00B8339B">
            <w:pPr>
              <w:rPr>
                <w:sz w:val="21"/>
                <w:szCs w:val="21"/>
                <w:lang w:val="ka-GE"/>
              </w:rPr>
            </w:pPr>
            <w:r w:rsidRPr="00DC66D1">
              <w:rPr>
                <w:sz w:val="21"/>
                <w:szCs w:val="21"/>
                <w:lang w:val="ka-GE"/>
              </w:rPr>
              <w:t>94(3)</w:t>
            </w:r>
          </w:p>
        </w:tc>
        <w:tc>
          <w:tcPr>
            <w:tcW w:w="4394" w:type="dxa"/>
            <w:hideMark/>
          </w:tcPr>
          <w:p w14:paraId="766D7660" w14:textId="2A9CDAC2" w:rsidR="00B8339B" w:rsidRPr="00DC66D1" w:rsidRDefault="00B8339B" w:rsidP="00B8339B">
            <w:pPr>
              <w:rPr>
                <w:sz w:val="21"/>
                <w:szCs w:val="21"/>
                <w:lang w:val="ka-GE"/>
              </w:rPr>
            </w:pPr>
            <w:r w:rsidRPr="00DC66D1">
              <w:rPr>
                <w:sz w:val="21"/>
                <w:szCs w:val="21"/>
                <w:lang w:val="ka-GE"/>
              </w:rPr>
              <w:t xml:space="preserve">მიმოქცევად ფასიან ქაღალდებში კოლექტიური ინვესტიციების განსახორციელებლად შექმნილი საწარმოების პაიების გამოშვების, გაყიდვის,  უკუშესყიდვის ან გამოსყიდვის საფასურის გამოქვეყნების სიხშირე 76-ე მუხლის შესაბამისად, ექვემდებარება მიმოქცევად ფასიან ქაღალდებში კოლექტიური ინვესტიციების განსახორციელებლად შექმნილი </w:t>
            </w:r>
            <w:r w:rsidRPr="00DC66D1">
              <w:rPr>
                <w:sz w:val="21"/>
                <w:szCs w:val="21"/>
                <w:lang w:val="ka-GE"/>
              </w:rPr>
              <w:lastRenderedPageBreak/>
              <w:t>საწარმოების რეგისტრაციის წევრი სახელმწიფოს კანონებს, რეგულაციებს და ადმინისტრაციულ დებულებებს.</w:t>
            </w:r>
          </w:p>
        </w:tc>
        <w:tc>
          <w:tcPr>
            <w:tcW w:w="567" w:type="dxa"/>
            <w:noWrap/>
            <w:hideMark/>
          </w:tcPr>
          <w:p w14:paraId="60632727"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56E1DAC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1922B4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F9324B9" w14:textId="5E811F23"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AF4B68E" w14:textId="650FCF98"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7C015C17" w14:textId="77777777" w:rsidTr="00462AB2">
        <w:trPr>
          <w:trHeight w:val="2025"/>
        </w:trPr>
        <w:tc>
          <w:tcPr>
            <w:tcW w:w="988" w:type="dxa"/>
            <w:hideMark/>
          </w:tcPr>
          <w:p w14:paraId="682330A9" w14:textId="77777777" w:rsidR="00B8339B" w:rsidRPr="00DC66D1" w:rsidRDefault="00B8339B" w:rsidP="00B8339B">
            <w:pPr>
              <w:rPr>
                <w:sz w:val="21"/>
                <w:szCs w:val="21"/>
                <w:lang w:val="ka-GE"/>
              </w:rPr>
            </w:pPr>
            <w:r w:rsidRPr="00DC66D1">
              <w:rPr>
                <w:sz w:val="21"/>
                <w:szCs w:val="21"/>
                <w:lang w:val="ka-GE"/>
              </w:rPr>
              <w:t>95(1)</w:t>
            </w:r>
          </w:p>
        </w:tc>
        <w:tc>
          <w:tcPr>
            <w:tcW w:w="4394" w:type="dxa"/>
            <w:hideMark/>
          </w:tcPr>
          <w:p w14:paraId="290EB8CF" w14:textId="3A986D4A" w:rsidR="00B8339B" w:rsidRPr="00DC66D1" w:rsidRDefault="00B8339B" w:rsidP="00B8339B">
            <w:pPr>
              <w:rPr>
                <w:sz w:val="21"/>
                <w:szCs w:val="21"/>
                <w:lang w:val="ka-GE"/>
              </w:rPr>
            </w:pPr>
            <w:r w:rsidRPr="00DC66D1">
              <w:rPr>
                <w:sz w:val="21"/>
                <w:szCs w:val="21"/>
                <w:lang w:val="ka-GE"/>
              </w:rPr>
              <w:t xml:space="preserve">კომისიას შეუძლია მიიღოს, დელეგირებული აქტების საშუალებით112a-ე მუხლის შესაბამისად , ზომები, რომლებიც ზუსტად განსაზღვრავენ შემდეგს: </w:t>
            </w:r>
            <w:r w:rsidRPr="00DC66D1">
              <w:rPr>
                <w:sz w:val="21"/>
                <w:szCs w:val="21"/>
                <w:lang w:val="ka-GE"/>
              </w:rPr>
              <w:br/>
              <w:t>(a) 91(3)-ე მუხლში მითითებული ინფორმაციის რეგულირების სფეროს;</w:t>
            </w:r>
            <w:r w:rsidRPr="00DC66D1">
              <w:rPr>
                <w:sz w:val="21"/>
                <w:szCs w:val="21"/>
                <w:lang w:val="ka-GE"/>
              </w:rPr>
              <w:br/>
              <w:t xml:space="preserve">(b) 93(7)-ე მუხლის შესაბამისად,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სახელმწიფოების ხელისუფლების კომპეტენტური ორგანოებისთვის 93-ე მუხლის (1), (2) და (3) პუნქტებში მითითებულ ინფორმაციასა და დოკუმენტებზე წვდომის ხელშეწყობას, </w:t>
            </w:r>
          </w:p>
        </w:tc>
        <w:tc>
          <w:tcPr>
            <w:tcW w:w="567" w:type="dxa"/>
            <w:noWrap/>
            <w:hideMark/>
          </w:tcPr>
          <w:p w14:paraId="34D4A8E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D5F84B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474786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33B6878"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923C31F" w14:textId="0EF34398"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33C60AC8" w14:textId="77777777" w:rsidTr="00462AB2">
        <w:trPr>
          <w:trHeight w:val="4050"/>
        </w:trPr>
        <w:tc>
          <w:tcPr>
            <w:tcW w:w="988" w:type="dxa"/>
            <w:hideMark/>
          </w:tcPr>
          <w:p w14:paraId="5B36EAC5" w14:textId="77777777" w:rsidR="00B8339B" w:rsidRPr="00DC66D1" w:rsidRDefault="00B8339B" w:rsidP="00B8339B">
            <w:pPr>
              <w:rPr>
                <w:sz w:val="21"/>
                <w:szCs w:val="21"/>
                <w:lang w:val="ka-GE"/>
              </w:rPr>
            </w:pPr>
            <w:r w:rsidRPr="00DC66D1">
              <w:rPr>
                <w:sz w:val="21"/>
                <w:szCs w:val="21"/>
                <w:lang w:val="ka-GE"/>
              </w:rPr>
              <w:lastRenderedPageBreak/>
              <w:t>95(2)</w:t>
            </w:r>
          </w:p>
        </w:tc>
        <w:tc>
          <w:tcPr>
            <w:tcW w:w="4394" w:type="dxa"/>
            <w:hideMark/>
          </w:tcPr>
          <w:p w14:paraId="64D970B0" w14:textId="2574CA6E" w:rsidR="00B8339B" w:rsidRPr="00DC66D1" w:rsidRDefault="00B8339B" w:rsidP="00B8339B">
            <w:pPr>
              <w:rPr>
                <w:sz w:val="21"/>
                <w:szCs w:val="21"/>
                <w:lang w:val="ka-GE"/>
              </w:rPr>
            </w:pPr>
            <w:r w:rsidRPr="00DC66D1">
              <w:rPr>
                <w:sz w:val="21"/>
                <w:szCs w:val="21"/>
                <w:lang w:val="ka-GE"/>
              </w:rPr>
              <w:t>93-ე მუხლის გამოყენების ერთიანი პირობების უზრუნველსაყოფად, ევროპის ფასიანი ქაღალდებისა და ბაზრების კომისიას (ESMA) შეუძლია შეიმუშაოს მარეგულირებელი ტექნიკური სტანდარტების პროექტი, რათა განსაზღვროს:</w:t>
            </w:r>
            <w:r w:rsidRPr="00DC66D1">
              <w:rPr>
                <w:sz w:val="21"/>
                <w:szCs w:val="21"/>
                <w:lang w:val="ka-GE"/>
              </w:rPr>
              <w:br/>
              <w:t>(a) შეტყობინების წერილის სტანდარტული ნიმუშის ფორმა და შინაარსი, რომელიც უმდა გასცენ  მიმოქცევად ფასიან ქაღალდებში კოლექტიური ინვესტიციების განსახორციელებლად შექმნილი საწარმოებმა 93(1)-ე მუხლში მითითებული შეტყობინების მიზნით, რომელიც შეიცავს მითითებას თუ რომელი დოკუმენტები ითარგმნა:</w:t>
            </w:r>
            <w:r w:rsidRPr="00DC66D1">
              <w:rPr>
                <w:sz w:val="21"/>
                <w:szCs w:val="21"/>
                <w:lang w:val="ka-GE"/>
              </w:rPr>
              <w:br/>
              <w:t>(b) მოწმობის სტანდარტული ნიმუშის ფორმა და შინაარსი, რომელიც უმდა გამოიყენონ 93(3)-ე მუხლში მითითებულმა წევრი სახელმწიფოების ხელისუფლების კომპეტენტურმა ორგანოებმა;</w:t>
            </w:r>
            <w:r w:rsidRPr="00DC66D1">
              <w:rPr>
                <w:sz w:val="21"/>
                <w:szCs w:val="21"/>
                <w:lang w:val="ka-GE"/>
              </w:rPr>
              <w:br/>
              <w:t>(c) ინფორმაციის გაცვლის პროცედურა და ელექტრონული კომუნიკაციის გამოყენება ხელისუფლების კომპეტენტურ ორგანოებს შორის 93-ე მუხლის შესაბამისად შეტყობინების მიზნით.</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04C50A1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620313A"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C0D4BF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5294BE1"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C50D347" w14:textId="634DA956"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38496E8A" w14:textId="77777777" w:rsidTr="00462AB2">
        <w:trPr>
          <w:trHeight w:val="1575"/>
        </w:trPr>
        <w:tc>
          <w:tcPr>
            <w:tcW w:w="988" w:type="dxa"/>
            <w:hideMark/>
          </w:tcPr>
          <w:p w14:paraId="4F987924" w14:textId="77777777" w:rsidR="00B8339B" w:rsidRPr="00DC66D1" w:rsidRDefault="00B8339B" w:rsidP="00B8339B">
            <w:pPr>
              <w:rPr>
                <w:sz w:val="21"/>
                <w:szCs w:val="21"/>
                <w:lang w:val="ka-GE"/>
              </w:rPr>
            </w:pPr>
            <w:r w:rsidRPr="00DC66D1">
              <w:rPr>
                <w:sz w:val="21"/>
                <w:szCs w:val="21"/>
                <w:lang w:val="ka-GE"/>
              </w:rPr>
              <w:lastRenderedPageBreak/>
              <w:t>96</w:t>
            </w:r>
          </w:p>
        </w:tc>
        <w:tc>
          <w:tcPr>
            <w:tcW w:w="4394" w:type="dxa"/>
            <w:hideMark/>
          </w:tcPr>
          <w:p w14:paraId="276C35CB" w14:textId="77777777" w:rsidR="00B8339B" w:rsidRPr="00DC66D1" w:rsidRDefault="00B8339B" w:rsidP="00B8339B">
            <w:pPr>
              <w:rPr>
                <w:sz w:val="21"/>
                <w:szCs w:val="21"/>
                <w:lang w:val="ka-GE"/>
              </w:rPr>
            </w:pPr>
            <w:r w:rsidRPr="00DC66D1">
              <w:rPr>
                <w:sz w:val="21"/>
                <w:szCs w:val="21"/>
                <w:lang w:val="ka-GE"/>
              </w:rPr>
              <w:t>მისი საქმიანობის განხორციელების მიზნით, მიმოქცევად ფასიან ქაღალდებში კოლექტიური ინვესტიციების განსახორციელებლად შექმნილ საწარმოს შეუძლია გამოიყენოს იგივე მითითება მისი სამართლებრივი ფორმის მიმართ ( ისეთი როგორიცაა საინვესტიციო საწარმო ან საერთო ფონდი) მის დასახელებაში,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 წევრ სახელმწიფოში, როგორსაც იგი იყენებს მისი რეგისტრაციის წევრ სახელმწიფოში.</w:t>
            </w:r>
          </w:p>
        </w:tc>
        <w:tc>
          <w:tcPr>
            <w:tcW w:w="567" w:type="dxa"/>
            <w:noWrap/>
            <w:hideMark/>
          </w:tcPr>
          <w:p w14:paraId="7D586CC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45326A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4FEAC6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9290684" w14:textId="35662CDF"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5EBF602" w14:textId="0B12828B" w:rsidR="00B8339B" w:rsidRPr="00DC66D1" w:rsidRDefault="00B8339B" w:rsidP="00B8339B">
            <w:pPr>
              <w:rPr>
                <w:sz w:val="21"/>
                <w:szCs w:val="21"/>
                <w:lang w:val="ka-GE"/>
              </w:rPr>
            </w:pPr>
            <w:r w:rsidRPr="00DC66D1">
              <w:rPr>
                <w:sz w:val="21"/>
                <w:szCs w:val="21"/>
                <w:lang w:val="ka-GE"/>
              </w:rPr>
              <w:t>იხ. კომენტარი 91(1) პარაგრაფზე.</w:t>
            </w:r>
          </w:p>
        </w:tc>
      </w:tr>
      <w:tr w:rsidR="00B8339B" w:rsidRPr="00DC66D1" w14:paraId="3D873FDA" w14:textId="77777777" w:rsidTr="00462AB2">
        <w:trPr>
          <w:trHeight w:val="1125"/>
        </w:trPr>
        <w:tc>
          <w:tcPr>
            <w:tcW w:w="988" w:type="dxa"/>
            <w:hideMark/>
          </w:tcPr>
          <w:p w14:paraId="7422665E" w14:textId="77777777" w:rsidR="00B8339B" w:rsidRPr="00DC66D1" w:rsidRDefault="00B8339B" w:rsidP="00B8339B">
            <w:pPr>
              <w:rPr>
                <w:sz w:val="21"/>
                <w:szCs w:val="21"/>
                <w:lang w:val="ka-GE"/>
              </w:rPr>
            </w:pPr>
            <w:r w:rsidRPr="00DC66D1">
              <w:rPr>
                <w:sz w:val="21"/>
                <w:szCs w:val="21"/>
                <w:lang w:val="ka-GE"/>
              </w:rPr>
              <w:t>97(1)</w:t>
            </w:r>
          </w:p>
        </w:tc>
        <w:tc>
          <w:tcPr>
            <w:tcW w:w="4394" w:type="dxa"/>
            <w:hideMark/>
          </w:tcPr>
          <w:p w14:paraId="66BE13DD" w14:textId="6026B90E" w:rsidR="00B8339B" w:rsidRPr="00DC66D1" w:rsidRDefault="00B8339B" w:rsidP="00B8339B">
            <w:pPr>
              <w:rPr>
                <w:sz w:val="21"/>
                <w:szCs w:val="21"/>
                <w:lang w:val="ka-GE"/>
              </w:rPr>
            </w:pPr>
            <w:r w:rsidRPr="00DC66D1">
              <w:rPr>
                <w:sz w:val="21"/>
                <w:szCs w:val="21"/>
                <w:lang w:val="ka-GE"/>
              </w:rPr>
              <w:t>წევრმა სახელმწიფოებმა უნდა დანიშნონ ხელისუფლების კომპეტენტური ორგანოები, რომლებიც შეასრულებენ წინამდებარე დირექტივით გათვალისწინებულ მოვალეობებს. მათ უნდა აცნობონ ევროპის ფასიანი ქაღალდებისა და ბაზრების კომისიას და კომისიას ამის თაობაზე,, მოვალეობების ნებისმიერი განაწილების მითითებით.</w:t>
            </w:r>
          </w:p>
        </w:tc>
        <w:tc>
          <w:tcPr>
            <w:tcW w:w="567" w:type="dxa"/>
            <w:noWrap/>
            <w:hideMark/>
          </w:tcPr>
          <w:p w14:paraId="250CFEE5" w14:textId="125CDE96"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7E9B6976" w14:textId="1B5921DC" w:rsidR="00B8339B" w:rsidRPr="00DC66D1" w:rsidRDefault="00B8339B" w:rsidP="00B8339B">
            <w:pPr>
              <w:rPr>
                <w:sz w:val="21"/>
                <w:szCs w:val="21"/>
                <w:lang w:val="ka-GE"/>
              </w:rPr>
            </w:pPr>
            <w:r w:rsidRPr="00DC66D1">
              <w:rPr>
                <w:sz w:val="21"/>
                <w:szCs w:val="21"/>
                <w:lang w:val="ka-GE"/>
              </w:rPr>
              <w:t xml:space="preserve"> 2.1 </w:t>
            </w:r>
          </w:p>
        </w:tc>
        <w:tc>
          <w:tcPr>
            <w:tcW w:w="4110" w:type="dxa"/>
            <w:noWrap/>
            <w:hideMark/>
          </w:tcPr>
          <w:p w14:paraId="6D888830" w14:textId="4D8C170B" w:rsidR="00B8339B" w:rsidRPr="00DC66D1" w:rsidRDefault="00B8339B" w:rsidP="00B8339B">
            <w:pPr>
              <w:rPr>
                <w:sz w:val="21"/>
                <w:szCs w:val="21"/>
                <w:lang w:val="ka-GE"/>
              </w:rPr>
            </w:pPr>
            <w:r w:rsidRPr="00DC66D1">
              <w:rPr>
                <w:sz w:val="21"/>
                <w:szCs w:val="21"/>
                <w:lang w:val="ka-GE"/>
              </w:rPr>
              <w:t>ამ კანონში გამოყენებულ ტერმინებს აქვს შემდეგი მნიშვნელობა:</w:t>
            </w:r>
          </w:p>
          <w:p w14:paraId="2B29BEA4" w14:textId="48962E85" w:rsidR="00B8339B" w:rsidRPr="00DC66D1" w:rsidRDefault="00B8339B" w:rsidP="00B8339B">
            <w:pPr>
              <w:rPr>
                <w:sz w:val="21"/>
                <w:szCs w:val="21"/>
                <w:lang w:val="ka-GE"/>
              </w:rPr>
            </w:pPr>
            <w:r w:rsidRPr="00DC66D1">
              <w:rPr>
                <w:sz w:val="21"/>
                <w:szCs w:val="21"/>
                <w:lang w:val="ka-GE"/>
              </w:rPr>
              <w:t>ლ) საზედამხედველო ორგანო - საქართველოს ეროვნული ბანკი;</w:t>
            </w:r>
          </w:p>
        </w:tc>
        <w:tc>
          <w:tcPr>
            <w:tcW w:w="1560" w:type="dxa"/>
            <w:noWrap/>
            <w:hideMark/>
          </w:tcPr>
          <w:p w14:paraId="7B836D45"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noWrap/>
            <w:hideMark/>
          </w:tcPr>
          <w:p w14:paraId="7C03EC25"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D415D25" w14:textId="77777777" w:rsidTr="00462AB2">
        <w:trPr>
          <w:trHeight w:val="675"/>
        </w:trPr>
        <w:tc>
          <w:tcPr>
            <w:tcW w:w="988" w:type="dxa"/>
            <w:hideMark/>
          </w:tcPr>
          <w:p w14:paraId="08A96424" w14:textId="77777777" w:rsidR="00B8339B" w:rsidRPr="00DC66D1" w:rsidRDefault="00B8339B" w:rsidP="00B8339B">
            <w:pPr>
              <w:rPr>
                <w:sz w:val="21"/>
                <w:szCs w:val="21"/>
                <w:lang w:val="ka-GE"/>
              </w:rPr>
            </w:pPr>
            <w:r w:rsidRPr="00DC66D1">
              <w:rPr>
                <w:sz w:val="21"/>
                <w:szCs w:val="21"/>
                <w:lang w:val="ka-GE"/>
              </w:rPr>
              <w:t>97(2)</w:t>
            </w:r>
          </w:p>
        </w:tc>
        <w:tc>
          <w:tcPr>
            <w:tcW w:w="4394" w:type="dxa"/>
            <w:hideMark/>
          </w:tcPr>
          <w:p w14:paraId="657379AA" w14:textId="44837564" w:rsidR="00B8339B" w:rsidRPr="00DC66D1" w:rsidRDefault="00B8339B" w:rsidP="00B8339B">
            <w:pPr>
              <w:rPr>
                <w:sz w:val="21"/>
                <w:szCs w:val="21"/>
                <w:lang w:val="ka-GE"/>
              </w:rPr>
            </w:pPr>
            <w:r w:rsidRPr="00DC66D1">
              <w:rPr>
                <w:sz w:val="21"/>
                <w:szCs w:val="21"/>
                <w:lang w:val="ka-GE"/>
              </w:rPr>
              <w:t xml:space="preserve">ხელისუფლების კომპეტენტური ორგანოები უნდა იყონ სახელმწიფო ხელისუფლების ორგანოები, ან სახელმწიფო ხელისუფლების ორგანოების მიერ დანიშნული ორგანოები. </w:t>
            </w:r>
          </w:p>
        </w:tc>
        <w:tc>
          <w:tcPr>
            <w:tcW w:w="567" w:type="dxa"/>
            <w:noWrap/>
            <w:hideMark/>
          </w:tcPr>
          <w:p w14:paraId="1A0F5EA1" w14:textId="023B4557"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5AAE013B" w14:textId="1A3C54C3" w:rsidR="00B8339B" w:rsidRPr="00DC66D1" w:rsidRDefault="00B8339B" w:rsidP="00B8339B">
            <w:pPr>
              <w:rPr>
                <w:sz w:val="21"/>
                <w:szCs w:val="21"/>
                <w:lang w:val="ka-GE"/>
              </w:rPr>
            </w:pPr>
            <w:r w:rsidRPr="00DC66D1">
              <w:rPr>
                <w:sz w:val="21"/>
                <w:szCs w:val="21"/>
                <w:lang w:val="ka-GE"/>
              </w:rPr>
              <w:t xml:space="preserve"> 2.1 </w:t>
            </w:r>
          </w:p>
        </w:tc>
        <w:tc>
          <w:tcPr>
            <w:tcW w:w="4110" w:type="dxa"/>
            <w:noWrap/>
            <w:hideMark/>
          </w:tcPr>
          <w:p w14:paraId="3A1D1521" w14:textId="77777777" w:rsidR="00B8339B" w:rsidRPr="00DC66D1" w:rsidRDefault="00B8339B" w:rsidP="00B8339B">
            <w:pPr>
              <w:rPr>
                <w:sz w:val="21"/>
                <w:szCs w:val="21"/>
                <w:lang w:val="ka-GE"/>
              </w:rPr>
            </w:pPr>
            <w:r w:rsidRPr="00DC66D1">
              <w:rPr>
                <w:sz w:val="21"/>
                <w:szCs w:val="21"/>
                <w:lang w:val="ka-GE"/>
              </w:rPr>
              <w:t>ამ კანონში გამოყენებულ ტერმინებს აქვს შემდეგი მნიშვნელობა:</w:t>
            </w:r>
          </w:p>
          <w:p w14:paraId="60721DDB" w14:textId="178C7DCE" w:rsidR="00B8339B" w:rsidRPr="00DC66D1" w:rsidRDefault="00B8339B" w:rsidP="00B8339B">
            <w:pPr>
              <w:rPr>
                <w:sz w:val="21"/>
                <w:szCs w:val="21"/>
                <w:lang w:val="ka-GE"/>
              </w:rPr>
            </w:pPr>
            <w:r w:rsidRPr="00DC66D1">
              <w:rPr>
                <w:sz w:val="21"/>
                <w:szCs w:val="21"/>
                <w:lang w:val="ka-GE"/>
              </w:rPr>
              <w:t>ლ) საზედამხედველო ორგანო - საქართველოს ეროვნული ბანკი;</w:t>
            </w:r>
          </w:p>
        </w:tc>
        <w:tc>
          <w:tcPr>
            <w:tcW w:w="1560" w:type="dxa"/>
            <w:noWrap/>
            <w:hideMark/>
          </w:tcPr>
          <w:p w14:paraId="14F04A34"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noWrap/>
            <w:hideMark/>
          </w:tcPr>
          <w:p w14:paraId="615B7917"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0AD3C777" w14:textId="77777777" w:rsidTr="00462AB2">
        <w:trPr>
          <w:trHeight w:val="2700"/>
        </w:trPr>
        <w:tc>
          <w:tcPr>
            <w:tcW w:w="988" w:type="dxa"/>
            <w:hideMark/>
          </w:tcPr>
          <w:p w14:paraId="1F9F1C9A" w14:textId="77777777" w:rsidR="00B8339B" w:rsidRPr="00DC66D1" w:rsidRDefault="00B8339B" w:rsidP="00B8339B">
            <w:pPr>
              <w:rPr>
                <w:sz w:val="21"/>
                <w:szCs w:val="21"/>
                <w:lang w:val="ka-GE"/>
              </w:rPr>
            </w:pPr>
            <w:r w:rsidRPr="00DC66D1">
              <w:rPr>
                <w:sz w:val="21"/>
                <w:szCs w:val="21"/>
                <w:lang w:val="ka-GE"/>
              </w:rPr>
              <w:lastRenderedPageBreak/>
              <w:t>97(3)</w:t>
            </w:r>
          </w:p>
        </w:tc>
        <w:tc>
          <w:tcPr>
            <w:tcW w:w="4394" w:type="dxa"/>
            <w:hideMark/>
          </w:tcPr>
          <w:p w14:paraId="3618F05A" w14:textId="03C30DD3" w:rsidR="00B8339B" w:rsidRPr="00DC66D1" w:rsidRDefault="00B8339B" w:rsidP="00B8339B">
            <w:pPr>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უფლებამოსილ ორგანოებს უნდა გააჩნდეთ კომპეტენცია, რათა განახორციელონ ზედამხედველობა აღნიშნულ მიმოქცევად ფასიან ქაღალდებში კოლექტიური ინვესტიციების განსახორციელებლად შექმნილ საწარმოზე, მათ შორის, როდესაც შესაბამისია, მე-19 მუხლის მიხედვით. თუმცა,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უფლებამოსილ ორგანოებს უნდა გააჩნდეთ კომპპეტენცია, რომ განახორციელონ ზედამხედველობა შესაბამისობაზე წინამდებარე დირექტივით დარეგულირებული სფეროს გარეთ არსებული დებულებებთან  და მოთხოვნებთან, რომელბიც განსაზღვრულია 92-ე და 94-ე მუხლში, და</w:t>
            </w:r>
          </w:p>
        </w:tc>
        <w:tc>
          <w:tcPr>
            <w:tcW w:w="567" w:type="dxa"/>
            <w:noWrap/>
            <w:hideMark/>
          </w:tcPr>
          <w:p w14:paraId="75C96D35" w14:textId="6CF5FDCA"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4B6F7327" w14:textId="341619AE" w:rsidR="00B8339B" w:rsidRPr="00DC66D1" w:rsidRDefault="00B8339B" w:rsidP="00B8339B">
            <w:pPr>
              <w:rPr>
                <w:sz w:val="21"/>
                <w:szCs w:val="21"/>
                <w:lang w:val="ka-GE"/>
              </w:rPr>
            </w:pPr>
            <w:r w:rsidRPr="00DC66D1">
              <w:rPr>
                <w:sz w:val="21"/>
                <w:szCs w:val="21"/>
                <w:lang w:val="ka-GE"/>
              </w:rPr>
              <w:t xml:space="preserve"> 2.1 </w:t>
            </w:r>
          </w:p>
        </w:tc>
        <w:tc>
          <w:tcPr>
            <w:tcW w:w="4110" w:type="dxa"/>
            <w:noWrap/>
            <w:hideMark/>
          </w:tcPr>
          <w:p w14:paraId="14F48C9B" w14:textId="77777777" w:rsidR="00B8339B" w:rsidRPr="00DC66D1" w:rsidRDefault="00B8339B" w:rsidP="00B8339B">
            <w:pPr>
              <w:rPr>
                <w:sz w:val="21"/>
                <w:szCs w:val="21"/>
                <w:lang w:val="ka-GE"/>
              </w:rPr>
            </w:pPr>
            <w:r w:rsidRPr="00DC66D1">
              <w:rPr>
                <w:sz w:val="21"/>
                <w:szCs w:val="21"/>
                <w:lang w:val="ka-GE"/>
              </w:rPr>
              <w:t>ამ კანონში გამოყენებულ ტერმინებს აქვს შემდეგი მნიშვნელობა:</w:t>
            </w:r>
          </w:p>
          <w:p w14:paraId="0DA18466" w14:textId="4EE4063F" w:rsidR="00B8339B" w:rsidRPr="00DC66D1" w:rsidRDefault="00B8339B" w:rsidP="00B8339B">
            <w:pPr>
              <w:rPr>
                <w:sz w:val="21"/>
                <w:szCs w:val="21"/>
                <w:lang w:val="ka-GE"/>
              </w:rPr>
            </w:pPr>
            <w:r w:rsidRPr="00DC66D1">
              <w:rPr>
                <w:sz w:val="21"/>
                <w:szCs w:val="21"/>
                <w:lang w:val="ka-GE"/>
              </w:rPr>
              <w:t>ლ) საზედამხედველო ორგანო - საქართველოს ეროვნული ბანკი;</w:t>
            </w:r>
          </w:p>
        </w:tc>
        <w:tc>
          <w:tcPr>
            <w:tcW w:w="1560" w:type="dxa"/>
            <w:noWrap/>
            <w:hideMark/>
          </w:tcPr>
          <w:p w14:paraId="0860FFBF"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noWrap/>
            <w:hideMark/>
          </w:tcPr>
          <w:p w14:paraId="0C3FE8D4" w14:textId="77777777" w:rsidR="00B8339B" w:rsidRPr="00DC66D1" w:rsidRDefault="00B8339B" w:rsidP="00B8339B">
            <w:pPr>
              <w:rPr>
                <w:sz w:val="21"/>
                <w:szCs w:val="21"/>
                <w:lang w:val="ka-GE"/>
              </w:rPr>
            </w:pPr>
            <w:r w:rsidRPr="00DC66D1">
              <w:rPr>
                <w:sz w:val="21"/>
                <w:szCs w:val="21"/>
                <w:lang w:val="ka-GE"/>
              </w:rPr>
              <w:t> </w:t>
            </w:r>
          </w:p>
        </w:tc>
      </w:tr>
      <w:tr w:rsidR="00B8339B" w:rsidRPr="00DC66D1" w14:paraId="7FFB24C0" w14:textId="77777777" w:rsidTr="00462AB2">
        <w:trPr>
          <w:trHeight w:val="2475"/>
        </w:trPr>
        <w:tc>
          <w:tcPr>
            <w:tcW w:w="988" w:type="dxa"/>
            <w:hideMark/>
          </w:tcPr>
          <w:p w14:paraId="7997C76A" w14:textId="77777777" w:rsidR="00B8339B" w:rsidRPr="00DC66D1" w:rsidRDefault="00B8339B" w:rsidP="00B8339B">
            <w:pPr>
              <w:rPr>
                <w:sz w:val="21"/>
                <w:szCs w:val="21"/>
                <w:lang w:val="ka-GE"/>
              </w:rPr>
            </w:pPr>
            <w:r w:rsidRPr="00DC66D1">
              <w:rPr>
                <w:sz w:val="21"/>
                <w:szCs w:val="21"/>
                <w:lang w:val="ka-GE"/>
              </w:rPr>
              <w:t>98(1)</w:t>
            </w:r>
          </w:p>
        </w:tc>
        <w:tc>
          <w:tcPr>
            <w:tcW w:w="4394" w:type="dxa"/>
            <w:hideMark/>
          </w:tcPr>
          <w:p w14:paraId="4ECA2DA2" w14:textId="1CD07728" w:rsidR="00B8339B" w:rsidRPr="00DC66D1" w:rsidRDefault="00B8339B" w:rsidP="00B8339B">
            <w:pPr>
              <w:rPr>
                <w:sz w:val="21"/>
                <w:szCs w:val="21"/>
                <w:lang w:val="ka-GE"/>
              </w:rPr>
            </w:pPr>
            <w:r w:rsidRPr="00DC66D1">
              <w:rPr>
                <w:sz w:val="21"/>
                <w:szCs w:val="21"/>
                <w:lang w:val="ka-GE"/>
              </w:rPr>
              <w:t>ხელისუფლების კომპეტენტურ ორგანოებს უნდა გადაეცეთ სრული საზედამხედველო და საგამომძიებლო უფლებამოსილებები, რომლებიც აუცილებელია მათი ფუნქციების განხორციელებაში.   აღნიშნული უფლებამოსილებები უნდა იქნეს განხორციელებული:</w:t>
            </w:r>
            <w:r w:rsidRPr="00DC66D1">
              <w:rPr>
                <w:sz w:val="21"/>
                <w:szCs w:val="21"/>
                <w:lang w:val="ka-GE"/>
              </w:rPr>
              <w:br/>
              <w:t xml:space="preserve">(a) უშუალოდ მათ მიერ; </w:t>
            </w:r>
            <w:r w:rsidRPr="00DC66D1">
              <w:rPr>
                <w:sz w:val="21"/>
                <w:szCs w:val="21"/>
                <w:lang w:val="ka-GE"/>
              </w:rPr>
              <w:br/>
              <w:t xml:space="preserve">(b) სხვა უფლებამოსილ ორგანოებთან </w:t>
            </w:r>
            <w:r w:rsidRPr="00DC66D1">
              <w:rPr>
                <w:sz w:val="21"/>
                <w:szCs w:val="21"/>
                <w:lang w:val="ka-GE"/>
              </w:rPr>
              <w:lastRenderedPageBreak/>
              <w:t xml:space="preserve">თანამშრომლობით; </w:t>
            </w:r>
            <w:r w:rsidRPr="00DC66D1">
              <w:rPr>
                <w:sz w:val="21"/>
                <w:szCs w:val="21"/>
                <w:lang w:val="ka-GE"/>
              </w:rPr>
              <w:br/>
              <w:t>(c) ხელისუფლების კომპეტენტური ორგანოების პასუხისმგებლობის ქვეშ, ორგანიზაციებზე დელეგირების გზით, რომლებზეც დელეგირებულია ამოცანების განხორციელება; ან კომპეტენტური</w:t>
            </w:r>
            <w:r w:rsidRPr="00DC66D1">
              <w:rPr>
                <w:sz w:val="21"/>
                <w:szCs w:val="21"/>
                <w:lang w:val="ka-GE"/>
              </w:rPr>
              <w:br/>
              <w:t xml:space="preserve">(d) სასამართლო ხელისუფლების ორგანობისადმი მიმართვის გზით. </w:t>
            </w:r>
          </w:p>
        </w:tc>
        <w:tc>
          <w:tcPr>
            <w:tcW w:w="567" w:type="dxa"/>
            <w:noWrap/>
            <w:hideMark/>
          </w:tcPr>
          <w:p w14:paraId="3D459112" w14:textId="0477EBF6" w:rsidR="00B8339B" w:rsidRPr="00DC66D1" w:rsidRDefault="00B8339B" w:rsidP="00B8339B">
            <w:pPr>
              <w:rPr>
                <w:sz w:val="21"/>
                <w:szCs w:val="21"/>
                <w:lang w:val="ka-GE"/>
              </w:rPr>
            </w:pPr>
          </w:p>
        </w:tc>
        <w:tc>
          <w:tcPr>
            <w:tcW w:w="1276" w:type="dxa"/>
            <w:noWrap/>
            <w:hideMark/>
          </w:tcPr>
          <w:p w14:paraId="30DB24A0" w14:textId="07A3F936" w:rsidR="00B8339B" w:rsidRPr="00DC66D1" w:rsidRDefault="00B8339B" w:rsidP="00B8339B">
            <w:pPr>
              <w:rPr>
                <w:sz w:val="21"/>
                <w:szCs w:val="21"/>
                <w:lang w:val="ka-GE"/>
              </w:rPr>
            </w:pPr>
          </w:p>
        </w:tc>
        <w:tc>
          <w:tcPr>
            <w:tcW w:w="4110" w:type="dxa"/>
            <w:hideMark/>
          </w:tcPr>
          <w:p w14:paraId="6218D3BB" w14:textId="73FB1355" w:rsidR="00B8339B" w:rsidRPr="00DC66D1" w:rsidRDefault="00B8339B" w:rsidP="00B8339B">
            <w:pPr>
              <w:spacing w:after="160"/>
              <w:rPr>
                <w:sz w:val="21"/>
                <w:szCs w:val="21"/>
                <w:lang w:val="ka-GE"/>
              </w:rPr>
            </w:pPr>
            <w:r w:rsidRPr="00DC66D1">
              <w:rPr>
                <w:sz w:val="21"/>
                <w:szCs w:val="21"/>
                <w:lang w:val="ka-GE"/>
              </w:rPr>
              <w:t xml:space="preserve"> </w:t>
            </w:r>
          </w:p>
        </w:tc>
        <w:tc>
          <w:tcPr>
            <w:tcW w:w="1560" w:type="dxa"/>
            <w:noWrap/>
            <w:hideMark/>
          </w:tcPr>
          <w:p w14:paraId="6D7FA351" w14:textId="0221A62F" w:rsidR="00B8339B" w:rsidRPr="00DC66D1" w:rsidRDefault="00B8339B" w:rsidP="00B8339B">
            <w:pPr>
              <w:spacing w:after="160"/>
              <w:jc w:val="center"/>
              <w:rPr>
                <w:sz w:val="21"/>
                <w:szCs w:val="21"/>
                <w:lang w:val="ka-GE"/>
              </w:rPr>
            </w:pPr>
            <w:r w:rsidRPr="00DC66D1">
              <w:rPr>
                <w:sz w:val="21"/>
                <w:szCs w:val="21"/>
                <w:lang w:val="ka-GE"/>
              </w:rPr>
              <w:t>ას</w:t>
            </w:r>
          </w:p>
        </w:tc>
        <w:tc>
          <w:tcPr>
            <w:tcW w:w="2404" w:type="dxa"/>
            <w:hideMark/>
          </w:tcPr>
          <w:p w14:paraId="54A95A54" w14:textId="1CFB051A" w:rsidR="00B8339B" w:rsidRPr="00DC66D1" w:rsidRDefault="00B8339B" w:rsidP="00B8339B">
            <w:pPr>
              <w:rPr>
                <w:sz w:val="21"/>
                <w:szCs w:val="21"/>
                <w:lang w:val="ka-GE"/>
              </w:rPr>
            </w:pPr>
            <w:r w:rsidRPr="00DC66D1">
              <w:rPr>
                <w:sz w:val="21"/>
                <w:szCs w:val="21"/>
                <w:lang w:val="ka-GE"/>
              </w:rPr>
              <w:t xml:space="preserve">დირექტივის 98(1) პარაგრაფი მოითხოვს, რომ ხელისუფლების კომპეტენტურ ორგანოებს გააჩნდეთ სრული საზედამხედველო და საგამოძებო უფლებამოსილებები </w:t>
            </w:r>
            <w:r w:rsidRPr="00DC66D1">
              <w:rPr>
                <w:sz w:val="21"/>
                <w:szCs w:val="21"/>
                <w:lang w:val="ka-GE"/>
              </w:rPr>
              <w:lastRenderedPageBreak/>
              <w:t xml:space="preserve">უშუალოდ ან ხელისუფლების სხვა ორგანოებისთვის მიმართვის გზით. აღნიშნული პარაგრაფის პირდაპირ გადმოტანა კანონპროექტით არარელევანტურია, თუმცა თითქმის სრული უფლებამოსილებებით არის აღჭურვილი კანონპროექტით განსაზღვრული საზედამხედველო ორგანო - საქართველოს ეროვნული ბანკი.  </w:t>
            </w:r>
          </w:p>
        </w:tc>
      </w:tr>
      <w:tr w:rsidR="00B8339B" w:rsidRPr="00DC66D1" w14:paraId="55A3103B" w14:textId="77777777" w:rsidTr="009B0612">
        <w:trPr>
          <w:trHeight w:val="839"/>
        </w:trPr>
        <w:tc>
          <w:tcPr>
            <w:tcW w:w="988" w:type="dxa"/>
            <w:hideMark/>
          </w:tcPr>
          <w:p w14:paraId="60BDCA97" w14:textId="64FF7C94" w:rsidR="00B8339B" w:rsidRPr="00DC66D1" w:rsidRDefault="00B8339B" w:rsidP="00B8339B">
            <w:pPr>
              <w:rPr>
                <w:sz w:val="21"/>
                <w:szCs w:val="21"/>
                <w:lang w:val="ka-GE"/>
              </w:rPr>
            </w:pPr>
            <w:r w:rsidRPr="00DC66D1">
              <w:rPr>
                <w:sz w:val="21"/>
                <w:szCs w:val="21"/>
                <w:lang w:val="ka-GE"/>
              </w:rPr>
              <w:lastRenderedPageBreak/>
              <w:t>98(2)</w:t>
            </w:r>
          </w:p>
        </w:tc>
        <w:tc>
          <w:tcPr>
            <w:tcW w:w="4394" w:type="dxa"/>
            <w:hideMark/>
          </w:tcPr>
          <w:p w14:paraId="6C11F1F9" w14:textId="385B1434" w:rsidR="00B8339B" w:rsidRPr="00DC66D1" w:rsidRDefault="00B8339B" w:rsidP="00B8339B">
            <w:pPr>
              <w:rPr>
                <w:sz w:val="21"/>
                <w:szCs w:val="21"/>
                <w:lang w:val="ka-GE"/>
              </w:rPr>
            </w:pPr>
            <w:r w:rsidRPr="00DC66D1">
              <w:rPr>
                <w:sz w:val="21"/>
                <w:szCs w:val="21"/>
                <w:lang w:val="ka-GE"/>
              </w:rPr>
              <w:t>1-ლი პუნქტის თანახმად ხელისუფლების კომპეტენტურ ორგანოებს უნდა ჰქონდეთ უფლებამოსილება, სულ მცირე, რომ:</w:t>
            </w:r>
            <w:r w:rsidRPr="00DC66D1">
              <w:rPr>
                <w:sz w:val="21"/>
                <w:szCs w:val="21"/>
                <w:lang w:val="ka-GE"/>
              </w:rPr>
              <w:br/>
              <w:t>(a) ჰქონდეთ წვდომა ნებისმიერი ფორმით მოცემულ ნებისმიერ დოკუმენტზე  და მიიღონ მისი ასლი;</w:t>
            </w:r>
            <w:r w:rsidRPr="00DC66D1">
              <w:rPr>
                <w:sz w:val="21"/>
                <w:szCs w:val="21"/>
                <w:lang w:val="ka-GE"/>
              </w:rPr>
              <w:br/>
            </w:r>
          </w:p>
        </w:tc>
        <w:tc>
          <w:tcPr>
            <w:tcW w:w="567" w:type="dxa"/>
            <w:noWrap/>
            <w:hideMark/>
          </w:tcPr>
          <w:p w14:paraId="077CC59C"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58B5B7BB" w14:textId="5BC773A6" w:rsidR="00B8339B" w:rsidRPr="00DC66D1" w:rsidRDefault="00B8339B" w:rsidP="00B8339B">
            <w:pPr>
              <w:rPr>
                <w:sz w:val="21"/>
                <w:szCs w:val="21"/>
                <w:lang w:val="ka-GE"/>
              </w:rPr>
            </w:pPr>
            <w:r w:rsidRPr="00DC66D1">
              <w:rPr>
                <w:sz w:val="21"/>
                <w:szCs w:val="21"/>
                <w:lang w:val="ka-GE"/>
              </w:rPr>
              <w:t>78.1</w:t>
            </w:r>
          </w:p>
        </w:tc>
        <w:tc>
          <w:tcPr>
            <w:tcW w:w="4110" w:type="dxa"/>
            <w:hideMark/>
          </w:tcPr>
          <w:p w14:paraId="0BD720CC" w14:textId="639E5D74"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7FDD99B1" w14:textId="5711E9B5" w:rsidR="00B8339B" w:rsidRPr="00DC66D1" w:rsidRDefault="00B8339B" w:rsidP="00B8339B">
            <w:pPr>
              <w:spacing w:after="160"/>
              <w:rPr>
                <w:sz w:val="21"/>
                <w:szCs w:val="21"/>
                <w:lang w:val="ka-GE"/>
              </w:rPr>
            </w:pPr>
            <w:r w:rsidRPr="00DC66D1">
              <w:rPr>
                <w:sz w:val="21"/>
                <w:szCs w:val="21"/>
                <w:lang w:val="ka-GE"/>
              </w:rPr>
              <w:t>ა) მოითხოვოს და მიიღოს ნებისმიერი პირისგან ინფორმაცია/დოკუმენტები (მათ შორის, კონფიდენციალური);</w:t>
            </w:r>
          </w:p>
          <w:p w14:paraId="4E565467" w14:textId="47733EEE" w:rsidR="00B8339B" w:rsidRPr="00DC66D1" w:rsidRDefault="00B8339B" w:rsidP="00B8339B">
            <w:pPr>
              <w:spacing w:after="160"/>
              <w:rPr>
                <w:sz w:val="21"/>
                <w:szCs w:val="21"/>
                <w:lang w:val="ka-GE"/>
              </w:rPr>
            </w:pPr>
          </w:p>
        </w:tc>
        <w:tc>
          <w:tcPr>
            <w:tcW w:w="1560" w:type="dxa"/>
            <w:noWrap/>
            <w:hideMark/>
          </w:tcPr>
          <w:p w14:paraId="60F0DA98" w14:textId="2B4213D1" w:rsidR="00B8339B" w:rsidRPr="00DC66D1" w:rsidRDefault="00B8339B" w:rsidP="00B8339B">
            <w:pPr>
              <w:spacing w:after="160"/>
              <w:jc w:val="center"/>
              <w:rPr>
                <w:sz w:val="21"/>
                <w:szCs w:val="21"/>
                <w:lang w:val="ka-GE"/>
              </w:rPr>
            </w:pPr>
            <w:r w:rsidRPr="00DC66D1">
              <w:rPr>
                <w:sz w:val="21"/>
                <w:szCs w:val="21"/>
                <w:lang w:val="ka-GE"/>
              </w:rPr>
              <w:t>სშ</w:t>
            </w:r>
          </w:p>
        </w:tc>
        <w:tc>
          <w:tcPr>
            <w:tcW w:w="2404" w:type="dxa"/>
            <w:hideMark/>
          </w:tcPr>
          <w:p w14:paraId="5D867C13" w14:textId="55B27AE1" w:rsidR="00B8339B" w:rsidRPr="00DC66D1" w:rsidRDefault="00B8339B" w:rsidP="00B8339B">
            <w:pPr>
              <w:rPr>
                <w:sz w:val="21"/>
                <w:szCs w:val="21"/>
                <w:lang w:val="ka-GE"/>
              </w:rPr>
            </w:pPr>
          </w:p>
          <w:p w14:paraId="12FED7A2" w14:textId="2879A39D" w:rsidR="00B8339B" w:rsidRPr="00DC66D1" w:rsidRDefault="00B8339B" w:rsidP="00B8339B">
            <w:pPr>
              <w:rPr>
                <w:sz w:val="21"/>
                <w:szCs w:val="21"/>
                <w:lang w:val="ka-GE"/>
              </w:rPr>
            </w:pPr>
          </w:p>
        </w:tc>
      </w:tr>
      <w:tr w:rsidR="00B8339B" w:rsidRPr="00DC66D1" w14:paraId="2C8998D6" w14:textId="77777777" w:rsidTr="005F4B7F">
        <w:trPr>
          <w:trHeight w:val="1266"/>
        </w:trPr>
        <w:tc>
          <w:tcPr>
            <w:tcW w:w="988" w:type="dxa"/>
          </w:tcPr>
          <w:p w14:paraId="0EA21763" w14:textId="3099ECA6" w:rsidR="00B8339B" w:rsidRPr="00DC66D1" w:rsidRDefault="00B8339B" w:rsidP="00B8339B">
            <w:pPr>
              <w:rPr>
                <w:sz w:val="21"/>
                <w:szCs w:val="21"/>
                <w:lang w:val="ka-GE"/>
              </w:rPr>
            </w:pPr>
            <w:r w:rsidRPr="00DC66D1">
              <w:rPr>
                <w:sz w:val="21"/>
                <w:szCs w:val="21"/>
                <w:lang w:val="ka-GE"/>
              </w:rPr>
              <w:lastRenderedPageBreak/>
              <w:t>98(2)</w:t>
            </w:r>
          </w:p>
        </w:tc>
        <w:tc>
          <w:tcPr>
            <w:tcW w:w="4394" w:type="dxa"/>
          </w:tcPr>
          <w:p w14:paraId="7B67ECFB" w14:textId="2156BDBD" w:rsidR="00B8339B" w:rsidRPr="00DC66D1" w:rsidRDefault="00B8339B" w:rsidP="00B8339B">
            <w:pPr>
              <w:rPr>
                <w:sz w:val="21"/>
                <w:szCs w:val="21"/>
                <w:lang w:val="ka-GE"/>
              </w:rPr>
            </w:pPr>
            <w:r w:rsidRPr="00DC66D1">
              <w:rPr>
                <w:sz w:val="21"/>
                <w:szCs w:val="21"/>
                <w:lang w:val="ka-GE"/>
              </w:rPr>
              <w:t>(b) მოსთხოვონ ნებისმიერ პირს, რომ მიწოდოს ინფორმაცია და საჭიროების შემთხვევაში დაიბარონ და გამოკითხონ პირი ინფორმაციის მოპოვების მიზნით;</w:t>
            </w:r>
          </w:p>
        </w:tc>
        <w:tc>
          <w:tcPr>
            <w:tcW w:w="567" w:type="dxa"/>
            <w:noWrap/>
          </w:tcPr>
          <w:p w14:paraId="5CFB45FA" w14:textId="42F17A8D" w:rsidR="00B8339B" w:rsidRPr="00DC66D1" w:rsidRDefault="00B8339B" w:rsidP="00B8339B">
            <w:pPr>
              <w:rPr>
                <w:sz w:val="21"/>
                <w:szCs w:val="21"/>
                <w:lang w:val="ka-GE"/>
              </w:rPr>
            </w:pPr>
            <w:r w:rsidRPr="00DC66D1">
              <w:rPr>
                <w:sz w:val="21"/>
                <w:szCs w:val="21"/>
                <w:lang w:val="ka-GE"/>
              </w:rPr>
              <w:t>1</w:t>
            </w:r>
          </w:p>
        </w:tc>
        <w:tc>
          <w:tcPr>
            <w:tcW w:w="1276" w:type="dxa"/>
            <w:noWrap/>
          </w:tcPr>
          <w:p w14:paraId="2EB87E22" w14:textId="0B231392" w:rsidR="00B8339B" w:rsidRPr="00DC66D1" w:rsidRDefault="00B8339B" w:rsidP="00B8339B">
            <w:pPr>
              <w:rPr>
                <w:sz w:val="21"/>
                <w:szCs w:val="21"/>
                <w:lang w:val="ka-GE"/>
              </w:rPr>
            </w:pPr>
            <w:r w:rsidRPr="00DC66D1">
              <w:rPr>
                <w:sz w:val="21"/>
                <w:szCs w:val="21"/>
                <w:lang w:val="ka-GE"/>
              </w:rPr>
              <w:t>78.1</w:t>
            </w:r>
          </w:p>
        </w:tc>
        <w:tc>
          <w:tcPr>
            <w:tcW w:w="4110" w:type="dxa"/>
          </w:tcPr>
          <w:p w14:paraId="06C4BB81"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445A0055" w14:textId="77777777" w:rsidR="00B8339B" w:rsidRPr="00DC66D1" w:rsidRDefault="00B8339B" w:rsidP="00B8339B">
            <w:pPr>
              <w:spacing w:after="160"/>
              <w:rPr>
                <w:sz w:val="21"/>
                <w:szCs w:val="21"/>
                <w:lang w:val="ka-GE"/>
              </w:rPr>
            </w:pPr>
            <w:r w:rsidRPr="00DC66D1">
              <w:rPr>
                <w:sz w:val="21"/>
                <w:szCs w:val="21"/>
                <w:lang w:val="ka-GE"/>
              </w:rPr>
              <w:t>ა) მოითხოვოს და მიიღოს ნებისმიერი პირისგან ინფორმაცია/დოკუმენტები (მათ შორის, კონფიდენციალური);</w:t>
            </w:r>
          </w:p>
          <w:p w14:paraId="76CBB0EB" w14:textId="77777777" w:rsidR="00B8339B" w:rsidRPr="00DC66D1" w:rsidRDefault="00B8339B" w:rsidP="00B8339B">
            <w:pPr>
              <w:rPr>
                <w:sz w:val="21"/>
                <w:szCs w:val="21"/>
                <w:lang w:val="ka-GE"/>
              </w:rPr>
            </w:pPr>
          </w:p>
        </w:tc>
        <w:tc>
          <w:tcPr>
            <w:tcW w:w="1560" w:type="dxa"/>
            <w:noWrap/>
          </w:tcPr>
          <w:p w14:paraId="7F4F2E04" w14:textId="59FD9E10" w:rsidR="00B8339B" w:rsidRPr="00DC66D1" w:rsidRDefault="00B8339B" w:rsidP="00B8339B">
            <w:pPr>
              <w:jc w:val="center"/>
              <w:rPr>
                <w:sz w:val="21"/>
                <w:szCs w:val="21"/>
                <w:lang w:val="ka-GE"/>
              </w:rPr>
            </w:pPr>
            <w:r w:rsidRPr="00DC66D1">
              <w:rPr>
                <w:sz w:val="21"/>
                <w:szCs w:val="21"/>
                <w:lang w:val="ka-GE"/>
              </w:rPr>
              <w:t>ნშ</w:t>
            </w:r>
          </w:p>
        </w:tc>
        <w:tc>
          <w:tcPr>
            <w:tcW w:w="2404" w:type="dxa"/>
          </w:tcPr>
          <w:p w14:paraId="1BA53908" w14:textId="6BB59548" w:rsidR="00B8339B" w:rsidRPr="00DC66D1" w:rsidRDefault="00B8339B" w:rsidP="00B8339B">
            <w:pPr>
              <w:rPr>
                <w:sz w:val="21"/>
                <w:szCs w:val="21"/>
                <w:lang w:val="ka-GE"/>
              </w:rPr>
            </w:pPr>
            <w:r w:rsidRPr="00DC66D1">
              <w:rPr>
                <w:sz w:val="21"/>
                <w:szCs w:val="21"/>
                <w:lang w:val="ka-GE"/>
              </w:rPr>
              <w:t xml:space="preserve">ეროვნულ ბანკს არ აქვს უფლება დაიბაროს და დაკითხოს პირი. </w:t>
            </w:r>
          </w:p>
        </w:tc>
      </w:tr>
      <w:tr w:rsidR="00B8339B" w:rsidRPr="00DC66D1" w14:paraId="41AD68A4" w14:textId="77777777" w:rsidTr="005F4B7F">
        <w:trPr>
          <w:trHeight w:val="697"/>
        </w:trPr>
        <w:tc>
          <w:tcPr>
            <w:tcW w:w="988" w:type="dxa"/>
          </w:tcPr>
          <w:p w14:paraId="35B7F822" w14:textId="1C186F7A" w:rsidR="00B8339B" w:rsidRPr="00DC66D1" w:rsidRDefault="00B8339B" w:rsidP="00B8339B">
            <w:pPr>
              <w:rPr>
                <w:sz w:val="21"/>
                <w:szCs w:val="21"/>
                <w:lang w:val="ka-GE"/>
              </w:rPr>
            </w:pPr>
            <w:r w:rsidRPr="00DC66D1">
              <w:rPr>
                <w:sz w:val="21"/>
                <w:szCs w:val="21"/>
                <w:lang w:val="ka-GE"/>
              </w:rPr>
              <w:t>98(2)</w:t>
            </w:r>
          </w:p>
        </w:tc>
        <w:tc>
          <w:tcPr>
            <w:tcW w:w="4394" w:type="dxa"/>
          </w:tcPr>
          <w:p w14:paraId="6DB712BB" w14:textId="330B3700" w:rsidR="00B8339B" w:rsidRPr="00DC66D1" w:rsidRDefault="00B8339B" w:rsidP="00B8339B">
            <w:pPr>
              <w:rPr>
                <w:sz w:val="21"/>
                <w:szCs w:val="21"/>
                <w:lang w:val="ka-GE"/>
              </w:rPr>
            </w:pPr>
            <w:r w:rsidRPr="00DC66D1">
              <w:rPr>
                <w:sz w:val="21"/>
                <w:szCs w:val="21"/>
                <w:lang w:val="ka-GE"/>
              </w:rPr>
              <w:t>(c) განახორციელონ ადგილობრივი დათვალიერება;</w:t>
            </w:r>
          </w:p>
        </w:tc>
        <w:tc>
          <w:tcPr>
            <w:tcW w:w="567" w:type="dxa"/>
            <w:noWrap/>
          </w:tcPr>
          <w:p w14:paraId="23567CBB" w14:textId="578FC72B" w:rsidR="00B8339B" w:rsidRPr="00DC66D1" w:rsidRDefault="00B8339B" w:rsidP="00B8339B">
            <w:pPr>
              <w:rPr>
                <w:sz w:val="21"/>
                <w:szCs w:val="21"/>
                <w:lang w:val="ka-GE"/>
              </w:rPr>
            </w:pPr>
            <w:r w:rsidRPr="00DC66D1">
              <w:rPr>
                <w:sz w:val="21"/>
                <w:szCs w:val="21"/>
                <w:lang w:val="ka-GE"/>
              </w:rPr>
              <w:t>1</w:t>
            </w:r>
          </w:p>
        </w:tc>
        <w:tc>
          <w:tcPr>
            <w:tcW w:w="1276" w:type="dxa"/>
            <w:noWrap/>
          </w:tcPr>
          <w:p w14:paraId="47FBE1E2" w14:textId="01A67D2E" w:rsidR="00B8339B" w:rsidRPr="00DC66D1" w:rsidRDefault="00B8339B" w:rsidP="00B8339B">
            <w:pPr>
              <w:rPr>
                <w:sz w:val="21"/>
                <w:szCs w:val="21"/>
                <w:lang w:val="ka-GE"/>
              </w:rPr>
            </w:pPr>
            <w:r w:rsidRPr="00DC66D1">
              <w:rPr>
                <w:sz w:val="21"/>
                <w:szCs w:val="21"/>
                <w:lang w:val="ka-GE"/>
              </w:rPr>
              <w:t>78.1</w:t>
            </w:r>
          </w:p>
        </w:tc>
        <w:tc>
          <w:tcPr>
            <w:tcW w:w="4110" w:type="dxa"/>
          </w:tcPr>
          <w:p w14:paraId="25156DAD" w14:textId="63261E4E" w:rsidR="00B8339B" w:rsidRPr="00DC66D1" w:rsidRDefault="00B8339B" w:rsidP="00B8339B">
            <w:pPr>
              <w:rPr>
                <w:sz w:val="21"/>
                <w:szCs w:val="21"/>
                <w:lang w:val="ka-GE"/>
              </w:rPr>
            </w:pPr>
            <w:r w:rsidRPr="00DC66D1">
              <w:rPr>
                <w:sz w:val="21"/>
                <w:szCs w:val="21"/>
                <w:lang w:val="ka-GE"/>
              </w:rPr>
              <w:t>ბ) განახორციელოს საინვესტიციო ფონდისა და აქტივების მმართველი კომპანიის ადგილზე შემოწმება;</w:t>
            </w:r>
          </w:p>
        </w:tc>
        <w:tc>
          <w:tcPr>
            <w:tcW w:w="1560" w:type="dxa"/>
            <w:noWrap/>
          </w:tcPr>
          <w:p w14:paraId="421D3FC4" w14:textId="7B8F4656"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77242BB3" w14:textId="77777777" w:rsidR="00B8339B" w:rsidRPr="00DC66D1" w:rsidRDefault="00B8339B" w:rsidP="00B8339B">
            <w:pPr>
              <w:rPr>
                <w:sz w:val="21"/>
                <w:szCs w:val="21"/>
                <w:lang w:val="ka-GE"/>
              </w:rPr>
            </w:pPr>
          </w:p>
        </w:tc>
      </w:tr>
      <w:tr w:rsidR="00B8339B" w:rsidRPr="00DC66D1" w14:paraId="0E12ADC1" w14:textId="77777777" w:rsidTr="00462AB2">
        <w:trPr>
          <w:trHeight w:val="4500"/>
        </w:trPr>
        <w:tc>
          <w:tcPr>
            <w:tcW w:w="988" w:type="dxa"/>
          </w:tcPr>
          <w:p w14:paraId="0CA6EA13" w14:textId="7079669F" w:rsidR="00B8339B" w:rsidRPr="00DC66D1" w:rsidRDefault="00B8339B" w:rsidP="00B8339B">
            <w:pPr>
              <w:rPr>
                <w:sz w:val="21"/>
                <w:szCs w:val="21"/>
                <w:lang w:val="ka-GE"/>
              </w:rPr>
            </w:pPr>
            <w:r w:rsidRPr="00DC66D1">
              <w:rPr>
                <w:sz w:val="21"/>
                <w:szCs w:val="21"/>
                <w:lang w:val="ka-GE"/>
              </w:rPr>
              <w:t>98(2)</w:t>
            </w:r>
          </w:p>
        </w:tc>
        <w:tc>
          <w:tcPr>
            <w:tcW w:w="4394" w:type="dxa"/>
          </w:tcPr>
          <w:p w14:paraId="7A6EA035" w14:textId="36048806" w:rsidR="00B8339B" w:rsidRPr="00DC66D1" w:rsidRDefault="00B8339B" w:rsidP="00B8339B">
            <w:pPr>
              <w:rPr>
                <w:sz w:val="21"/>
                <w:szCs w:val="21"/>
                <w:lang w:val="ka-GE"/>
              </w:rPr>
            </w:pPr>
            <w:r w:rsidRPr="00DC66D1">
              <w:rPr>
                <w:sz w:val="21"/>
                <w:szCs w:val="21"/>
                <w:lang w:val="ka-GE"/>
              </w:rPr>
              <w:t xml:space="preserve">(d) მოითხოვონ: </w:t>
            </w:r>
            <w:r w:rsidRPr="00DC66D1">
              <w:rPr>
                <w:sz w:val="21"/>
                <w:szCs w:val="21"/>
                <w:lang w:val="ka-GE"/>
              </w:rPr>
              <w:br/>
              <w:t>(i) იმდენად რამდენადაც ეს ნებადართულია შიდასახელმწიფოებრივი კანონმდებლობით, არსებული ჩანაწერები მონაცემთა მოძრაობის შესახებ, რომელსაც აწარმოებს სატელეკომუნიკაციო ოპერატორი,  როდესაც არსებობს გონივრული ეჭვი დარღვევის შესახებ და როდესაც ასეთი ჩანაწერები შეიძლება შეესაბამებოდეს წინამდებარე დირექტივის დარღვევების გამოძიებას;</w:t>
            </w:r>
          </w:p>
        </w:tc>
        <w:tc>
          <w:tcPr>
            <w:tcW w:w="567" w:type="dxa"/>
            <w:noWrap/>
          </w:tcPr>
          <w:p w14:paraId="01051222" w14:textId="77777777" w:rsidR="00B8339B" w:rsidRPr="00DC66D1" w:rsidRDefault="00B8339B" w:rsidP="00B8339B">
            <w:pPr>
              <w:rPr>
                <w:sz w:val="21"/>
                <w:szCs w:val="21"/>
                <w:lang w:val="ka-GE"/>
              </w:rPr>
            </w:pPr>
          </w:p>
        </w:tc>
        <w:tc>
          <w:tcPr>
            <w:tcW w:w="1276" w:type="dxa"/>
            <w:noWrap/>
          </w:tcPr>
          <w:p w14:paraId="3A956603" w14:textId="77777777" w:rsidR="00B8339B" w:rsidRPr="00DC66D1" w:rsidRDefault="00B8339B" w:rsidP="00B8339B">
            <w:pPr>
              <w:rPr>
                <w:sz w:val="21"/>
                <w:szCs w:val="21"/>
                <w:lang w:val="ka-GE"/>
              </w:rPr>
            </w:pPr>
          </w:p>
        </w:tc>
        <w:tc>
          <w:tcPr>
            <w:tcW w:w="4110" w:type="dxa"/>
          </w:tcPr>
          <w:p w14:paraId="10775BC2" w14:textId="77777777" w:rsidR="00B8339B" w:rsidRPr="00DC66D1" w:rsidRDefault="00B8339B" w:rsidP="00B8339B">
            <w:pPr>
              <w:rPr>
                <w:sz w:val="21"/>
                <w:szCs w:val="21"/>
                <w:lang w:val="ka-GE"/>
              </w:rPr>
            </w:pPr>
          </w:p>
        </w:tc>
        <w:tc>
          <w:tcPr>
            <w:tcW w:w="1560" w:type="dxa"/>
            <w:noWrap/>
          </w:tcPr>
          <w:p w14:paraId="4E07D82C" w14:textId="1B373562"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1DFD00C1" w14:textId="18367812" w:rsidR="00B8339B" w:rsidRPr="00DC66D1" w:rsidRDefault="00B8339B" w:rsidP="00B8339B">
            <w:pPr>
              <w:rPr>
                <w:sz w:val="21"/>
                <w:szCs w:val="21"/>
                <w:lang w:val="ka-GE"/>
              </w:rPr>
            </w:pPr>
            <w:r w:rsidRPr="00DC66D1">
              <w:rPr>
                <w:sz w:val="21"/>
                <w:szCs w:val="21"/>
                <w:lang w:val="ka-GE"/>
              </w:rPr>
              <w:t>დირექტივის 98(2) პარაგრაფის (</w:t>
            </w:r>
            <w:r w:rsidRPr="00DC66D1">
              <w:rPr>
                <w:sz w:val="21"/>
                <w:szCs w:val="21"/>
              </w:rPr>
              <w:t>d)(i) ქვეპარაგრაფი საზედამხედველო ორგანოს ამ ქვეპარაგრაფ</w:t>
            </w:r>
            <w:r w:rsidRPr="00DC66D1">
              <w:rPr>
                <w:sz w:val="21"/>
                <w:szCs w:val="21"/>
                <w:lang w:val="ka-GE"/>
              </w:rPr>
              <w:t xml:space="preserve">ში მითითებულ უფლებამოსილებას უკავშირებს იმას, რამდენადაა ეს ნებადართული ეროვნული კანონმდებლობით. აქედან გამომდინარე, იგი არასავალდებულოა შესასრულებლად. </w:t>
            </w:r>
          </w:p>
        </w:tc>
      </w:tr>
      <w:tr w:rsidR="00B8339B" w:rsidRPr="00DC66D1" w14:paraId="498D06A6" w14:textId="77777777" w:rsidTr="00315657">
        <w:trPr>
          <w:trHeight w:val="2965"/>
        </w:trPr>
        <w:tc>
          <w:tcPr>
            <w:tcW w:w="988" w:type="dxa"/>
            <w:hideMark/>
          </w:tcPr>
          <w:p w14:paraId="6BB291FB" w14:textId="3B20E992" w:rsidR="00B8339B" w:rsidRPr="00DC66D1" w:rsidRDefault="00B8339B" w:rsidP="00B8339B">
            <w:pPr>
              <w:rPr>
                <w:sz w:val="21"/>
                <w:szCs w:val="21"/>
                <w:lang w:val="ka-GE"/>
              </w:rPr>
            </w:pPr>
            <w:r w:rsidRPr="00DC66D1">
              <w:rPr>
                <w:sz w:val="21"/>
                <w:szCs w:val="21"/>
                <w:lang w:val="ka-GE"/>
              </w:rPr>
              <w:lastRenderedPageBreak/>
              <w:t>98(2)</w:t>
            </w:r>
          </w:p>
        </w:tc>
        <w:tc>
          <w:tcPr>
            <w:tcW w:w="4394" w:type="dxa"/>
            <w:hideMark/>
          </w:tcPr>
          <w:p w14:paraId="3C972F43" w14:textId="79A76384" w:rsidR="00B8339B" w:rsidRPr="00DC66D1" w:rsidRDefault="00B8339B" w:rsidP="00B8339B">
            <w:pPr>
              <w:rPr>
                <w:sz w:val="21"/>
                <w:szCs w:val="21"/>
                <w:lang w:val="ka-GE"/>
              </w:rPr>
            </w:pPr>
            <w:r w:rsidRPr="00DC66D1">
              <w:rPr>
                <w:sz w:val="21"/>
                <w:szCs w:val="21"/>
                <w:lang w:val="ka-GE"/>
              </w:rPr>
              <w:t>(ii) სატელეფონო საუბრების, ან ელექტრონული კომუნიკაციების, ან სხვა მონაცემთა მოძრაობის შესახებ ჩანაწერები, რომელსაც აწარმოებს მიმოქცევად ფასიან ქაღალდებში კოლექტიური ინვესტიციების განსახორციელებლად შექმნილი საწარმოები, მმართველი საწარმოები, საინვესტიციო საწარმოები, დეპოზიტარები ან წინამდებარე დირექტივით რეგულირებადი ნებისმიერი სხვა ორგანიზაციები;</w:t>
            </w:r>
            <w:r w:rsidRPr="00DC66D1">
              <w:rPr>
                <w:sz w:val="21"/>
                <w:szCs w:val="21"/>
                <w:lang w:val="ka-GE"/>
              </w:rPr>
              <w:br/>
            </w:r>
          </w:p>
        </w:tc>
        <w:tc>
          <w:tcPr>
            <w:tcW w:w="567" w:type="dxa"/>
            <w:noWrap/>
            <w:hideMark/>
          </w:tcPr>
          <w:p w14:paraId="0EFCF888" w14:textId="77777777" w:rsidR="00B8339B" w:rsidRPr="00DC66D1" w:rsidRDefault="00B8339B" w:rsidP="00B8339B">
            <w:pPr>
              <w:rPr>
                <w:sz w:val="21"/>
                <w:szCs w:val="21"/>
                <w:lang w:val="ka-GE"/>
              </w:rPr>
            </w:pPr>
            <w:r w:rsidRPr="00DC66D1">
              <w:rPr>
                <w:sz w:val="21"/>
                <w:szCs w:val="21"/>
                <w:lang w:val="ka-GE"/>
              </w:rPr>
              <w:t>1</w:t>
            </w:r>
          </w:p>
        </w:tc>
        <w:tc>
          <w:tcPr>
            <w:tcW w:w="1276" w:type="dxa"/>
            <w:noWrap/>
            <w:hideMark/>
          </w:tcPr>
          <w:p w14:paraId="19D72F0F" w14:textId="30189755" w:rsidR="00B8339B" w:rsidRPr="00DC66D1" w:rsidRDefault="00B8339B" w:rsidP="00B8339B">
            <w:pPr>
              <w:rPr>
                <w:sz w:val="21"/>
                <w:szCs w:val="21"/>
                <w:lang w:val="ka-GE"/>
              </w:rPr>
            </w:pPr>
            <w:r w:rsidRPr="00DC66D1">
              <w:rPr>
                <w:sz w:val="21"/>
                <w:szCs w:val="21"/>
                <w:lang w:val="ka-GE"/>
              </w:rPr>
              <w:t>78.1</w:t>
            </w:r>
          </w:p>
        </w:tc>
        <w:tc>
          <w:tcPr>
            <w:tcW w:w="4110" w:type="dxa"/>
            <w:hideMark/>
          </w:tcPr>
          <w:p w14:paraId="423B1195"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6F1E671B" w14:textId="77777777" w:rsidR="00B8339B" w:rsidRPr="00DC66D1" w:rsidRDefault="00B8339B" w:rsidP="00B8339B">
            <w:pPr>
              <w:spacing w:after="160"/>
              <w:rPr>
                <w:sz w:val="21"/>
                <w:szCs w:val="21"/>
                <w:lang w:val="ka-GE"/>
              </w:rPr>
            </w:pPr>
            <w:r w:rsidRPr="00DC66D1">
              <w:rPr>
                <w:sz w:val="21"/>
                <w:szCs w:val="21"/>
                <w:lang w:val="ka-GE"/>
              </w:rPr>
              <w:t>ა) მოითხოვოს და მიიღოს ნებისმიერი პირისგან ინფორმაცია/დოკუმენტები (მათ შორის, კონფიდენციალური);</w:t>
            </w:r>
          </w:p>
          <w:p w14:paraId="6F350805" w14:textId="22FA8009" w:rsidR="00B8339B" w:rsidRPr="00DC66D1" w:rsidRDefault="00B8339B" w:rsidP="00B8339B">
            <w:pPr>
              <w:rPr>
                <w:sz w:val="21"/>
                <w:szCs w:val="21"/>
                <w:lang w:val="ka-GE"/>
              </w:rPr>
            </w:pPr>
            <w:r w:rsidRPr="00DC66D1">
              <w:rPr>
                <w:sz w:val="21"/>
                <w:szCs w:val="21"/>
                <w:lang w:val="ka-GE"/>
              </w:rPr>
              <w:br/>
            </w:r>
          </w:p>
        </w:tc>
        <w:tc>
          <w:tcPr>
            <w:tcW w:w="1560" w:type="dxa"/>
            <w:noWrap/>
            <w:hideMark/>
          </w:tcPr>
          <w:p w14:paraId="6081A326" w14:textId="7F0E8E64"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85CC20B" w14:textId="15DBF9C9" w:rsidR="00B8339B" w:rsidRPr="00DC66D1" w:rsidRDefault="00B8339B" w:rsidP="00B8339B">
            <w:pPr>
              <w:rPr>
                <w:sz w:val="21"/>
                <w:szCs w:val="21"/>
                <w:lang w:val="ka-GE"/>
              </w:rPr>
            </w:pPr>
          </w:p>
        </w:tc>
      </w:tr>
      <w:tr w:rsidR="00B8339B" w:rsidRPr="00DC66D1" w14:paraId="0EAD7BD0" w14:textId="77777777" w:rsidTr="002E3938">
        <w:trPr>
          <w:trHeight w:val="697"/>
        </w:trPr>
        <w:tc>
          <w:tcPr>
            <w:tcW w:w="988" w:type="dxa"/>
          </w:tcPr>
          <w:p w14:paraId="19CD3617" w14:textId="1F125BF2" w:rsidR="00B8339B" w:rsidRPr="00DC66D1" w:rsidRDefault="00B8339B" w:rsidP="00B8339B">
            <w:pPr>
              <w:rPr>
                <w:sz w:val="21"/>
                <w:szCs w:val="21"/>
                <w:lang w:val="ka-GE"/>
              </w:rPr>
            </w:pPr>
            <w:r w:rsidRPr="00DC66D1">
              <w:rPr>
                <w:sz w:val="21"/>
                <w:szCs w:val="21"/>
                <w:lang w:val="ka-GE"/>
              </w:rPr>
              <w:t>98(2)</w:t>
            </w:r>
          </w:p>
        </w:tc>
        <w:tc>
          <w:tcPr>
            <w:tcW w:w="4394" w:type="dxa"/>
          </w:tcPr>
          <w:p w14:paraId="70A0C04F" w14:textId="7B7C0A09" w:rsidR="00B8339B" w:rsidRPr="00DC66D1" w:rsidRDefault="00B8339B" w:rsidP="00B8339B">
            <w:pPr>
              <w:rPr>
                <w:sz w:val="21"/>
                <w:szCs w:val="21"/>
                <w:lang w:val="ka-GE"/>
              </w:rPr>
            </w:pPr>
            <w:r w:rsidRPr="00DC66D1">
              <w:rPr>
                <w:sz w:val="21"/>
                <w:szCs w:val="21"/>
                <w:lang w:val="ka-GE"/>
              </w:rPr>
              <w:t>(e) მოითხოვონ ნებისმიერი პრაქტიკის შეჩერება, რაც ეწინააღმდეგება წინამდებარე დირექტივის განხორციელებისას მიღებულ დებულებებს;</w:t>
            </w:r>
          </w:p>
        </w:tc>
        <w:tc>
          <w:tcPr>
            <w:tcW w:w="567" w:type="dxa"/>
            <w:noWrap/>
          </w:tcPr>
          <w:p w14:paraId="61FE7A21" w14:textId="01E791EE" w:rsidR="00B8339B" w:rsidRPr="00DC66D1" w:rsidRDefault="00B8339B" w:rsidP="00B8339B">
            <w:pPr>
              <w:rPr>
                <w:sz w:val="21"/>
                <w:szCs w:val="21"/>
                <w:lang w:val="ka-GE"/>
              </w:rPr>
            </w:pPr>
            <w:r w:rsidRPr="00DC66D1">
              <w:rPr>
                <w:sz w:val="21"/>
                <w:szCs w:val="21"/>
                <w:lang w:val="ka-GE"/>
              </w:rPr>
              <w:t>1</w:t>
            </w:r>
          </w:p>
        </w:tc>
        <w:tc>
          <w:tcPr>
            <w:tcW w:w="1276" w:type="dxa"/>
            <w:noWrap/>
          </w:tcPr>
          <w:p w14:paraId="7AA01F53" w14:textId="0B7E2895" w:rsidR="00B8339B" w:rsidRPr="00DC66D1" w:rsidRDefault="00B8339B" w:rsidP="00B8339B">
            <w:pPr>
              <w:rPr>
                <w:sz w:val="21"/>
                <w:szCs w:val="21"/>
                <w:lang w:val="ka-GE"/>
              </w:rPr>
            </w:pPr>
            <w:r w:rsidRPr="00DC66D1">
              <w:rPr>
                <w:sz w:val="21"/>
                <w:szCs w:val="21"/>
                <w:lang w:val="ka-GE"/>
              </w:rPr>
              <w:t>78.1</w:t>
            </w:r>
          </w:p>
        </w:tc>
        <w:tc>
          <w:tcPr>
            <w:tcW w:w="4110" w:type="dxa"/>
          </w:tcPr>
          <w:p w14:paraId="6C720419"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6BDE9D19" w14:textId="6157597B" w:rsidR="00B8339B" w:rsidRPr="00DC66D1" w:rsidRDefault="00B8339B" w:rsidP="00B8339B">
            <w:pPr>
              <w:rPr>
                <w:sz w:val="21"/>
                <w:szCs w:val="21"/>
                <w:lang w:val="ka-GE"/>
              </w:rPr>
            </w:pPr>
            <w:r w:rsidRPr="00DC66D1">
              <w:rPr>
                <w:sz w:val="21"/>
                <w:szCs w:val="21"/>
                <w:lang w:val="ka-GE"/>
              </w:rPr>
              <w:t>გ) მოითხოვოს ცალკეულ ქმედებათა განხორციელების შეწყვეტა, თუკი ეს ქმედებები ეწინააღმდეგება საქართველოს კანონმდებლობას;</w:t>
            </w:r>
          </w:p>
        </w:tc>
        <w:tc>
          <w:tcPr>
            <w:tcW w:w="1560" w:type="dxa"/>
            <w:noWrap/>
          </w:tcPr>
          <w:p w14:paraId="563DC24A" w14:textId="4FD58F2F"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1A53749D" w14:textId="77777777" w:rsidR="00B8339B" w:rsidRPr="00DC66D1" w:rsidRDefault="00B8339B" w:rsidP="00B8339B">
            <w:pPr>
              <w:rPr>
                <w:sz w:val="21"/>
                <w:szCs w:val="21"/>
                <w:lang w:val="ka-GE"/>
              </w:rPr>
            </w:pPr>
          </w:p>
        </w:tc>
      </w:tr>
      <w:tr w:rsidR="00FC7198" w:rsidRPr="00DC66D1" w14:paraId="21DF2D9F" w14:textId="77777777" w:rsidTr="00FC7198">
        <w:trPr>
          <w:trHeight w:val="1185"/>
        </w:trPr>
        <w:tc>
          <w:tcPr>
            <w:tcW w:w="988" w:type="dxa"/>
            <w:vMerge w:val="restart"/>
          </w:tcPr>
          <w:p w14:paraId="5F3FB7D6" w14:textId="1E5E112F" w:rsidR="00FC7198" w:rsidRPr="00DC66D1" w:rsidRDefault="00FC7198" w:rsidP="00B8339B">
            <w:pPr>
              <w:rPr>
                <w:sz w:val="21"/>
                <w:szCs w:val="21"/>
                <w:lang w:val="ka-GE"/>
              </w:rPr>
            </w:pPr>
            <w:r w:rsidRPr="00DC66D1">
              <w:rPr>
                <w:sz w:val="21"/>
                <w:szCs w:val="21"/>
                <w:lang w:val="ka-GE"/>
              </w:rPr>
              <w:t>98(2)</w:t>
            </w:r>
          </w:p>
        </w:tc>
        <w:tc>
          <w:tcPr>
            <w:tcW w:w="4394" w:type="dxa"/>
            <w:vMerge w:val="restart"/>
          </w:tcPr>
          <w:p w14:paraId="2A7C7079" w14:textId="3EDD0128" w:rsidR="00FC7198" w:rsidRPr="00DC66D1" w:rsidRDefault="00FC7198" w:rsidP="000831E3">
            <w:pPr>
              <w:rPr>
                <w:sz w:val="21"/>
                <w:szCs w:val="21"/>
                <w:lang w:val="ka-GE"/>
              </w:rPr>
            </w:pPr>
            <w:r w:rsidRPr="00DC66D1">
              <w:rPr>
                <w:sz w:val="21"/>
                <w:szCs w:val="21"/>
                <w:lang w:val="ka-GE"/>
              </w:rPr>
              <w:t>(f) მოითხოვონ აქტივები გაყინვა ან სეკვესტრი;</w:t>
            </w:r>
          </w:p>
        </w:tc>
        <w:tc>
          <w:tcPr>
            <w:tcW w:w="567" w:type="dxa"/>
            <w:noWrap/>
          </w:tcPr>
          <w:p w14:paraId="02F3A2BC" w14:textId="6A9F3139" w:rsidR="00FC7198" w:rsidRPr="00DC66D1" w:rsidRDefault="00FC7198" w:rsidP="00B8339B">
            <w:pPr>
              <w:rPr>
                <w:sz w:val="21"/>
                <w:szCs w:val="21"/>
                <w:lang w:val="ka-GE"/>
              </w:rPr>
            </w:pPr>
            <w:r w:rsidRPr="00DC66D1">
              <w:rPr>
                <w:sz w:val="21"/>
                <w:szCs w:val="21"/>
                <w:lang w:val="ka-GE"/>
              </w:rPr>
              <w:t>1</w:t>
            </w:r>
          </w:p>
        </w:tc>
        <w:tc>
          <w:tcPr>
            <w:tcW w:w="1276" w:type="dxa"/>
            <w:noWrap/>
          </w:tcPr>
          <w:p w14:paraId="57B6B26E" w14:textId="62C210B9" w:rsidR="00FC7198" w:rsidRPr="00DC66D1" w:rsidRDefault="00FC7198" w:rsidP="00B8339B">
            <w:pPr>
              <w:rPr>
                <w:sz w:val="21"/>
                <w:szCs w:val="21"/>
                <w:lang w:val="ka-GE"/>
              </w:rPr>
            </w:pPr>
            <w:r w:rsidRPr="00DC66D1">
              <w:rPr>
                <w:sz w:val="21"/>
                <w:szCs w:val="21"/>
                <w:lang w:val="ka-GE"/>
              </w:rPr>
              <w:t>78.1</w:t>
            </w:r>
          </w:p>
        </w:tc>
        <w:tc>
          <w:tcPr>
            <w:tcW w:w="4110" w:type="dxa"/>
          </w:tcPr>
          <w:p w14:paraId="2EF84E09" w14:textId="77777777" w:rsidR="00FC7198" w:rsidRPr="00DC66D1" w:rsidRDefault="00FC7198"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16E7FF48" w14:textId="6D1425A5" w:rsidR="00FC7198" w:rsidRPr="00DC66D1" w:rsidRDefault="00FC7198" w:rsidP="00B8339B">
            <w:pPr>
              <w:rPr>
                <w:sz w:val="21"/>
                <w:szCs w:val="21"/>
                <w:lang w:val="ka-GE"/>
              </w:rPr>
            </w:pPr>
            <w:r w:rsidRPr="00DC66D1">
              <w:rPr>
                <w:sz w:val="21"/>
                <w:szCs w:val="21"/>
                <w:lang w:val="ka-GE"/>
              </w:rPr>
              <w:t>კ) გასცეს სავალდებულო წერილობითი მითითებები;</w:t>
            </w:r>
          </w:p>
        </w:tc>
        <w:tc>
          <w:tcPr>
            <w:tcW w:w="1560" w:type="dxa"/>
            <w:vMerge w:val="restart"/>
            <w:noWrap/>
          </w:tcPr>
          <w:p w14:paraId="5D39250D" w14:textId="57674353" w:rsidR="00FC7198" w:rsidRPr="00DC66D1" w:rsidRDefault="00FC7198" w:rsidP="00B8339B">
            <w:pPr>
              <w:jc w:val="center"/>
              <w:rPr>
                <w:sz w:val="21"/>
                <w:szCs w:val="21"/>
                <w:lang w:val="ka-GE"/>
              </w:rPr>
            </w:pPr>
            <w:r w:rsidRPr="00DC66D1">
              <w:rPr>
                <w:sz w:val="21"/>
                <w:szCs w:val="21"/>
                <w:lang w:val="ka-GE"/>
              </w:rPr>
              <w:t>სშ</w:t>
            </w:r>
          </w:p>
        </w:tc>
        <w:tc>
          <w:tcPr>
            <w:tcW w:w="2404" w:type="dxa"/>
            <w:vMerge w:val="restart"/>
          </w:tcPr>
          <w:p w14:paraId="744F50E4" w14:textId="77777777" w:rsidR="00FC7198" w:rsidRPr="00DC66D1" w:rsidRDefault="00FC7198" w:rsidP="00B8339B">
            <w:pPr>
              <w:rPr>
                <w:sz w:val="21"/>
                <w:szCs w:val="21"/>
                <w:lang w:val="ka-GE"/>
              </w:rPr>
            </w:pPr>
          </w:p>
        </w:tc>
      </w:tr>
      <w:tr w:rsidR="00FC7198" w:rsidRPr="00DC66D1" w14:paraId="27CFB259" w14:textId="77777777" w:rsidTr="002E3938">
        <w:trPr>
          <w:trHeight w:val="1185"/>
        </w:trPr>
        <w:tc>
          <w:tcPr>
            <w:tcW w:w="988" w:type="dxa"/>
            <w:vMerge/>
          </w:tcPr>
          <w:p w14:paraId="2C5CD0B9" w14:textId="77777777" w:rsidR="00FC7198" w:rsidRPr="00DC66D1" w:rsidRDefault="00FC7198" w:rsidP="00B8339B">
            <w:pPr>
              <w:rPr>
                <w:sz w:val="21"/>
                <w:szCs w:val="21"/>
                <w:lang w:val="ka-GE"/>
              </w:rPr>
            </w:pPr>
          </w:p>
        </w:tc>
        <w:tc>
          <w:tcPr>
            <w:tcW w:w="4394" w:type="dxa"/>
            <w:vMerge/>
          </w:tcPr>
          <w:p w14:paraId="7FC01AF3" w14:textId="77777777" w:rsidR="00FC7198" w:rsidRPr="00DC66D1" w:rsidRDefault="00FC7198" w:rsidP="000831E3">
            <w:pPr>
              <w:rPr>
                <w:sz w:val="21"/>
                <w:szCs w:val="21"/>
                <w:lang w:val="ka-GE"/>
              </w:rPr>
            </w:pPr>
          </w:p>
        </w:tc>
        <w:tc>
          <w:tcPr>
            <w:tcW w:w="567" w:type="dxa"/>
            <w:noWrap/>
          </w:tcPr>
          <w:p w14:paraId="07D6E301" w14:textId="10780570" w:rsidR="00FC7198" w:rsidRPr="00DC66D1" w:rsidRDefault="00FC7198" w:rsidP="00B8339B">
            <w:pPr>
              <w:rPr>
                <w:sz w:val="21"/>
                <w:szCs w:val="21"/>
                <w:lang w:val="ka-GE"/>
              </w:rPr>
            </w:pPr>
            <w:r w:rsidRPr="00DC66D1">
              <w:rPr>
                <w:sz w:val="21"/>
                <w:szCs w:val="21"/>
                <w:lang w:val="ka-GE"/>
              </w:rPr>
              <w:t>7</w:t>
            </w:r>
          </w:p>
        </w:tc>
        <w:tc>
          <w:tcPr>
            <w:tcW w:w="1276" w:type="dxa"/>
            <w:noWrap/>
          </w:tcPr>
          <w:p w14:paraId="59CF4141" w14:textId="4C22F8E5" w:rsidR="00FC7198" w:rsidRPr="00DC66D1" w:rsidRDefault="00FC7198" w:rsidP="00B8339B">
            <w:pPr>
              <w:rPr>
                <w:sz w:val="21"/>
                <w:szCs w:val="21"/>
                <w:lang w:val="ka-GE"/>
              </w:rPr>
            </w:pPr>
            <w:r w:rsidRPr="00DC66D1">
              <w:rPr>
                <w:sz w:val="21"/>
                <w:szCs w:val="21"/>
                <w:lang w:val="ka-GE"/>
              </w:rPr>
              <w:t>151.1</w:t>
            </w:r>
          </w:p>
        </w:tc>
        <w:tc>
          <w:tcPr>
            <w:tcW w:w="4110" w:type="dxa"/>
          </w:tcPr>
          <w:p w14:paraId="7F0734AC" w14:textId="7E90DDA0" w:rsidR="00FC7198" w:rsidRPr="00DC66D1" w:rsidRDefault="00FC7198" w:rsidP="00FC7198">
            <w:pPr>
              <w:rPr>
                <w:sz w:val="21"/>
                <w:szCs w:val="21"/>
                <w:lang w:val="ka-GE"/>
              </w:rPr>
            </w:pPr>
            <w:r w:rsidRPr="00DC66D1">
              <w:rPr>
                <w:sz w:val="21"/>
                <w:szCs w:val="21"/>
                <w:lang w:val="ka-GE"/>
              </w:rPr>
              <w:t xml:space="preserve">სისხლის სამართლის საპროცესო იძულების ღონისძიების, ქონების შესაძლო ჩამორთმევის უზრუნველსაყოფად სასამართლოს შეუძლია მხარის შუამდგომლობის საფუძველზე ყადაღა დაადოს ბრალდებულის, მისი მოქმედებისათვის მატერიალურად პასუხისმგებელი პირის ან/და მასთან დაკავშირებული პირის ქონებას, მათ შორის, საბანკო ანგარიშებს, თუ არსებობს მონაცემები, რომ ქონებას გადამალავენ ან დახარჯავენ ან/და ქონება დანაშაულებრივი გზით არის მოპოვებული. თუ არსებობს მონაცემები, რომ ქონება დანაშაულებრივი გზით არის მოპოვებული, მაგრამ მისი მოძიება ვერ ხერხდება, სასამართლო უფლებამოსილია ყადაღა დაადოს ამ ქონების ეკვივალენტური ღირებულების ქონებას. ამ ნაწილში მითითებული პირობების არსებობისას, თუ ბრალდებული თანამდებობის პირია, პროკურორი ვალდებულია სასამართლოს წინაშე დააყენოს შუამდგომლობა თანამდებობის პირის ქონებაზე, მათ შორის, საბანკო ანგარიშებზე, ყადაღის დადების, აგრეთვე თანამდებობის პირის მიერ სახელმწიფოს სახელით დადებული ხელშეკრულებებით ნაკისრი ვალდებულებების შესრულების </w:t>
            </w:r>
            <w:r w:rsidRPr="00DC66D1">
              <w:rPr>
                <w:sz w:val="21"/>
                <w:szCs w:val="21"/>
                <w:lang w:val="ka-GE"/>
              </w:rPr>
              <w:lastRenderedPageBreak/>
              <w:t>შეჩერების ან სარჩელის უზრუნველყოფის სხვა ღონისძიებების განხორციელების თაობაზე.</w:t>
            </w:r>
          </w:p>
        </w:tc>
        <w:tc>
          <w:tcPr>
            <w:tcW w:w="1560" w:type="dxa"/>
            <w:vMerge/>
            <w:noWrap/>
          </w:tcPr>
          <w:p w14:paraId="527CB76C" w14:textId="77777777" w:rsidR="00FC7198" w:rsidRPr="00DC66D1" w:rsidRDefault="00FC7198" w:rsidP="00B8339B">
            <w:pPr>
              <w:jc w:val="center"/>
              <w:rPr>
                <w:sz w:val="21"/>
                <w:szCs w:val="21"/>
                <w:lang w:val="ka-GE"/>
              </w:rPr>
            </w:pPr>
          </w:p>
        </w:tc>
        <w:tc>
          <w:tcPr>
            <w:tcW w:w="2404" w:type="dxa"/>
            <w:vMerge/>
          </w:tcPr>
          <w:p w14:paraId="15959DB4" w14:textId="77777777" w:rsidR="00FC7198" w:rsidRPr="00DC66D1" w:rsidRDefault="00FC7198" w:rsidP="00B8339B">
            <w:pPr>
              <w:rPr>
                <w:sz w:val="21"/>
                <w:szCs w:val="21"/>
                <w:lang w:val="ka-GE"/>
              </w:rPr>
            </w:pPr>
          </w:p>
        </w:tc>
      </w:tr>
      <w:tr w:rsidR="00B8339B" w:rsidRPr="00DC66D1" w14:paraId="27A71A6B" w14:textId="77777777" w:rsidTr="002E3938">
        <w:trPr>
          <w:trHeight w:val="697"/>
        </w:trPr>
        <w:tc>
          <w:tcPr>
            <w:tcW w:w="988" w:type="dxa"/>
          </w:tcPr>
          <w:p w14:paraId="0A10F6A6" w14:textId="19C5E961" w:rsidR="00B8339B" w:rsidRPr="00DC66D1" w:rsidRDefault="00B8339B" w:rsidP="00B8339B">
            <w:pPr>
              <w:rPr>
                <w:sz w:val="21"/>
                <w:szCs w:val="21"/>
                <w:lang w:val="ka-GE"/>
              </w:rPr>
            </w:pPr>
            <w:r w:rsidRPr="00DC66D1">
              <w:rPr>
                <w:sz w:val="21"/>
                <w:szCs w:val="21"/>
                <w:lang w:val="ka-GE"/>
              </w:rPr>
              <w:t>98(2)</w:t>
            </w:r>
          </w:p>
        </w:tc>
        <w:tc>
          <w:tcPr>
            <w:tcW w:w="4394" w:type="dxa"/>
          </w:tcPr>
          <w:p w14:paraId="47D2EE7C" w14:textId="1F030044" w:rsidR="00B8339B" w:rsidRPr="00DC66D1" w:rsidRDefault="00B8339B" w:rsidP="00B8339B">
            <w:pPr>
              <w:rPr>
                <w:sz w:val="21"/>
                <w:szCs w:val="21"/>
                <w:lang w:val="ka-GE"/>
              </w:rPr>
            </w:pPr>
            <w:r w:rsidRPr="00DC66D1">
              <w:rPr>
                <w:sz w:val="21"/>
                <w:szCs w:val="21"/>
                <w:lang w:val="ka-GE"/>
              </w:rPr>
              <w:t>(g) მოითხოვონ პროფესიული საქმიანობის დროებითი აკრძალვა;</w:t>
            </w:r>
          </w:p>
        </w:tc>
        <w:tc>
          <w:tcPr>
            <w:tcW w:w="567" w:type="dxa"/>
            <w:noWrap/>
          </w:tcPr>
          <w:p w14:paraId="0213DD06" w14:textId="055AEB0D" w:rsidR="00B8339B" w:rsidRPr="00DC66D1" w:rsidRDefault="00B8339B" w:rsidP="00B8339B">
            <w:pPr>
              <w:rPr>
                <w:sz w:val="21"/>
                <w:szCs w:val="21"/>
                <w:lang w:val="ka-GE"/>
              </w:rPr>
            </w:pPr>
            <w:r w:rsidRPr="00DC66D1">
              <w:rPr>
                <w:sz w:val="21"/>
                <w:szCs w:val="21"/>
                <w:lang w:val="ka-GE"/>
              </w:rPr>
              <w:t>1</w:t>
            </w:r>
          </w:p>
        </w:tc>
        <w:tc>
          <w:tcPr>
            <w:tcW w:w="1276" w:type="dxa"/>
            <w:noWrap/>
          </w:tcPr>
          <w:p w14:paraId="4F12D7B7" w14:textId="78990514" w:rsidR="00B8339B" w:rsidRPr="00DC66D1" w:rsidRDefault="00B8339B" w:rsidP="00B8339B">
            <w:pPr>
              <w:rPr>
                <w:sz w:val="21"/>
                <w:szCs w:val="21"/>
                <w:lang w:val="ka-GE"/>
              </w:rPr>
            </w:pPr>
            <w:r w:rsidRPr="00DC66D1">
              <w:rPr>
                <w:sz w:val="21"/>
                <w:szCs w:val="21"/>
                <w:lang w:val="ka-GE"/>
              </w:rPr>
              <w:t>78.1</w:t>
            </w:r>
          </w:p>
        </w:tc>
        <w:tc>
          <w:tcPr>
            <w:tcW w:w="4110" w:type="dxa"/>
          </w:tcPr>
          <w:p w14:paraId="2490A230"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20EA6B97" w14:textId="06D688E3" w:rsidR="00B8339B" w:rsidRPr="00DC66D1" w:rsidRDefault="00B8339B" w:rsidP="00B8339B">
            <w:pPr>
              <w:rPr>
                <w:sz w:val="21"/>
                <w:szCs w:val="21"/>
                <w:lang w:val="ka-GE"/>
              </w:rPr>
            </w:pPr>
            <w:r w:rsidRPr="00DC66D1">
              <w:rPr>
                <w:sz w:val="21"/>
                <w:szCs w:val="21"/>
                <w:lang w:val="ka-GE"/>
              </w:rPr>
              <w:t>დ) აქტივების მმართველი კომპანიის ან საინვესტიციო კომპანიის მმართველი ორგანოს წევრს შეუჩეროს ხელმოწერის უფლება და მოითხოვოს მისი თანამდებობიდან დროებით გადაყენება ან გათავისუფლება;</w:t>
            </w:r>
          </w:p>
        </w:tc>
        <w:tc>
          <w:tcPr>
            <w:tcW w:w="1560" w:type="dxa"/>
            <w:noWrap/>
          </w:tcPr>
          <w:p w14:paraId="5C2E3DBF" w14:textId="584B530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7503A392" w14:textId="77777777" w:rsidR="00B8339B" w:rsidRPr="00DC66D1" w:rsidRDefault="00B8339B" w:rsidP="00B8339B">
            <w:pPr>
              <w:rPr>
                <w:sz w:val="21"/>
                <w:szCs w:val="21"/>
                <w:lang w:val="ka-GE"/>
              </w:rPr>
            </w:pPr>
          </w:p>
        </w:tc>
      </w:tr>
      <w:tr w:rsidR="00B8339B" w:rsidRPr="00DC66D1" w14:paraId="37221E46" w14:textId="77777777" w:rsidTr="002E3938">
        <w:trPr>
          <w:trHeight w:val="1133"/>
        </w:trPr>
        <w:tc>
          <w:tcPr>
            <w:tcW w:w="988" w:type="dxa"/>
          </w:tcPr>
          <w:p w14:paraId="7AEFC571" w14:textId="5896F5A5" w:rsidR="00B8339B" w:rsidRPr="00DC66D1" w:rsidRDefault="00B8339B" w:rsidP="00B8339B">
            <w:pPr>
              <w:rPr>
                <w:sz w:val="21"/>
                <w:szCs w:val="21"/>
                <w:lang w:val="ka-GE"/>
              </w:rPr>
            </w:pPr>
            <w:r w:rsidRPr="00DC66D1">
              <w:rPr>
                <w:sz w:val="21"/>
                <w:szCs w:val="21"/>
                <w:lang w:val="ka-GE"/>
              </w:rPr>
              <w:t>98(2)</w:t>
            </w:r>
          </w:p>
        </w:tc>
        <w:tc>
          <w:tcPr>
            <w:tcW w:w="4394" w:type="dxa"/>
          </w:tcPr>
          <w:p w14:paraId="5B7674F0" w14:textId="7B537B74" w:rsidR="00B8339B" w:rsidRPr="00DC66D1" w:rsidRDefault="00B8339B" w:rsidP="00B8339B">
            <w:pPr>
              <w:rPr>
                <w:sz w:val="21"/>
                <w:szCs w:val="21"/>
                <w:lang w:val="ka-GE"/>
              </w:rPr>
            </w:pPr>
            <w:r w:rsidRPr="00DC66D1">
              <w:rPr>
                <w:sz w:val="21"/>
                <w:szCs w:val="21"/>
                <w:lang w:val="ka-GE"/>
              </w:rPr>
              <w:t>(h) მოსთხოვონ ავტორიზებულ საინვესტიციო საწარმოებს, მმართველ საწარმოებს, ან დეპოზიტარებს ინფორმაციის მოწოდება;</w:t>
            </w:r>
          </w:p>
        </w:tc>
        <w:tc>
          <w:tcPr>
            <w:tcW w:w="567" w:type="dxa"/>
            <w:noWrap/>
          </w:tcPr>
          <w:p w14:paraId="6A7102D0" w14:textId="0F3EE5F0" w:rsidR="00B8339B" w:rsidRPr="00DC66D1" w:rsidRDefault="00B8339B" w:rsidP="00B8339B">
            <w:pPr>
              <w:rPr>
                <w:sz w:val="21"/>
                <w:szCs w:val="21"/>
                <w:lang w:val="ka-GE"/>
              </w:rPr>
            </w:pPr>
            <w:r w:rsidRPr="00DC66D1">
              <w:rPr>
                <w:sz w:val="21"/>
                <w:szCs w:val="21"/>
                <w:lang w:val="ka-GE"/>
              </w:rPr>
              <w:t>1</w:t>
            </w:r>
          </w:p>
        </w:tc>
        <w:tc>
          <w:tcPr>
            <w:tcW w:w="1276" w:type="dxa"/>
            <w:noWrap/>
          </w:tcPr>
          <w:p w14:paraId="0C85C76C" w14:textId="7B07E8D9" w:rsidR="00B8339B" w:rsidRPr="00DC66D1" w:rsidRDefault="00B8339B" w:rsidP="00B8339B">
            <w:pPr>
              <w:rPr>
                <w:sz w:val="21"/>
                <w:szCs w:val="21"/>
                <w:lang w:val="ka-GE"/>
              </w:rPr>
            </w:pPr>
            <w:r w:rsidRPr="00DC66D1">
              <w:rPr>
                <w:sz w:val="21"/>
                <w:szCs w:val="21"/>
                <w:lang w:val="ka-GE"/>
              </w:rPr>
              <w:t>78.1</w:t>
            </w:r>
          </w:p>
        </w:tc>
        <w:tc>
          <w:tcPr>
            <w:tcW w:w="4110" w:type="dxa"/>
          </w:tcPr>
          <w:p w14:paraId="797CC3AA"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426B5442" w14:textId="77777777" w:rsidR="00B8339B" w:rsidRPr="00DC66D1" w:rsidRDefault="00B8339B" w:rsidP="00B8339B">
            <w:pPr>
              <w:spacing w:after="160"/>
              <w:rPr>
                <w:sz w:val="21"/>
                <w:szCs w:val="21"/>
                <w:lang w:val="ka-GE"/>
              </w:rPr>
            </w:pPr>
            <w:r w:rsidRPr="00DC66D1">
              <w:rPr>
                <w:sz w:val="21"/>
                <w:szCs w:val="21"/>
                <w:lang w:val="ka-GE"/>
              </w:rPr>
              <w:t>ა) მოითხოვოს და მიიღოს ნებისმიერი პირისგან ინფორმაცია/დოკუმენტები (მათ შორის, კონფიდენციალური);</w:t>
            </w:r>
          </w:p>
          <w:p w14:paraId="03403642" w14:textId="77777777" w:rsidR="00B8339B" w:rsidRPr="00DC66D1" w:rsidRDefault="00B8339B" w:rsidP="00B8339B">
            <w:pPr>
              <w:rPr>
                <w:sz w:val="21"/>
                <w:szCs w:val="21"/>
                <w:lang w:val="ka-GE"/>
              </w:rPr>
            </w:pPr>
          </w:p>
        </w:tc>
        <w:tc>
          <w:tcPr>
            <w:tcW w:w="1560" w:type="dxa"/>
            <w:noWrap/>
          </w:tcPr>
          <w:p w14:paraId="516E220C" w14:textId="32E83606"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091CF650" w14:textId="77777777" w:rsidR="00B8339B" w:rsidRPr="00DC66D1" w:rsidRDefault="00B8339B" w:rsidP="00B8339B">
            <w:pPr>
              <w:rPr>
                <w:sz w:val="21"/>
                <w:szCs w:val="21"/>
                <w:lang w:val="ka-GE"/>
              </w:rPr>
            </w:pPr>
          </w:p>
        </w:tc>
      </w:tr>
      <w:tr w:rsidR="00B8339B" w:rsidRPr="00DC66D1" w14:paraId="1A3A5C6A" w14:textId="77777777" w:rsidTr="002E3938">
        <w:trPr>
          <w:trHeight w:val="1687"/>
        </w:trPr>
        <w:tc>
          <w:tcPr>
            <w:tcW w:w="988" w:type="dxa"/>
          </w:tcPr>
          <w:p w14:paraId="16E8DAC3" w14:textId="325A98C1" w:rsidR="00B8339B" w:rsidRPr="00DC66D1" w:rsidRDefault="00B8339B" w:rsidP="00B8339B">
            <w:pPr>
              <w:rPr>
                <w:sz w:val="21"/>
                <w:szCs w:val="21"/>
                <w:lang w:val="ka-GE"/>
              </w:rPr>
            </w:pPr>
            <w:r w:rsidRPr="00DC66D1">
              <w:rPr>
                <w:sz w:val="21"/>
                <w:szCs w:val="21"/>
                <w:lang w:val="ka-GE"/>
              </w:rPr>
              <w:lastRenderedPageBreak/>
              <w:t>98(2)</w:t>
            </w:r>
          </w:p>
        </w:tc>
        <w:tc>
          <w:tcPr>
            <w:tcW w:w="4394" w:type="dxa"/>
          </w:tcPr>
          <w:p w14:paraId="7E1D19E4" w14:textId="5238C7BF" w:rsidR="00B8339B" w:rsidRPr="00DC66D1" w:rsidRDefault="00B8339B" w:rsidP="00B8339B">
            <w:pPr>
              <w:rPr>
                <w:sz w:val="21"/>
                <w:szCs w:val="21"/>
                <w:lang w:val="ka-GE"/>
              </w:rPr>
            </w:pPr>
            <w:r w:rsidRPr="00DC66D1">
              <w:rPr>
                <w:sz w:val="21"/>
                <w:szCs w:val="21"/>
                <w:lang w:val="ka-GE"/>
              </w:rPr>
              <w:t>(i) მიიღონ ნებისმიერი ტიპის ზომა, რათა უზრუნველყოფილი იყოს, რომ საინვესტიციო საწარმოები, მმართველი საწარმოები, ან დეპოზიტარები კვლავ აკმაყოფილებენ წინამდებარე დირექტივის მოთხოვნებს;</w:t>
            </w:r>
          </w:p>
        </w:tc>
        <w:tc>
          <w:tcPr>
            <w:tcW w:w="567" w:type="dxa"/>
            <w:noWrap/>
          </w:tcPr>
          <w:p w14:paraId="3D7742BA" w14:textId="54A05E3D" w:rsidR="00B8339B" w:rsidRPr="00DC66D1" w:rsidRDefault="00B8339B" w:rsidP="00B8339B">
            <w:pPr>
              <w:rPr>
                <w:sz w:val="21"/>
                <w:szCs w:val="21"/>
                <w:lang w:val="ka-GE"/>
              </w:rPr>
            </w:pPr>
            <w:r w:rsidRPr="00DC66D1">
              <w:rPr>
                <w:sz w:val="21"/>
                <w:szCs w:val="21"/>
                <w:lang w:val="ka-GE"/>
              </w:rPr>
              <w:t>1</w:t>
            </w:r>
          </w:p>
        </w:tc>
        <w:tc>
          <w:tcPr>
            <w:tcW w:w="1276" w:type="dxa"/>
            <w:noWrap/>
          </w:tcPr>
          <w:p w14:paraId="2347C000" w14:textId="7C11DEE1" w:rsidR="00B8339B" w:rsidRPr="00DC66D1" w:rsidRDefault="00B8339B" w:rsidP="00B8339B">
            <w:pPr>
              <w:rPr>
                <w:sz w:val="21"/>
                <w:szCs w:val="21"/>
                <w:lang w:val="ka-GE"/>
              </w:rPr>
            </w:pPr>
            <w:r w:rsidRPr="00DC66D1">
              <w:rPr>
                <w:sz w:val="21"/>
                <w:szCs w:val="21"/>
                <w:lang w:val="ka-GE"/>
              </w:rPr>
              <w:t>78.1</w:t>
            </w:r>
          </w:p>
        </w:tc>
        <w:tc>
          <w:tcPr>
            <w:tcW w:w="4110" w:type="dxa"/>
          </w:tcPr>
          <w:p w14:paraId="0C205ABB" w14:textId="04543178"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129D7F18" w14:textId="50455CCC" w:rsidR="00B8339B" w:rsidRPr="00DC66D1" w:rsidRDefault="00B8339B" w:rsidP="00B8339B">
            <w:pPr>
              <w:rPr>
                <w:sz w:val="21"/>
                <w:szCs w:val="21"/>
                <w:lang w:val="ka-GE"/>
              </w:rPr>
            </w:pPr>
            <w:r w:rsidRPr="00DC66D1">
              <w:rPr>
                <w:sz w:val="21"/>
                <w:szCs w:val="21"/>
                <w:lang w:val="ka-GE"/>
              </w:rPr>
              <w:t>გ) მოითხოვოს ცალკეულ ქმედებათა განხორციელების შეწყვეტა, თუკი ეს ქმედებები ეწინააღმდეგება საქართველოს კანონმდებლობას;</w:t>
            </w:r>
          </w:p>
        </w:tc>
        <w:tc>
          <w:tcPr>
            <w:tcW w:w="1560" w:type="dxa"/>
            <w:noWrap/>
          </w:tcPr>
          <w:p w14:paraId="3F216CF2" w14:textId="3204C38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005D66B8" w14:textId="77777777" w:rsidR="00B8339B" w:rsidRPr="00DC66D1" w:rsidRDefault="00B8339B" w:rsidP="00B8339B">
            <w:pPr>
              <w:rPr>
                <w:sz w:val="21"/>
                <w:szCs w:val="21"/>
                <w:lang w:val="ka-GE"/>
              </w:rPr>
            </w:pPr>
          </w:p>
        </w:tc>
      </w:tr>
      <w:tr w:rsidR="00B8339B" w:rsidRPr="00DC66D1" w14:paraId="03D2B298" w14:textId="77777777" w:rsidTr="002E3938">
        <w:trPr>
          <w:trHeight w:val="1116"/>
        </w:trPr>
        <w:tc>
          <w:tcPr>
            <w:tcW w:w="988" w:type="dxa"/>
          </w:tcPr>
          <w:p w14:paraId="2C766C81" w14:textId="58A2E779" w:rsidR="00B8339B" w:rsidRPr="00DC66D1" w:rsidRDefault="00B8339B" w:rsidP="00B8339B">
            <w:pPr>
              <w:rPr>
                <w:sz w:val="21"/>
                <w:szCs w:val="21"/>
                <w:lang w:val="ka-GE"/>
              </w:rPr>
            </w:pPr>
            <w:r w:rsidRPr="00DC66D1">
              <w:rPr>
                <w:sz w:val="21"/>
                <w:szCs w:val="21"/>
                <w:lang w:val="ka-GE"/>
              </w:rPr>
              <w:t>98(2)</w:t>
            </w:r>
          </w:p>
        </w:tc>
        <w:tc>
          <w:tcPr>
            <w:tcW w:w="4394" w:type="dxa"/>
          </w:tcPr>
          <w:p w14:paraId="562D6A1A" w14:textId="4664B10E" w:rsidR="00B8339B" w:rsidRPr="00DC66D1" w:rsidRDefault="00B8339B" w:rsidP="00B8339B">
            <w:pPr>
              <w:rPr>
                <w:sz w:val="21"/>
                <w:szCs w:val="21"/>
                <w:lang w:val="ka-GE"/>
              </w:rPr>
            </w:pPr>
            <w:r w:rsidRPr="00DC66D1">
              <w:rPr>
                <w:sz w:val="21"/>
                <w:szCs w:val="21"/>
                <w:lang w:val="ka-GE"/>
              </w:rPr>
              <w:t>(j) მოითხოვონ პაიების გაცემის(გამოშვების), უკუშესყიდვის ან გამოსყიდვის შეჩერება, თუ ეს შედის საზოგადოების ან პაის მფლობელების ინტერესებში;</w:t>
            </w:r>
          </w:p>
        </w:tc>
        <w:tc>
          <w:tcPr>
            <w:tcW w:w="567" w:type="dxa"/>
            <w:noWrap/>
          </w:tcPr>
          <w:p w14:paraId="274C4E19" w14:textId="295073A5" w:rsidR="00B8339B" w:rsidRPr="00DC66D1" w:rsidRDefault="00B8339B" w:rsidP="00B8339B">
            <w:pPr>
              <w:rPr>
                <w:sz w:val="21"/>
                <w:szCs w:val="21"/>
                <w:lang w:val="ka-GE"/>
              </w:rPr>
            </w:pPr>
            <w:r w:rsidRPr="00DC66D1">
              <w:rPr>
                <w:sz w:val="21"/>
                <w:szCs w:val="21"/>
                <w:lang w:val="ka-GE"/>
              </w:rPr>
              <w:t>1</w:t>
            </w:r>
          </w:p>
        </w:tc>
        <w:tc>
          <w:tcPr>
            <w:tcW w:w="1276" w:type="dxa"/>
            <w:noWrap/>
          </w:tcPr>
          <w:p w14:paraId="355CE914" w14:textId="30BDF46F" w:rsidR="00B8339B" w:rsidRPr="00DC66D1" w:rsidRDefault="00B8339B" w:rsidP="00B8339B">
            <w:pPr>
              <w:rPr>
                <w:sz w:val="21"/>
                <w:szCs w:val="21"/>
                <w:lang w:val="ka-GE"/>
              </w:rPr>
            </w:pPr>
            <w:r w:rsidRPr="00DC66D1">
              <w:rPr>
                <w:sz w:val="21"/>
                <w:szCs w:val="21"/>
                <w:lang w:val="ka-GE"/>
              </w:rPr>
              <w:t>41.3</w:t>
            </w:r>
          </w:p>
        </w:tc>
        <w:tc>
          <w:tcPr>
            <w:tcW w:w="4110" w:type="dxa"/>
          </w:tcPr>
          <w:p w14:paraId="48666F7E" w14:textId="6F80552C" w:rsidR="00B8339B" w:rsidRPr="00DC66D1" w:rsidRDefault="00B8339B" w:rsidP="00B8339B">
            <w:pPr>
              <w:rPr>
                <w:sz w:val="21"/>
                <w:szCs w:val="21"/>
                <w:lang w:val="ka-GE"/>
              </w:rPr>
            </w:pPr>
            <w:r w:rsidRPr="00DC66D1">
              <w:rPr>
                <w:sz w:val="21"/>
                <w:szCs w:val="21"/>
                <w:lang w:val="ka-GE"/>
              </w:rPr>
              <w:t xml:space="preserve">საზედამხედველო ორგანო უფლებამოსილია მოითხოვოს საინვესტიციო ფონდის მიერ ერთეულების გამოსყიდვის პროცესის დროებით შეჩერება, თუ ეს აუცილებელია ერთეულების მფლობელების ინტერესების დასაცავად ან ფინანსური სექტორის სტაბილურობის უზრუნველსაყოფად .  </w:t>
            </w:r>
          </w:p>
        </w:tc>
        <w:tc>
          <w:tcPr>
            <w:tcW w:w="1560" w:type="dxa"/>
            <w:noWrap/>
          </w:tcPr>
          <w:p w14:paraId="1CD01CB4" w14:textId="783BA9CE" w:rsidR="00B8339B" w:rsidRPr="00DC66D1" w:rsidRDefault="00B8339B" w:rsidP="00B8339B">
            <w:pPr>
              <w:jc w:val="center"/>
              <w:rPr>
                <w:sz w:val="21"/>
                <w:szCs w:val="21"/>
                <w:lang w:val="ka-GE"/>
              </w:rPr>
            </w:pPr>
            <w:r w:rsidRPr="00DC66D1">
              <w:rPr>
                <w:sz w:val="21"/>
                <w:szCs w:val="21"/>
                <w:lang w:val="ka-GE"/>
              </w:rPr>
              <w:t>ნშ</w:t>
            </w:r>
          </w:p>
        </w:tc>
        <w:tc>
          <w:tcPr>
            <w:tcW w:w="2404" w:type="dxa"/>
          </w:tcPr>
          <w:p w14:paraId="76E9D664" w14:textId="77777777" w:rsidR="00B8339B" w:rsidRPr="00DC66D1" w:rsidRDefault="00B8339B" w:rsidP="00B8339B">
            <w:pPr>
              <w:rPr>
                <w:sz w:val="21"/>
                <w:szCs w:val="21"/>
                <w:lang w:val="ka-GE"/>
              </w:rPr>
            </w:pPr>
          </w:p>
        </w:tc>
      </w:tr>
      <w:tr w:rsidR="00B8339B" w:rsidRPr="00DC66D1" w14:paraId="40C04BBD" w14:textId="77777777" w:rsidTr="002E3938">
        <w:trPr>
          <w:trHeight w:val="697"/>
        </w:trPr>
        <w:tc>
          <w:tcPr>
            <w:tcW w:w="988" w:type="dxa"/>
          </w:tcPr>
          <w:p w14:paraId="28D55A4F" w14:textId="7C96F21B" w:rsidR="00B8339B" w:rsidRPr="00DC66D1" w:rsidRDefault="00B8339B" w:rsidP="00B8339B">
            <w:pPr>
              <w:rPr>
                <w:sz w:val="21"/>
                <w:szCs w:val="21"/>
                <w:lang w:val="ka-GE"/>
              </w:rPr>
            </w:pPr>
            <w:r w:rsidRPr="00DC66D1">
              <w:rPr>
                <w:sz w:val="21"/>
                <w:szCs w:val="21"/>
                <w:lang w:val="ka-GE"/>
              </w:rPr>
              <w:t>98(2)</w:t>
            </w:r>
          </w:p>
        </w:tc>
        <w:tc>
          <w:tcPr>
            <w:tcW w:w="4394" w:type="dxa"/>
          </w:tcPr>
          <w:p w14:paraId="1BF6647D" w14:textId="29337ED4" w:rsidR="00B8339B" w:rsidRPr="00DC66D1" w:rsidRDefault="00B8339B" w:rsidP="00B8339B">
            <w:pPr>
              <w:rPr>
                <w:sz w:val="21"/>
                <w:szCs w:val="21"/>
                <w:lang w:val="ka-GE"/>
              </w:rPr>
            </w:pPr>
            <w:r w:rsidRPr="00DC66D1">
              <w:rPr>
                <w:sz w:val="21"/>
                <w:szCs w:val="21"/>
                <w:lang w:val="ka-GE"/>
              </w:rPr>
              <w:t>(k) გამოითხოვონ მიმოქცევად ფასიან ქაღალდებში კოლექტიური ინვესტიციების განსახორციელებლად შექმნილი საწარმოსათვის, მმართველი საწარმოსათვის, ან დეპოზიტარისათვის  მინიჭებული ავტორიზაცია;</w:t>
            </w:r>
          </w:p>
        </w:tc>
        <w:tc>
          <w:tcPr>
            <w:tcW w:w="567" w:type="dxa"/>
            <w:noWrap/>
          </w:tcPr>
          <w:p w14:paraId="5679D671" w14:textId="79AA9215" w:rsidR="00B8339B" w:rsidRPr="00DC66D1" w:rsidRDefault="00B8339B" w:rsidP="00B8339B">
            <w:pPr>
              <w:rPr>
                <w:sz w:val="21"/>
                <w:szCs w:val="21"/>
                <w:lang w:val="ka-GE"/>
              </w:rPr>
            </w:pPr>
            <w:r w:rsidRPr="00DC66D1">
              <w:rPr>
                <w:sz w:val="21"/>
                <w:szCs w:val="21"/>
                <w:lang w:val="ka-GE"/>
              </w:rPr>
              <w:t>1</w:t>
            </w:r>
          </w:p>
        </w:tc>
        <w:tc>
          <w:tcPr>
            <w:tcW w:w="1276" w:type="dxa"/>
            <w:noWrap/>
          </w:tcPr>
          <w:p w14:paraId="1B248E63" w14:textId="2FEE8E3B" w:rsidR="00B8339B" w:rsidRPr="00DC66D1" w:rsidRDefault="00B8339B" w:rsidP="00B8339B">
            <w:pPr>
              <w:rPr>
                <w:sz w:val="21"/>
                <w:szCs w:val="21"/>
                <w:lang w:val="ka-GE"/>
              </w:rPr>
            </w:pPr>
            <w:r w:rsidRPr="00DC66D1">
              <w:rPr>
                <w:sz w:val="21"/>
                <w:szCs w:val="21"/>
                <w:lang w:val="ka-GE"/>
              </w:rPr>
              <w:t>78.1</w:t>
            </w:r>
          </w:p>
        </w:tc>
        <w:tc>
          <w:tcPr>
            <w:tcW w:w="4110" w:type="dxa"/>
          </w:tcPr>
          <w:p w14:paraId="0F0B7EFE"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2D6F1A0D" w14:textId="5BAAD8B0" w:rsidR="00B8339B" w:rsidRPr="00DC66D1" w:rsidRDefault="00B8339B" w:rsidP="00B8339B">
            <w:pPr>
              <w:rPr>
                <w:sz w:val="21"/>
                <w:szCs w:val="21"/>
                <w:lang w:val="ka-GE"/>
              </w:rPr>
            </w:pPr>
            <w:r w:rsidRPr="00DC66D1">
              <w:rPr>
                <w:sz w:val="21"/>
                <w:szCs w:val="21"/>
                <w:lang w:val="ka-GE"/>
              </w:rPr>
              <w:t>თ) გასცეს და გააუქმოს საინვესტიციო ფონდის ავტორიზაცია, რეგისტრაცია ან აღიარება;</w:t>
            </w:r>
          </w:p>
          <w:p w14:paraId="64771D91" w14:textId="6882B6C5" w:rsidR="00B8339B" w:rsidRPr="00DC66D1" w:rsidRDefault="00B8339B" w:rsidP="00B8339B">
            <w:pPr>
              <w:rPr>
                <w:sz w:val="21"/>
                <w:szCs w:val="21"/>
                <w:lang w:val="ka-GE"/>
              </w:rPr>
            </w:pPr>
            <w:r w:rsidRPr="00DC66D1">
              <w:rPr>
                <w:sz w:val="21"/>
                <w:szCs w:val="21"/>
                <w:lang w:val="ka-GE"/>
              </w:rPr>
              <w:lastRenderedPageBreak/>
              <w:t>ი) გასცეს და გააუქმოს აქტივების მმართველი კომპანიის ლიცენზია, რეგისტრაცია ან აღიარება;</w:t>
            </w:r>
          </w:p>
        </w:tc>
        <w:tc>
          <w:tcPr>
            <w:tcW w:w="1560" w:type="dxa"/>
            <w:noWrap/>
          </w:tcPr>
          <w:p w14:paraId="48B626F5" w14:textId="5A06A0C5"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tcPr>
          <w:p w14:paraId="0F015255" w14:textId="77777777" w:rsidR="00B8339B" w:rsidRPr="00DC66D1" w:rsidRDefault="00B8339B" w:rsidP="00B8339B">
            <w:pPr>
              <w:rPr>
                <w:sz w:val="21"/>
                <w:szCs w:val="21"/>
                <w:lang w:val="ka-GE"/>
              </w:rPr>
            </w:pPr>
          </w:p>
        </w:tc>
      </w:tr>
      <w:tr w:rsidR="00B8339B" w:rsidRPr="00DC66D1" w14:paraId="13B5F999" w14:textId="77777777" w:rsidTr="002E3938">
        <w:trPr>
          <w:trHeight w:val="839"/>
        </w:trPr>
        <w:tc>
          <w:tcPr>
            <w:tcW w:w="988" w:type="dxa"/>
          </w:tcPr>
          <w:p w14:paraId="3AFF80C0" w14:textId="45D2FE41" w:rsidR="00B8339B" w:rsidRPr="00DC66D1" w:rsidRDefault="00B8339B" w:rsidP="00B8339B">
            <w:pPr>
              <w:rPr>
                <w:sz w:val="21"/>
                <w:szCs w:val="21"/>
                <w:lang w:val="ka-GE"/>
              </w:rPr>
            </w:pPr>
            <w:r w:rsidRPr="00DC66D1">
              <w:rPr>
                <w:sz w:val="21"/>
                <w:szCs w:val="21"/>
                <w:lang w:val="ka-GE"/>
              </w:rPr>
              <w:t>98(2)</w:t>
            </w:r>
          </w:p>
        </w:tc>
        <w:tc>
          <w:tcPr>
            <w:tcW w:w="4394" w:type="dxa"/>
          </w:tcPr>
          <w:p w14:paraId="76FB2967" w14:textId="05F87624" w:rsidR="00B8339B" w:rsidRPr="00DC66D1" w:rsidRDefault="00B8339B" w:rsidP="00B8339B">
            <w:pPr>
              <w:rPr>
                <w:sz w:val="21"/>
                <w:szCs w:val="21"/>
                <w:lang w:val="ka-GE"/>
              </w:rPr>
            </w:pPr>
            <w:r w:rsidRPr="00DC66D1">
              <w:rPr>
                <w:sz w:val="21"/>
                <w:szCs w:val="21"/>
                <w:lang w:val="ka-GE"/>
              </w:rPr>
              <w:t>(l) გადასცენ საქმეები  სისხლისსამართლებრივი დევნისათვის; და</w:t>
            </w:r>
          </w:p>
        </w:tc>
        <w:tc>
          <w:tcPr>
            <w:tcW w:w="567" w:type="dxa"/>
            <w:noWrap/>
          </w:tcPr>
          <w:p w14:paraId="1C704497" w14:textId="77777777" w:rsidR="00B8339B" w:rsidRPr="00DC66D1" w:rsidRDefault="00B8339B" w:rsidP="00B8339B">
            <w:pPr>
              <w:rPr>
                <w:sz w:val="21"/>
                <w:szCs w:val="21"/>
                <w:lang w:val="ka-GE"/>
              </w:rPr>
            </w:pPr>
          </w:p>
        </w:tc>
        <w:tc>
          <w:tcPr>
            <w:tcW w:w="1276" w:type="dxa"/>
            <w:noWrap/>
          </w:tcPr>
          <w:p w14:paraId="1A040530" w14:textId="77777777" w:rsidR="00B8339B" w:rsidRPr="00DC66D1" w:rsidRDefault="00B8339B" w:rsidP="00B8339B">
            <w:pPr>
              <w:rPr>
                <w:sz w:val="21"/>
                <w:szCs w:val="21"/>
                <w:lang w:val="ka-GE"/>
              </w:rPr>
            </w:pPr>
          </w:p>
        </w:tc>
        <w:tc>
          <w:tcPr>
            <w:tcW w:w="4110" w:type="dxa"/>
          </w:tcPr>
          <w:p w14:paraId="2747BBFC" w14:textId="77777777" w:rsidR="00B8339B" w:rsidRPr="00DC66D1" w:rsidRDefault="00B8339B" w:rsidP="00B8339B">
            <w:pPr>
              <w:rPr>
                <w:sz w:val="21"/>
                <w:szCs w:val="21"/>
                <w:lang w:val="ka-GE"/>
              </w:rPr>
            </w:pPr>
          </w:p>
        </w:tc>
        <w:tc>
          <w:tcPr>
            <w:tcW w:w="1560" w:type="dxa"/>
            <w:noWrap/>
          </w:tcPr>
          <w:p w14:paraId="06037935" w14:textId="5DFAA3DC"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4E4DA4BE" w14:textId="66E747E4" w:rsidR="00B8339B" w:rsidRPr="00DC66D1" w:rsidRDefault="00B8339B" w:rsidP="00B8339B">
            <w:pPr>
              <w:rPr>
                <w:sz w:val="21"/>
                <w:szCs w:val="21"/>
                <w:lang w:val="ka-GE"/>
              </w:rPr>
            </w:pPr>
            <w:r w:rsidRPr="00DC66D1">
              <w:rPr>
                <w:sz w:val="21"/>
                <w:szCs w:val="21"/>
                <w:lang w:val="ka-GE"/>
              </w:rPr>
              <w:t xml:space="preserve">სისხლისსამართლებრივი დევნისათვის საქმეთა გადაცემა არ საჭიროებს დირექტივის ქვეპარაგრაფის პირდაპირ გადმოტანას კანონპროექტში, რადგან მოქმედი პრაქტიკაა და აღნიშნულის უფლებამოსილება ყველა ადმინისტრაციულ ორგანოს გააჩნია. </w:t>
            </w:r>
          </w:p>
        </w:tc>
      </w:tr>
      <w:tr w:rsidR="00B8339B" w:rsidRPr="00DC66D1" w14:paraId="753549E2" w14:textId="77777777" w:rsidTr="002E3938">
        <w:trPr>
          <w:trHeight w:val="1264"/>
        </w:trPr>
        <w:tc>
          <w:tcPr>
            <w:tcW w:w="988" w:type="dxa"/>
          </w:tcPr>
          <w:p w14:paraId="1ECBB6BE" w14:textId="4A70D49C" w:rsidR="00B8339B" w:rsidRPr="00DC66D1" w:rsidRDefault="00B8339B" w:rsidP="00B8339B">
            <w:pPr>
              <w:rPr>
                <w:sz w:val="21"/>
                <w:szCs w:val="21"/>
                <w:lang w:val="ka-GE"/>
              </w:rPr>
            </w:pPr>
            <w:r w:rsidRPr="00DC66D1">
              <w:rPr>
                <w:sz w:val="21"/>
                <w:szCs w:val="21"/>
                <w:lang w:val="ka-GE"/>
              </w:rPr>
              <w:t>98(2)</w:t>
            </w:r>
          </w:p>
        </w:tc>
        <w:tc>
          <w:tcPr>
            <w:tcW w:w="4394" w:type="dxa"/>
          </w:tcPr>
          <w:p w14:paraId="082E5F55" w14:textId="2F7017DC" w:rsidR="00B8339B" w:rsidRPr="00DC66D1" w:rsidRDefault="00B8339B" w:rsidP="00B8339B">
            <w:pPr>
              <w:rPr>
                <w:sz w:val="21"/>
                <w:szCs w:val="21"/>
                <w:lang w:val="ka-GE"/>
              </w:rPr>
            </w:pPr>
            <w:r w:rsidRPr="00DC66D1">
              <w:rPr>
                <w:sz w:val="21"/>
                <w:szCs w:val="21"/>
                <w:lang w:val="ka-GE"/>
              </w:rPr>
              <w:t>(m) ნება დართონ აუდიტორებს, ან ექპერტებს რათა განახორციელონ შემოწმება, ან გამოძიება.</w:t>
            </w:r>
          </w:p>
        </w:tc>
        <w:tc>
          <w:tcPr>
            <w:tcW w:w="567" w:type="dxa"/>
            <w:noWrap/>
          </w:tcPr>
          <w:p w14:paraId="760BFE37" w14:textId="77777777" w:rsidR="00B8339B" w:rsidRPr="00DC66D1" w:rsidRDefault="00B8339B" w:rsidP="00B8339B">
            <w:pPr>
              <w:rPr>
                <w:sz w:val="21"/>
                <w:szCs w:val="21"/>
                <w:lang w:val="ka-GE"/>
              </w:rPr>
            </w:pPr>
          </w:p>
        </w:tc>
        <w:tc>
          <w:tcPr>
            <w:tcW w:w="1276" w:type="dxa"/>
            <w:noWrap/>
          </w:tcPr>
          <w:p w14:paraId="452488FA" w14:textId="77777777" w:rsidR="00B8339B" w:rsidRPr="00DC66D1" w:rsidRDefault="00B8339B" w:rsidP="00B8339B">
            <w:pPr>
              <w:rPr>
                <w:sz w:val="21"/>
                <w:szCs w:val="21"/>
                <w:lang w:val="ka-GE"/>
              </w:rPr>
            </w:pPr>
          </w:p>
        </w:tc>
        <w:tc>
          <w:tcPr>
            <w:tcW w:w="4110" w:type="dxa"/>
          </w:tcPr>
          <w:p w14:paraId="25A7C88C" w14:textId="77777777" w:rsidR="00B8339B" w:rsidRPr="00DC66D1" w:rsidRDefault="00B8339B" w:rsidP="00B8339B">
            <w:pPr>
              <w:rPr>
                <w:sz w:val="21"/>
                <w:szCs w:val="21"/>
                <w:lang w:val="ka-GE"/>
              </w:rPr>
            </w:pPr>
          </w:p>
        </w:tc>
        <w:tc>
          <w:tcPr>
            <w:tcW w:w="1560" w:type="dxa"/>
            <w:noWrap/>
          </w:tcPr>
          <w:p w14:paraId="30C561A7" w14:textId="541FCDA3" w:rsidR="00B8339B" w:rsidRPr="00DC66D1" w:rsidRDefault="00A21BE7" w:rsidP="00B8339B">
            <w:pPr>
              <w:jc w:val="center"/>
              <w:rPr>
                <w:sz w:val="21"/>
                <w:szCs w:val="21"/>
                <w:lang w:val="ka-GE"/>
              </w:rPr>
            </w:pPr>
            <w:r w:rsidRPr="00DC66D1">
              <w:rPr>
                <w:sz w:val="21"/>
                <w:szCs w:val="21"/>
                <w:lang w:val="ka-GE"/>
              </w:rPr>
              <w:t>შ</w:t>
            </w:r>
          </w:p>
        </w:tc>
        <w:tc>
          <w:tcPr>
            <w:tcW w:w="2404" w:type="dxa"/>
          </w:tcPr>
          <w:p w14:paraId="35CEA198" w14:textId="77777777" w:rsidR="00D81DF6" w:rsidRPr="00DC66D1" w:rsidRDefault="00D81DF6" w:rsidP="00D81DF6">
            <w:pPr>
              <w:rPr>
                <w:sz w:val="21"/>
                <w:szCs w:val="21"/>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003614F5" w14:textId="77777777" w:rsidR="00B8339B" w:rsidRPr="00DC66D1" w:rsidRDefault="00B8339B" w:rsidP="00D81DF6">
            <w:pPr>
              <w:ind w:firstLine="720"/>
              <w:rPr>
                <w:sz w:val="21"/>
                <w:szCs w:val="21"/>
                <w:lang w:val="ka-GE"/>
              </w:rPr>
            </w:pPr>
          </w:p>
        </w:tc>
      </w:tr>
      <w:tr w:rsidR="00B8339B" w:rsidRPr="00DC66D1" w14:paraId="2DF3F384" w14:textId="77777777" w:rsidTr="00462AB2">
        <w:trPr>
          <w:trHeight w:val="5175"/>
        </w:trPr>
        <w:tc>
          <w:tcPr>
            <w:tcW w:w="988" w:type="dxa"/>
            <w:hideMark/>
          </w:tcPr>
          <w:p w14:paraId="4244E24D" w14:textId="77777777" w:rsidR="00B8339B" w:rsidRPr="00DC66D1" w:rsidRDefault="00B8339B" w:rsidP="00B8339B">
            <w:pPr>
              <w:rPr>
                <w:sz w:val="21"/>
                <w:szCs w:val="21"/>
                <w:lang w:val="ka-GE"/>
              </w:rPr>
            </w:pPr>
            <w:r w:rsidRPr="00DC66D1">
              <w:rPr>
                <w:sz w:val="21"/>
                <w:szCs w:val="21"/>
                <w:lang w:val="ka-GE"/>
              </w:rPr>
              <w:lastRenderedPageBreak/>
              <w:t>99(1)</w:t>
            </w:r>
          </w:p>
        </w:tc>
        <w:tc>
          <w:tcPr>
            <w:tcW w:w="4394" w:type="dxa"/>
            <w:hideMark/>
          </w:tcPr>
          <w:p w14:paraId="67AA6F33" w14:textId="6320D841" w:rsidR="00B8339B" w:rsidRPr="00DC66D1" w:rsidRDefault="00B8339B" w:rsidP="00B8339B">
            <w:pPr>
              <w:rPr>
                <w:sz w:val="21"/>
                <w:szCs w:val="21"/>
                <w:lang w:val="ka-GE"/>
              </w:rPr>
            </w:pPr>
            <w:r w:rsidRPr="00DC66D1">
              <w:rPr>
                <w:sz w:val="21"/>
                <w:szCs w:val="21"/>
                <w:lang w:val="ka-GE"/>
              </w:rPr>
              <w:t>98-ე მუხლში მითითებული ხელისუფლების კომპეტენტური ორგანოების საზედამხედველო უფლებამოსილებების და წევრი სახელმწიფოების უფლებების შეზღუდვის გარეშე , რომ მათ გაითვალისწინონ და დააკისრონ სისხლისსამართლებრივი სანქციები, წევრმა სახელმწიფოებმა უნდა დაადგინონ წესები ადმინისტრაციული სახდელების და სხვა ადმინისტაციული ზომების შესახებ, რომლებიც უნდა დაეკისროს საწარმოებს და პირებს, ეროვნული დებულებების, რომლებიც ახდენენ წინამდებარე დირექტივის ტრანსპოზიციას, დარღვევასთან დაკავშირებით და უნდა მიიღონ ყველა აუცოლებელი ზომა, რათა უზრუნველყოფილი იყოს მათი განხორციელება.</w:t>
            </w:r>
            <w:r w:rsidRPr="00DC66D1">
              <w:rPr>
                <w:sz w:val="21"/>
                <w:szCs w:val="21"/>
                <w:lang w:val="ka-GE"/>
              </w:rPr>
              <w:br/>
              <w:t>როდესაც წევრი სახელმწიფოები გადაწყვეტენ, რომ არ დაადგინონ წესები ადმინისტრაციული სანქციებისთვის დარღვევების მიმართ, რომლებიც ექვემდებარებიან ეროვნულ სისხლის სამართლის კანონს, მათ უნდა გააცნონ კომისიას სისხლის სამართლის კანონის შესაბამისი დებულებები.</w:t>
            </w:r>
            <w:r w:rsidRPr="00DC66D1">
              <w:rPr>
                <w:sz w:val="21"/>
                <w:szCs w:val="21"/>
                <w:lang w:val="ka-GE"/>
              </w:rPr>
              <w:br/>
              <w:t>ადმინისტრაციული სახდელები და სხვა ადმინისტრაციული ზომები უნდა იყოს ეფექტური, თანაზომიერი და გადამარწმუნებელი.</w:t>
            </w:r>
            <w:r w:rsidRPr="00DC66D1">
              <w:rPr>
                <w:sz w:val="21"/>
                <w:szCs w:val="21"/>
                <w:lang w:val="ka-GE"/>
              </w:rPr>
              <w:br/>
              <w:t xml:space="preserve">2016 წლის 18 მარტისთვის, წევრმა </w:t>
            </w:r>
            <w:r w:rsidRPr="00DC66D1">
              <w:rPr>
                <w:sz w:val="21"/>
                <w:szCs w:val="21"/>
                <w:lang w:val="ka-GE"/>
              </w:rPr>
              <w:lastRenderedPageBreak/>
              <w:t>ახელმწიფოებმა უნდა აცნობონ კანონები, რეგულაციები და ადმინისტრაციული დებულებები,  რომელიც ახდენენ წინამდებარე მუხლის ტრანსპოზიციას, მათ შორის სისხლის სამართლის ნებისმიერი დებულებები, კომისიასა და ევროპის ფასიანი ქაღალდებისა და ბაზრების კომისიას. წევრმა სახელმწიფოებმა უნდა აცნობონ კომისიასა და ევროპის ფასიანი ქაღალდებისა და ბაზრების კომისიას, დაუსაბუთებელი შეფერხების გარეშე, მათი ნებისმიერი შემდგომი შესწორებების შესახებ.</w:t>
            </w:r>
          </w:p>
        </w:tc>
        <w:tc>
          <w:tcPr>
            <w:tcW w:w="567" w:type="dxa"/>
            <w:noWrap/>
            <w:hideMark/>
          </w:tcPr>
          <w:p w14:paraId="1078DF75" w14:textId="77777777" w:rsidR="00B8339B" w:rsidRPr="00DC66D1" w:rsidRDefault="00B8339B" w:rsidP="00B8339B">
            <w:pPr>
              <w:rPr>
                <w:sz w:val="21"/>
                <w:szCs w:val="21"/>
                <w:lang w:val="ka-GE"/>
              </w:rPr>
            </w:pPr>
            <w:r w:rsidRPr="00DC66D1">
              <w:rPr>
                <w:sz w:val="21"/>
                <w:szCs w:val="21"/>
                <w:lang w:val="ka-GE"/>
              </w:rPr>
              <w:lastRenderedPageBreak/>
              <w:t>1</w:t>
            </w:r>
          </w:p>
        </w:tc>
        <w:tc>
          <w:tcPr>
            <w:tcW w:w="1276" w:type="dxa"/>
            <w:noWrap/>
            <w:hideMark/>
          </w:tcPr>
          <w:p w14:paraId="76F9803F" w14:textId="77777777" w:rsidR="00B8339B" w:rsidRPr="00DC66D1" w:rsidRDefault="00B8339B" w:rsidP="00B8339B">
            <w:pPr>
              <w:rPr>
                <w:sz w:val="21"/>
                <w:szCs w:val="21"/>
                <w:lang w:val="ka-GE"/>
              </w:rPr>
            </w:pPr>
            <w:r w:rsidRPr="00DC66D1">
              <w:rPr>
                <w:sz w:val="21"/>
                <w:szCs w:val="21"/>
                <w:lang w:val="ka-GE"/>
              </w:rPr>
              <w:t>78.1</w:t>
            </w:r>
          </w:p>
          <w:p w14:paraId="08213C83" w14:textId="5481146D" w:rsidR="00B8339B" w:rsidRPr="00DC66D1" w:rsidRDefault="00B8339B" w:rsidP="00B8339B">
            <w:pPr>
              <w:rPr>
                <w:sz w:val="21"/>
                <w:szCs w:val="21"/>
                <w:lang w:val="ka-GE"/>
              </w:rPr>
            </w:pPr>
          </w:p>
        </w:tc>
        <w:tc>
          <w:tcPr>
            <w:tcW w:w="4110" w:type="dxa"/>
            <w:noWrap/>
            <w:hideMark/>
          </w:tcPr>
          <w:p w14:paraId="40A67BEC" w14:textId="0A77D74D"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7E1B191F" w14:textId="4F3BB548" w:rsidR="00B8339B" w:rsidRPr="00DC66D1" w:rsidRDefault="00B8339B" w:rsidP="00B8339B">
            <w:pPr>
              <w:rPr>
                <w:sz w:val="21"/>
                <w:szCs w:val="21"/>
                <w:lang w:val="ka-GE"/>
              </w:rPr>
            </w:pPr>
            <w:r w:rsidRPr="00DC66D1">
              <w:rPr>
                <w:sz w:val="21"/>
                <w:szCs w:val="21"/>
                <w:lang w:val="ka-GE"/>
              </w:rPr>
              <w:t>ვ) დააკისროს პირს სანქციები;</w:t>
            </w:r>
          </w:p>
        </w:tc>
        <w:tc>
          <w:tcPr>
            <w:tcW w:w="1560" w:type="dxa"/>
            <w:noWrap/>
            <w:hideMark/>
          </w:tcPr>
          <w:p w14:paraId="709FA88E" w14:textId="7777777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81237D0" w14:textId="21D4468D" w:rsidR="00B8339B" w:rsidRPr="00DC66D1" w:rsidRDefault="00B8339B" w:rsidP="00B8339B">
            <w:pPr>
              <w:rPr>
                <w:sz w:val="21"/>
                <w:szCs w:val="21"/>
                <w:lang w:val="ka-GE"/>
              </w:rPr>
            </w:pPr>
          </w:p>
        </w:tc>
      </w:tr>
      <w:tr w:rsidR="00B8339B" w:rsidRPr="00DC66D1" w14:paraId="661CCE41" w14:textId="77777777" w:rsidTr="00462AB2">
        <w:trPr>
          <w:trHeight w:val="3600"/>
        </w:trPr>
        <w:tc>
          <w:tcPr>
            <w:tcW w:w="988" w:type="dxa"/>
            <w:hideMark/>
          </w:tcPr>
          <w:p w14:paraId="02D1D757" w14:textId="77777777" w:rsidR="00B8339B" w:rsidRPr="00DC66D1" w:rsidRDefault="00B8339B" w:rsidP="00B8339B">
            <w:pPr>
              <w:rPr>
                <w:sz w:val="21"/>
                <w:szCs w:val="21"/>
                <w:lang w:val="ka-GE"/>
              </w:rPr>
            </w:pPr>
            <w:r w:rsidRPr="00DC66D1">
              <w:rPr>
                <w:sz w:val="21"/>
                <w:szCs w:val="21"/>
                <w:lang w:val="ka-GE"/>
              </w:rPr>
              <w:t>99(2)</w:t>
            </w:r>
          </w:p>
        </w:tc>
        <w:tc>
          <w:tcPr>
            <w:tcW w:w="4394" w:type="dxa"/>
            <w:hideMark/>
          </w:tcPr>
          <w:p w14:paraId="473EC38D" w14:textId="67A35235" w:rsidR="00B8339B" w:rsidRPr="00DC66D1" w:rsidRDefault="00B8339B" w:rsidP="00B8339B">
            <w:pPr>
              <w:rPr>
                <w:sz w:val="21"/>
                <w:szCs w:val="21"/>
                <w:lang w:val="ka-GE"/>
              </w:rPr>
            </w:pPr>
            <w:r w:rsidRPr="00DC66D1">
              <w:rPr>
                <w:sz w:val="21"/>
                <w:szCs w:val="21"/>
                <w:lang w:val="ka-GE"/>
              </w:rPr>
              <w:t xml:space="preserve">როდესაც, 1-ლი პუნქტის შესაბამისად, წევრი სახელმწიფოები ირჩევენ სისხლის სამართლის სანქციების დადგენას, 1-ლ პუნქტში აღნიშნულ დებულებათა დარღვევისათვის, მათ უნდა უზრუნველყონ სათანადო ზომების არსებობა, ისე, რომ ხელისუფლების კომპეტენტურ ორგანოებს ქონდეთ ყველა აუცილებელი უფლებამოსილება, რომ იქონიონ კავშირი სასამართლო ხელისუფლების ორგანოებთან მათი იურისდიქციის ფარგლებში, რათა მიიღონ კონკრეტული ინფორმაცია,, რომელიც </w:t>
            </w:r>
            <w:r w:rsidRPr="00DC66D1">
              <w:rPr>
                <w:sz w:val="21"/>
                <w:szCs w:val="21"/>
                <w:lang w:val="ka-GE"/>
              </w:rPr>
              <w:lastRenderedPageBreak/>
              <w:t>დაკავშირებულია წინამდებარე დირექტივის შესაძლო დარღვევებისათვის დაწყებულ სისხლის სამართლის გამოძიებასთან ან საქმის წარმოებასთან და გადასცენ იგივე  სხვა ხელისუფლების კომპეტენტურ ორგანოებს და ევროპის ფასიანი ქაღალდებისა და ბაზრების კომისიას (ESMA), რათა შეასრულონ მათი ურთიერთთანამშრომლობის  და ევროპის ფასიანი ქაღალდებისა და ბაზრების კომისიასთან თანამშრომლობის ვალდებულება ამ დირექტივის მიზნებისათვის.</w:t>
            </w:r>
            <w:r w:rsidRPr="00DC66D1">
              <w:rPr>
                <w:sz w:val="21"/>
                <w:szCs w:val="21"/>
                <w:lang w:val="ka-GE"/>
              </w:rPr>
              <w:br/>
              <w:t>ხელისუფლების კომპეტენტურ ორგანოებს ასევე შეუძლიათ ითანამშრომლონ სხვა წევრი სახელმწიფოების ხელისუფლების კომპეტენტურ ორგანოებთან ფინანსური სანქციების აღდგენის ხელშეწყობის მიზნით.</w:t>
            </w:r>
          </w:p>
        </w:tc>
        <w:tc>
          <w:tcPr>
            <w:tcW w:w="567" w:type="dxa"/>
            <w:noWrap/>
            <w:hideMark/>
          </w:tcPr>
          <w:p w14:paraId="4DE0D2BD" w14:textId="7F95A3ED" w:rsidR="00B8339B" w:rsidRPr="00DC66D1" w:rsidRDefault="00B8339B" w:rsidP="00B8339B">
            <w:pPr>
              <w:rPr>
                <w:sz w:val="21"/>
                <w:szCs w:val="21"/>
                <w:lang w:val="ka-GE"/>
              </w:rPr>
            </w:pPr>
          </w:p>
        </w:tc>
        <w:tc>
          <w:tcPr>
            <w:tcW w:w="1276" w:type="dxa"/>
            <w:noWrap/>
            <w:hideMark/>
          </w:tcPr>
          <w:p w14:paraId="45017753" w14:textId="2ABEB1C9" w:rsidR="00B8339B" w:rsidRPr="00DC66D1" w:rsidRDefault="00B8339B" w:rsidP="00B8339B">
            <w:pPr>
              <w:rPr>
                <w:sz w:val="21"/>
                <w:szCs w:val="21"/>
                <w:lang w:val="ka-GE"/>
              </w:rPr>
            </w:pPr>
          </w:p>
        </w:tc>
        <w:tc>
          <w:tcPr>
            <w:tcW w:w="4110" w:type="dxa"/>
            <w:hideMark/>
          </w:tcPr>
          <w:p w14:paraId="644B7CBF" w14:textId="4823CB9D" w:rsidR="00B8339B" w:rsidRPr="00DC66D1" w:rsidRDefault="00B8339B" w:rsidP="00B8339B">
            <w:pPr>
              <w:rPr>
                <w:sz w:val="21"/>
                <w:szCs w:val="21"/>
                <w:lang w:val="ka-GE"/>
              </w:rPr>
            </w:pPr>
          </w:p>
        </w:tc>
        <w:tc>
          <w:tcPr>
            <w:tcW w:w="1560" w:type="dxa"/>
            <w:noWrap/>
            <w:hideMark/>
          </w:tcPr>
          <w:p w14:paraId="3EFDA42C" w14:textId="2047327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7DA9736" w14:textId="3703EEBF" w:rsidR="00B8339B" w:rsidRPr="00DC66D1" w:rsidRDefault="00B8339B" w:rsidP="00B8339B">
            <w:pPr>
              <w:rPr>
                <w:sz w:val="21"/>
                <w:szCs w:val="21"/>
                <w:lang w:val="ka-GE"/>
              </w:rPr>
            </w:pPr>
          </w:p>
          <w:p w14:paraId="238FFE55" w14:textId="09215590" w:rsidR="00B8339B" w:rsidRPr="00DC66D1" w:rsidRDefault="00B8339B" w:rsidP="00B8339B">
            <w:pPr>
              <w:rPr>
                <w:sz w:val="21"/>
                <w:szCs w:val="21"/>
                <w:lang w:val="ka-GE"/>
              </w:rPr>
            </w:pPr>
            <w:r w:rsidRPr="00DC66D1">
              <w:rPr>
                <w:sz w:val="21"/>
                <w:szCs w:val="21"/>
                <w:lang w:val="ka-GE"/>
              </w:rPr>
              <w:t xml:space="preserve">დირექტივასთან დაახლოების მიზნით შემუშავებული კანონმდებლობის დარღვევისათვის კანონპროექტით გათვალისწინებული ადმინისტრაციული და არა სისხლისსამართლებრივი სანქციების დაკისრება. აქედან </w:t>
            </w:r>
            <w:r w:rsidRPr="00DC66D1">
              <w:rPr>
                <w:sz w:val="21"/>
                <w:szCs w:val="21"/>
                <w:lang w:val="ka-GE"/>
              </w:rPr>
              <w:lastRenderedPageBreak/>
              <w:t xml:space="preserve">გამომდინარე, 99(2) პარაგრაფი არარელევანტურია. </w:t>
            </w:r>
          </w:p>
        </w:tc>
      </w:tr>
      <w:tr w:rsidR="00B8339B" w:rsidRPr="00DC66D1" w14:paraId="3048BCBC" w14:textId="77777777" w:rsidTr="00462AB2">
        <w:trPr>
          <w:trHeight w:val="1125"/>
        </w:trPr>
        <w:tc>
          <w:tcPr>
            <w:tcW w:w="988" w:type="dxa"/>
            <w:hideMark/>
          </w:tcPr>
          <w:p w14:paraId="7A218979" w14:textId="77777777" w:rsidR="00B8339B" w:rsidRPr="00DC66D1" w:rsidRDefault="00B8339B" w:rsidP="00B8339B">
            <w:pPr>
              <w:rPr>
                <w:sz w:val="21"/>
                <w:szCs w:val="21"/>
                <w:lang w:val="ka-GE"/>
              </w:rPr>
            </w:pPr>
            <w:r w:rsidRPr="00DC66D1">
              <w:rPr>
                <w:sz w:val="21"/>
                <w:szCs w:val="21"/>
                <w:lang w:val="ka-GE"/>
              </w:rPr>
              <w:lastRenderedPageBreak/>
              <w:t>99(3)</w:t>
            </w:r>
          </w:p>
        </w:tc>
        <w:tc>
          <w:tcPr>
            <w:tcW w:w="4394" w:type="dxa"/>
            <w:hideMark/>
          </w:tcPr>
          <w:p w14:paraId="73A3DC71" w14:textId="2CEAEB7B" w:rsidR="00B8339B" w:rsidRPr="00DC66D1" w:rsidRDefault="00B8339B" w:rsidP="00B8339B">
            <w:pPr>
              <w:rPr>
                <w:sz w:val="21"/>
                <w:szCs w:val="21"/>
                <w:lang w:val="ka-GE"/>
              </w:rPr>
            </w:pPr>
            <w:r w:rsidRPr="00DC66D1">
              <w:rPr>
                <w:sz w:val="21"/>
                <w:szCs w:val="21"/>
                <w:lang w:val="ka-GE"/>
              </w:rPr>
              <w:t>როგორც წინამდებარე დირექტივის ფუნქციონირების მიმოხილვის ნაწილი, კომისიამ უნდა განიხილოს არაუგვიანეს 2017 წლის 18 სექტემბრისა, ადმინისტრაციული და სისხლის სამართლის სანქციების გამოყენება და კერძოდ, წინამდებარე დირექტივაში დაგენილი მოთხოვნების დარღვევისათვის ადმინისტრაციული სახდელების შემდგომი ჰარმონიზაციის საჭიროება.</w:t>
            </w:r>
          </w:p>
        </w:tc>
        <w:tc>
          <w:tcPr>
            <w:tcW w:w="567" w:type="dxa"/>
            <w:noWrap/>
            <w:hideMark/>
          </w:tcPr>
          <w:p w14:paraId="704CD40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E702AC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025DA5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736822B" w14:textId="4B589C3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12C6C6F" w14:textId="1F3DA425"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05E3D958" w14:textId="77777777" w:rsidTr="00462AB2">
        <w:trPr>
          <w:trHeight w:val="3600"/>
        </w:trPr>
        <w:tc>
          <w:tcPr>
            <w:tcW w:w="988" w:type="dxa"/>
            <w:hideMark/>
          </w:tcPr>
          <w:p w14:paraId="717D4D0A" w14:textId="77777777" w:rsidR="00B8339B" w:rsidRPr="00DC66D1" w:rsidRDefault="00B8339B" w:rsidP="00B8339B">
            <w:pPr>
              <w:rPr>
                <w:sz w:val="21"/>
                <w:szCs w:val="21"/>
                <w:lang w:val="ka-GE"/>
              </w:rPr>
            </w:pPr>
            <w:r w:rsidRPr="00DC66D1">
              <w:rPr>
                <w:sz w:val="21"/>
                <w:szCs w:val="21"/>
                <w:lang w:val="ka-GE"/>
              </w:rPr>
              <w:lastRenderedPageBreak/>
              <w:t>99(4)</w:t>
            </w:r>
          </w:p>
        </w:tc>
        <w:tc>
          <w:tcPr>
            <w:tcW w:w="4394" w:type="dxa"/>
            <w:hideMark/>
          </w:tcPr>
          <w:p w14:paraId="6F01632E" w14:textId="1ACEF277" w:rsidR="00B8339B" w:rsidRPr="00DC66D1" w:rsidRDefault="00B8339B" w:rsidP="00B8339B">
            <w:pPr>
              <w:rPr>
                <w:sz w:val="21"/>
                <w:szCs w:val="21"/>
                <w:lang w:val="ka-GE"/>
              </w:rPr>
            </w:pPr>
            <w:r w:rsidRPr="00DC66D1">
              <w:rPr>
                <w:sz w:val="21"/>
                <w:szCs w:val="21"/>
                <w:lang w:val="ka-GE"/>
              </w:rPr>
              <w:t>ხელისუფლების კომპეტენტურ ორგანოებს შეუძლიათ განაცხადონ უარი, რომ მოახდინონ რეაგირება ინფორმაციის მოთხოვნაზე ან გამოძიებასთან თანამშრომლობაზე მხოლოდ შემდეგ გამონაკლის გარემოებებში, კერძოდ, როდესაც:</w:t>
            </w:r>
            <w:r w:rsidRPr="00DC66D1">
              <w:rPr>
                <w:sz w:val="21"/>
                <w:szCs w:val="21"/>
                <w:lang w:val="ka-GE"/>
              </w:rPr>
              <w:br/>
              <w:t>(a) სათანადო ინფორმაციის გადაცემამ შეიძლება უარყოფითი ზეგავლენა იქონიოს განსახილველი წევრი სახელმწიფოს უსაფრთხოებაზე, კერძოდ ტერორიზმთან ბრძოლაზე და სხვა სერიოზულ დანაშაულებზე;</w:t>
            </w:r>
            <w:r w:rsidRPr="00DC66D1">
              <w:rPr>
                <w:sz w:val="21"/>
                <w:szCs w:val="21"/>
                <w:lang w:val="ka-GE"/>
              </w:rPr>
              <w:br/>
              <w:t>(b) მოთხოვნის შესრულება სავარაუდოდ უარყოფითად იმოქმედებს მის საკუთარ გამოძიებაზე, აღსრულების მოქმედებაზე ან, როდესაც სათანადოა. სისხლის სამართლის საქმის გამოძიებაზე;</w:t>
            </w:r>
            <w:r w:rsidRPr="00DC66D1">
              <w:rPr>
                <w:sz w:val="21"/>
                <w:szCs w:val="21"/>
                <w:lang w:val="ka-GE"/>
              </w:rPr>
              <w:br/>
              <w:t>(c)  სასამართლო პროცესი უკვე დაწყებულია იმავე ქმედებებთან მიმართებაში და იმავე პირების მიმართ, მანამდე სანამ ამისათვის მიმართეს წევრი სახელმწიფოს ხელისუფლების კომპეტენტურმა ორგანოებმა; ან</w:t>
            </w:r>
            <w:r w:rsidRPr="00DC66D1">
              <w:rPr>
                <w:sz w:val="21"/>
                <w:szCs w:val="21"/>
                <w:lang w:val="ka-GE"/>
              </w:rPr>
              <w:br/>
              <w:t>(d) საბოლოო განაჩენი უკვე გამოტანილია განსახილველ წევრ სახელმწიფოში ასეთი პირების მიმართ იმავე მოქმედებებისათვის.</w:t>
            </w:r>
          </w:p>
        </w:tc>
        <w:tc>
          <w:tcPr>
            <w:tcW w:w="567" w:type="dxa"/>
            <w:noWrap/>
            <w:hideMark/>
          </w:tcPr>
          <w:p w14:paraId="2346C0F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C64A04F"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B66F0D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731F837" w14:textId="10387C9A"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02E0CA4" w14:textId="6447152D" w:rsidR="00B8339B" w:rsidRPr="00DC66D1" w:rsidRDefault="00B8339B" w:rsidP="00B8339B">
            <w:pPr>
              <w:rPr>
                <w:sz w:val="21"/>
                <w:szCs w:val="21"/>
                <w:lang w:val="ka-GE"/>
              </w:rPr>
            </w:pPr>
          </w:p>
          <w:p w14:paraId="030C31EC" w14:textId="3204E0E2" w:rsidR="00B8339B" w:rsidRPr="00DC66D1" w:rsidRDefault="00B8339B" w:rsidP="00B8339B">
            <w:pPr>
              <w:rPr>
                <w:sz w:val="21"/>
                <w:szCs w:val="21"/>
                <w:lang w:val="ka-GE"/>
              </w:rPr>
            </w:pPr>
            <w:r w:rsidRPr="00DC66D1">
              <w:rPr>
                <w:sz w:val="21"/>
                <w:szCs w:val="21"/>
                <w:lang w:val="ka-GE"/>
              </w:rPr>
              <w:t xml:space="preserve">დირექტივის 99(4) პარაგრაფი ეხება შემთხვევას, როდესაც გამოძიებაზე თანამშრომლობაზე ან ინფორმაციის მიწოდებაზე შესაძლოა უარი განაცხადოს საზედამხედველო ორგანოს ევროკავშირის სხვა წევრი სახელმწიფოს ორგანოების მიმართვის საფუძველზე. აქედან გამომდინარე, მითითებული პარაგრაფი არარელევანტურია საქართველოსთვის. </w:t>
            </w:r>
          </w:p>
        </w:tc>
      </w:tr>
      <w:tr w:rsidR="00B8339B" w:rsidRPr="00DC66D1" w14:paraId="32ED3357" w14:textId="77777777" w:rsidTr="00462AB2">
        <w:trPr>
          <w:trHeight w:val="2250"/>
        </w:trPr>
        <w:tc>
          <w:tcPr>
            <w:tcW w:w="988" w:type="dxa"/>
            <w:hideMark/>
          </w:tcPr>
          <w:p w14:paraId="1115B7B3" w14:textId="77777777" w:rsidR="00B8339B" w:rsidRPr="00DC66D1" w:rsidRDefault="00B8339B" w:rsidP="00B8339B">
            <w:pPr>
              <w:rPr>
                <w:sz w:val="21"/>
                <w:szCs w:val="21"/>
                <w:lang w:val="ka-GE"/>
              </w:rPr>
            </w:pPr>
            <w:r w:rsidRPr="00DC66D1">
              <w:rPr>
                <w:sz w:val="21"/>
                <w:szCs w:val="21"/>
                <w:lang w:val="ka-GE"/>
              </w:rPr>
              <w:lastRenderedPageBreak/>
              <w:t>99(5)</w:t>
            </w:r>
          </w:p>
        </w:tc>
        <w:tc>
          <w:tcPr>
            <w:tcW w:w="4394" w:type="dxa"/>
            <w:hideMark/>
          </w:tcPr>
          <w:p w14:paraId="09351760" w14:textId="16044DCB"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როდესაც ვალდებულებები ვრცელდება მიმოქცევად ფასიან ქაღალდებში კოლექტიური ინვესტიციების განსახორციელებლად შექმნილ საწარმოებზე, მმართველ საწარმოებზე, საინვესტიციო საწარმოებზე და დეპოზიტარებზე ეროვნული დებულებების, რომლებიც ახდენენ წინამდებარე დირექტივის ტრანსპოზიციას, დარღვევის შემთხვევაში, შეიძლება იქნეს გამოყენებული ადმინისტრაციული სახდელები, ან სხვა ადმინისტრაციული ზომები, შიდასახელმწიფოებრივი კსნონმდებლობის შესაბამისად, მართვის ორგანოს წევრების და სხვა ფიზიკური პირების მიმართ, რომლებიც დარღვევაზე პასუხისმგებელნი არია,ნ შიდასახელმწიფოებრივი კანონმდებლობის მიხედვით.</w:t>
            </w:r>
          </w:p>
        </w:tc>
        <w:tc>
          <w:tcPr>
            <w:tcW w:w="567" w:type="dxa"/>
            <w:noWrap/>
            <w:hideMark/>
          </w:tcPr>
          <w:p w14:paraId="54CE81CC" w14:textId="1D9F73DE"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11564EFC" w14:textId="653B7F83" w:rsidR="00B8339B" w:rsidRPr="00DC66D1" w:rsidRDefault="00B8339B" w:rsidP="00B8339B">
            <w:pPr>
              <w:rPr>
                <w:sz w:val="21"/>
                <w:szCs w:val="21"/>
                <w:lang w:val="ka-GE"/>
              </w:rPr>
            </w:pPr>
            <w:r w:rsidRPr="00DC66D1">
              <w:rPr>
                <w:sz w:val="21"/>
                <w:szCs w:val="21"/>
                <w:lang w:val="ka-GE"/>
              </w:rPr>
              <w:t> 82.1</w:t>
            </w:r>
          </w:p>
        </w:tc>
        <w:tc>
          <w:tcPr>
            <w:tcW w:w="4110" w:type="dxa"/>
            <w:hideMark/>
          </w:tcPr>
          <w:p w14:paraId="3720C980" w14:textId="39F8ECC1" w:rsidR="00B8339B" w:rsidRPr="00DC66D1" w:rsidRDefault="00B8339B" w:rsidP="00B8339B">
            <w:pPr>
              <w:rPr>
                <w:sz w:val="21"/>
                <w:szCs w:val="21"/>
                <w:lang w:val="ka-GE"/>
              </w:rPr>
            </w:pPr>
            <w:r w:rsidRPr="00DC66D1">
              <w:rPr>
                <w:sz w:val="21"/>
                <w:szCs w:val="21"/>
                <w:lang w:val="ka-GE"/>
              </w:rPr>
              <w:t> საზედამხედველო ორგანო უფლებამოსილია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ან საზედამხედველო ორგანოს წერილობითი მითითების დარღვევის გამო პირს (მათ შორის, ორგანიზაციაში დასაქმებულ პირს) დააკისროს სანქცია ფულადი ჯარიმის სახით საზედამხედველო ორგანოს მიერ სამართლებრივი აქტით დადგენილი წესითა და ოდენობით.</w:t>
            </w:r>
          </w:p>
        </w:tc>
        <w:tc>
          <w:tcPr>
            <w:tcW w:w="1560" w:type="dxa"/>
            <w:noWrap/>
            <w:hideMark/>
          </w:tcPr>
          <w:p w14:paraId="7FDF16ED" w14:textId="3697B6B5"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C7F83BA" w14:textId="0B93F677" w:rsidR="00B8339B" w:rsidRPr="00DC66D1" w:rsidRDefault="00B8339B" w:rsidP="00B8339B">
            <w:pPr>
              <w:rPr>
                <w:sz w:val="21"/>
                <w:szCs w:val="21"/>
                <w:lang w:val="ka-GE"/>
              </w:rPr>
            </w:pPr>
          </w:p>
        </w:tc>
      </w:tr>
      <w:tr w:rsidR="00B8339B" w:rsidRPr="00DC66D1" w14:paraId="7323F51A" w14:textId="77777777" w:rsidTr="00552349">
        <w:trPr>
          <w:trHeight w:val="1831"/>
        </w:trPr>
        <w:tc>
          <w:tcPr>
            <w:tcW w:w="988" w:type="dxa"/>
            <w:hideMark/>
          </w:tcPr>
          <w:p w14:paraId="50D74FFE" w14:textId="77777777" w:rsidR="00B8339B" w:rsidRPr="00DC66D1" w:rsidRDefault="00B8339B" w:rsidP="00B8339B">
            <w:pPr>
              <w:rPr>
                <w:sz w:val="21"/>
                <w:szCs w:val="21"/>
                <w:lang w:val="ka-GE"/>
              </w:rPr>
            </w:pPr>
            <w:r w:rsidRPr="00DC66D1">
              <w:rPr>
                <w:sz w:val="21"/>
                <w:szCs w:val="21"/>
                <w:lang w:val="ka-GE"/>
              </w:rPr>
              <w:t>99(6)</w:t>
            </w:r>
          </w:p>
        </w:tc>
        <w:tc>
          <w:tcPr>
            <w:tcW w:w="4394" w:type="dxa"/>
            <w:hideMark/>
          </w:tcPr>
          <w:p w14:paraId="6F24B6BC" w14:textId="4662DBEB" w:rsidR="00B8339B" w:rsidRPr="00DC66D1" w:rsidRDefault="00B8339B" w:rsidP="00B8339B">
            <w:pPr>
              <w:rPr>
                <w:sz w:val="21"/>
                <w:szCs w:val="21"/>
                <w:lang w:val="ka-GE"/>
              </w:rPr>
            </w:pPr>
            <w:r w:rsidRPr="00DC66D1">
              <w:rPr>
                <w:sz w:val="21"/>
                <w:szCs w:val="21"/>
                <w:lang w:val="ka-GE"/>
              </w:rPr>
              <w:t xml:space="preserve">შიდასახელმწიფოებრივი კანონმდებლობის მიხედვით, წევრმა სახელმწიფოებმა უნდა უზრუნველყონ, რომ 1-ლ პუნქტში მითითებულ ყველა შემთხვევაში ადმინისტრაციული სახდელები და სხვა ადმინისტრაციულინ ზომები, რომლებიც შეიძლება იქნეს გამოყენებული, მოიცავდეს სულ მცირე შემდეგს: </w:t>
            </w:r>
            <w:r w:rsidRPr="00DC66D1">
              <w:rPr>
                <w:sz w:val="21"/>
                <w:szCs w:val="21"/>
                <w:lang w:val="ka-GE"/>
              </w:rPr>
              <w:br/>
              <w:t xml:space="preserve">(a) საჯარო განაცხადს, რომელიც ახდენს პასუხისმგებელი პირის ვინაობის და დარღვევის ხასიათს </w:t>
            </w:r>
            <w:r w:rsidRPr="00DC66D1">
              <w:rPr>
                <w:sz w:val="21"/>
                <w:szCs w:val="21"/>
                <w:lang w:val="ka-GE"/>
              </w:rPr>
              <w:lastRenderedPageBreak/>
              <w:t>იდენტიფიცირებას(დადგენა);</w:t>
            </w:r>
            <w:r w:rsidRPr="00DC66D1">
              <w:rPr>
                <w:sz w:val="21"/>
                <w:szCs w:val="21"/>
                <w:lang w:val="ka-GE"/>
              </w:rPr>
              <w:br/>
            </w:r>
            <w:r w:rsidRPr="00DC66D1">
              <w:rPr>
                <w:sz w:val="21"/>
                <w:szCs w:val="21"/>
                <w:lang w:val="ka-GE"/>
              </w:rPr>
              <w:br/>
            </w:r>
            <w:r w:rsidRPr="00DC66D1">
              <w:rPr>
                <w:sz w:val="21"/>
                <w:szCs w:val="21"/>
                <w:lang w:val="ka-GE"/>
              </w:rPr>
              <w:br/>
            </w:r>
            <w:r w:rsidRPr="00DC66D1">
              <w:rPr>
                <w:sz w:val="21"/>
                <w:szCs w:val="21"/>
                <w:lang w:val="ka-GE"/>
              </w:rPr>
              <w:br/>
            </w:r>
            <w:r w:rsidRPr="00DC66D1">
              <w:rPr>
                <w:sz w:val="21"/>
                <w:szCs w:val="21"/>
                <w:lang w:val="ka-GE"/>
              </w:rPr>
              <w:br/>
            </w:r>
          </w:p>
        </w:tc>
        <w:tc>
          <w:tcPr>
            <w:tcW w:w="567" w:type="dxa"/>
            <w:noWrap/>
            <w:hideMark/>
          </w:tcPr>
          <w:p w14:paraId="6E8346FA" w14:textId="511DBA96" w:rsidR="00B8339B" w:rsidRPr="00DC66D1" w:rsidRDefault="00B8339B" w:rsidP="00B8339B">
            <w:pPr>
              <w:rPr>
                <w:sz w:val="21"/>
                <w:szCs w:val="21"/>
                <w:lang w:val="ka-GE"/>
              </w:rPr>
            </w:pPr>
            <w:r w:rsidRPr="00DC66D1">
              <w:rPr>
                <w:sz w:val="21"/>
                <w:szCs w:val="21"/>
                <w:lang w:val="ka-GE"/>
              </w:rPr>
              <w:lastRenderedPageBreak/>
              <w:t> 1</w:t>
            </w:r>
          </w:p>
        </w:tc>
        <w:tc>
          <w:tcPr>
            <w:tcW w:w="1276" w:type="dxa"/>
            <w:noWrap/>
            <w:hideMark/>
          </w:tcPr>
          <w:p w14:paraId="3D46C840" w14:textId="7A1FACF4" w:rsidR="00B8339B" w:rsidRPr="00DC66D1" w:rsidRDefault="00B8339B" w:rsidP="00B8339B">
            <w:pPr>
              <w:rPr>
                <w:sz w:val="21"/>
                <w:szCs w:val="21"/>
                <w:lang w:val="ka-GE"/>
              </w:rPr>
            </w:pPr>
            <w:r w:rsidRPr="00DC66D1">
              <w:rPr>
                <w:sz w:val="21"/>
                <w:szCs w:val="21"/>
                <w:lang w:val="ka-GE"/>
              </w:rPr>
              <w:t>78.1 </w:t>
            </w:r>
          </w:p>
        </w:tc>
        <w:tc>
          <w:tcPr>
            <w:tcW w:w="4110" w:type="dxa"/>
            <w:hideMark/>
          </w:tcPr>
          <w:p w14:paraId="682B6877" w14:textId="7EB717EC"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5F7D1A96" w14:textId="599B920C" w:rsidR="00B8339B" w:rsidRPr="00DC66D1" w:rsidRDefault="00B8339B" w:rsidP="00B8339B">
            <w:pPr>
              <w:rPr>
                <w:sz w:val="21"/>
                <w:szCs w:val="21"/>
                <w:lang w:val="ka-GE"/>
              </w:rPr>
            </w:pPr>
            <w:r w:rsidRPr="00DC66D1">
              <w:rPr>
                <w:sz w:val="21"/>
                <w:szCs w:val="21"/>
                <w:lang w:val="ka-GE"/>
              </w:rPr>
              <w:t>ზ) გამოაქვეყნოს ინფორმაცია დამრღვევი პირისა და მის მიერ ჩადენილი დარღვევის შესახებ;</w:t>
            </w:r>
          </w:p>
        </w:tc>
        <w:tc>
          <w:tcPr>
            <w:tcW w:w="1560" w:type="dxa"/>
            <w:noWrap/>
            <w:hideMark/>
          </w:tcPr>
          <w:p w14:paraId="5D71D670" w14:textId="2C3B0281"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733C80BE" w14:textId="6DC7A930" w:rsidR="00B8339B" w:rsidRPr="00DC66D1" w:rsidRDefault="00B8339B" w:rsidP="00B8339B">
            <w:pPr>
              <w:rPr>
                <w:sz w:val="21"/>
                <w:szCs w:val="21"/>
                <w:lang w:val="ka-GE"/>
              </w:rPr>
            </w:pPr>
          </w:p>
        </w:tc>
      </w:tr>
      <w:tr w:rsidR="00B8339B" w:rsidRPr="00DC66D1" w14:paraId="3C576BD6" w14:textId="77777777" w:rsidTr="00552349">
        <w:trPr>
          <w:trHeight w:val="1406"/>
        </w:trPr>
        <w:tc>
          <w:tcPr>
            <w:tcW w:w="988" w:type="dxa"/>
          </w:tcPr>
          <w:p w14:paraId="745593F6" w14:textId="09201817" w:rsidR="00B8339B" w:rsidRPr="00DC66D1" w:rsidRDefault="00B8339B" w:rsidP="00B8339B">
            <w:pPr>
              <w:rPr>
                <w:sz w:val="21"/>
                <w:szCs w:val="21"/>
                <w:lang w:val="ka-GE"/>
              </w:rPr>
            </w:pPr>
            <w:r w:rsidRPr="00DC66D1">
              <w:rPr>
                <w:sz w:val="21"/>
                <w:szCs w:val="21"/>
                <w:lang w:val="ka-GE"/>
              </w:rPr>
              <w:t>99(6)</w:t>
            </w:r>
          </w:p>
        </w:tc>
        <w:tc>
          <w:tcPr>
            <w:tcW w:w="4394" w:type="dxa"/>
          </w:tcPr>
          <w:p w14:paraId="121A38A9" w14:textId="6F60845C" w:rsidR="00B8339B" w:rsidRPr="00DC66D1" w:rsidRDefault="00B8339B" w:rsidP="00B8339B">
            <w:pPr>
              <w:rPr>
                <w:sz w:val="21"/>
                <w:szCs w:val="21"/>
                <w:lang w:val="ka-GE"/>
              </w:rPr>
            </w:pPr>
            <w:r w:rsidRPr="00DC66D1">
              <w:rPr>
                <w:sz w:val="21"/>
                <w:szCs w:val="21"/>
                <w:lang w:val="ka-GE"/>
              </w:rPr>
              <w:t>(b) ბრძანებას, რომელიც მოითხოვს პასუხისმგებელი პირისაგან ქმედების შეწყვეტას და მსგავსი ქმედებისაგან თავის შეკავებას;</w:t>
            </w:r>
          </w:p>
        </w:tc>
        <w:tc>
          <w:tcPr>
            <w:tcW w:w="567" w:type="dxa"/>
            <w:noWrap/>
          </w:tcPr>
          <w:p w14:paraId="12FC5B47" w14:textId="6F3DC1E5" w:rsidR="00B8339B" w:rsidRPr="00DC66D1" w:rsidRDefault="00B8339B" w:rsidP="00B8339B">
            <w:pPr>
              <w:rPr>
                <w:sz w:val="21"/>
                <w:szCs w:val="21"/>
                <w:lang w:val="ka-GE"/>
              </w:rPr>
            </w:pPr>
            <w:r w:rsidRPr="00DC66D1">
              <w:rPr>
                <w:sz w:val="21"/>
                <w:szCs w:val="21"/>
                <w:lang w:val="ka-GE"/>
              </w:rPr>
              <w:t>1</w:t>
            </w:r>
          </w:p>
        </w:tc>
        <w:tc>
          <w:tcPr>
            <w:tcW w:w="1276" w:type="dxa"/>
            <w:noWrap/>
          </w:tcPr>
          <w:p w14:paraId="764668E3" w14:textId="6107470E" w:rsidR="00B8339B" w:rsidRPr="00DC66D1" w:rsidRDefault="00B8339B" w:rsidP="00B8339B">
            <w:pPr>
              <w:rPr>
                <w:sz w:val="21"/>
                <w:szCs w:val="21"/>
                <w:lang w:val="ka-GE"/>
              </w:rPr>
            </w:pPr>
            <w:r w:rsidRPr="00DC66D1">
              <w:rPr>
                <w:sz w:val="21"/>
                <w:szCs w:val="21"/>
                <w:lang w:val="ka-GE"/>
              </w:rPr>
              <w:t>78.1</w:t>
            </w:r>
          </w:p>
        </w:tc>
        <w:tc>
          <w:tcPr>
            <w:tcW w:w="4110" w:type="dxa"/>
          </w:tcPr>
          <w:p w14:paraId="60315311" w14:textId="265FDF29"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0632D237" w14:textId="5F4C9CAC" w:rsidR="00B8339B" w:rsidRPr="00DC66D1" w:rsidRDefault="00B8339B" w:rsidP="00B8339B">
            <w:pPr>
              <w:rPr>
                <w:sz w:val="21"/>
                <w:szCs w:val="21"/>
                <w:lang w:val="ka-GE"/>
              </w:rPr>
            </w:pPr>
            <w:r w:rsidRPr="00DC66D1">
              <w:rPr>
                <w:sz w:val="21"/>
                <w:szCs w:val="21"/>
                <w:lang w:val="ka-GE"/>
              </w:rPr>
              <w:t>გ) მოითხოვოს ცალკეულ ქმედებათა განხორციელების შეწყვეტა, თუკი ეს ქმედებები ეწინააღმდეგება საქართველოს კანონმდებლობას;</w:t>
            </w:r>
          </w:p>
        </w:tc>
        <w:tc>
          <w:tcPr>
            <w:tcW w:w="1560" w:type="dxa"/>
            <w:noWrap/>
          </w:tcPr>
          <w:p w14:paraId="66B7444C" w14:textId="6BED913C"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1FC3F9EB" w14:textId="77777777" w:rsidR="00B8339B" w:rsidRPr="00DC66D1" w:rsidRDefault="00B8339B" w:rsidP="00B8339B">
            <w:pPr>
              <w:rPr>
                <w:sz w:val="21"/>
                <w:szCs w:val="21"/>
                <w:lang w:val="ka-GE"/>
              </w:rPr>
            </w:pPr>
          </w:p>
        </w:tc>
      </w:tr>
      <w:tr w:rsidR="00B8339B" w:rsidRPr="00DC66D1" w14:paraId="18D775F9" w14:textId="77777777" w:rsidTr="00552349">
        <w:trPr>
          <w:trHeight w:val="2540"/>
        </w:trPr>
        <w:tc>
          <w:tcPr>
            <w:tcW w:w="988" w:type="dxa"/>
          </w:tcPr>
          <w:p w14:paraId="2ACC481D" w14:textId="2F48D524" w:rsidR="00B8339B" w:rsidRPr="00DC66D1" w:rsidRDefault="00B8339B" w:rsidP="00B8339B">
            <w:pPr>
              <w:rPr>
                <w:sz w:val="21"/>
                <w:szCs w:val="21"/>
                <w:lang w:val="ka-GE"/>
              </w:rPr>
            </w:pPr>
            <w:r w:rsidRPr="00DC66D1">
              <w:rPr>
                <w:sz w:val="21"/>
                <w:szCs w:val="21"/>
                <w:lang w:val="ka-GE"/>
              </w:rPr>
              <w:t>99(6)</w:t>
            </w:r>
          </w:p>
        </w:tc>
        <w:tc>
          <w:tcPr>
            <w:tcW w:w="4394" w:type="dxa"/>
          </w:tcPr>
          <w:p w14:paraId="79F7507B" w14:textId="746CB332" w:rsidR="00B8339B" w:rsidRPr="00DC66D1" w:rsidRDefault="00B8339B" w:rsidP="00B8339B">
            <w:pPr>
              <w:rPr>
                <w:sz w:val="21"/>
                <w:szCs w:val="21"/>
                <w:lang w:val="ka-GE"/>
              </w:rPr>
            </w:pPr>
            <w:r w:rsidRPr="00DC66D1">
              <w:rPr>
                <w:sz w:val="21"/>
                <w:szCs w:val="21"/>
                <w:lang w:val="ka-GE"/>
              </w:rPr>
              <w:t>(c) მიმოქცევად ფასიან ქაღალდებში კოლექტიური ინვესტიციების განსახორციელებლად შექმნილი საწარმოს, ან მმართველი საწარმოს შემთხვევაში, მიმოქცევად ფასიან ქაღალდებში კოლექტიური ინვესტიციების განსახორციელებლად შექმნილი საწარმოს ან მმართველი საწარმოს  ავტორიზაციის :შეწყვეტას,ან გამოთხოვას;</w:t>
            </w:r>
          </w:p>
        </w:tc>
        <w:tc>
          <w:tcPr>
            <w:tcW w:w="567" w:type="dxa"/>
            <w:noWrap/>
          </w:tcPr>
          <w:p w14:paraId="1FD7779F" w14:textId="70378BFC" w:rsidR="00B8339B" w:rsidRPr="00DC66D1" w:rsidRDefault="00B8339B" w:rsidP="00B8339B">
            <w:pPr>
              <w:rPr>
                <w:sz w:val="21"/>
                <w:szCs w:val="21"/>
                <w:lang w:val="ka-GE"/>
              </w:rPr>
            </w:pPr>
            <w:r w:rsidRPr="00DC66D1">
              <w:rPr>
                <w:sz w:val="21"/>
                <w:szCs w:val="21"/>
                <w:lang w:val="ka-GE"/>
              </w:rPr>
              <w:t>1</w:t>
            </w:r>
          </w:p>
        </w:tc>
        <w:tc>
          <w:tcPr>
            <w:tcW w:w="1276" w:type="dxa"/>
            <w:noWrap/>
          </w:tcPr>
          <w:p w14:paraId="2814C8D5" w14:textId="53DD69FA" w:rsidR="00B8339B" w:rsidRPr="00DC66D1" w:rsidRDefault="00B8339B" w:rsidP="00B8339B">
            <w:pPr>
              <w:rPr>
                <w:sz w:val="21"/>
                <w:szCs w:val="21"/>
                <w:lang w:val="ka-GE"/>
              </w:rPr>
            </w:pPr>
            <w:r w:rsidRPr="00DC66D1">
              <w:rPr>
                <w:sz w:val="21"/>
                <w:szCs w:val="21"/>
                <w:lang w:val="ka-GE"/>
              </w:rPr>
              <w:t>78.1</w:t>
            </w:r>
          </w:p>
        </w:tc>
        <w:tc>
          <w:tcPr>
            <w:tcW w:w="4110" w:type="dxa"/>
          </w:tcPr>
          <w:p w14:paraId="77F2EEDD" w14:textId="77777777"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საზედამხედველო ორგანოს უფლება აქვს</w:t>
            </w:r>
            <w:r w:rsidRPr="00DC66D1">
              <w:rPr>
                <w:rFonts w:eastAsia="Times New Roman" w:cs="Times New Roman"/>
                <w:color w:val="000000" w:themeColor="text1"/>
                <w:sz w:val="21"/>
                <w:szCs w:val="21"/>
              </w:rPr>
              <w:t xml:space="preserve">, </w:t>
            </w:r>
            <w:r w:rsidRPr="00DC66D1">
              <w:rPr>
                <w:rFonts w:eastAsia="Times New Roman" w:cs="Times New Roman"/>
                <w:color w:val="000000" w:themeColor="text1"/>
                <w:sz w:val="21"/>
                <w:szCs w:val="21"/>
                <w:lang w:val="ka-GE"/>
              </w:rPr>
              <w:t>„საქართველოს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36CFE60C" w14:textId="53FD973A" w:rsidR="00B8339B" w:rsidRPr="00DC66D1" w:rsidRDefault="00B8339B" w:rsidP="00B8339B">
            <w:pPr>
              <w:rPr>
                <w:sz w:val="21"/>
                <w:szCs w:val="21"/>
                <w:lang w:val="ka-GE"/>
              </w:rPr>
            </w:pPr>
            <w:r w:rsidRPr="00DC66D1">
              <w:rPr>
                <w:sz w:val="21"/>
                <w:szCs w:val="21"/>
                <w:lang w:val="ka-GE"/>
              </w:rPr>
              <w:t>თ) გასცეს და გააუქმოს საინვესტიციო ფონდის ავტორიზაცია, რეგისტრაცია ან აღიარება;</w:t>
            </w:r>
          </w:p>
          <w:p w14:paraId="40696474" w14:textId="0E2950AF" w:rsidR="00B8339B" w:rsidRPr="00DC66D1" w:rsidRDefault="00B8339B" w:rsidP="00B8339B">
            <w:pPr>
              <w:rPr>
                <w:sz w:val="21"/>
                <w:szCs w:val="21"/>
                <w:lang w:val="ka-GE"/>
              </w:rPr>
            </w:pPr>
            <w:r w:rsidRPr="00DC66D1">
              <w:rPr>
                <w:sz w:val="21"/>
                <w:szCs w:val="21"/>
                <w:lang w:val="ka-GE"/>
              </w:rPr>
              <w:t>ი) გასცეს და გააუქმოს აქტივების მმართველი კომპანიის ლიცენზია, რეგისტრაცია ან აღიარება;</w:t>
            </w:r>
          </w:p>
        </w:tc>
        <w:tc>
          <w:tcPr>
            <w:tcW w:w="1560" w:type="dxa"/>
            <w:noWrap/>
          </w:tcPr>
          <w:p w14:paraId="263F7E26" w14:textId="6E5F7ECA"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6CD740A2" w14:textId="77777777" w:rsidR="00B8339B" w:rsidRPr="00DC66D1" w:rsidRDefault="00B8339B" w:rsidP="00B8339B">
            <w:pPr>
              <w:rPr>
                <w:sz w:val="21"/>
                <w:szCs w:val="21"/>
                <w:lang w:val="ka-GE"/>
              </w:rPr>
            </w:pPr>
          </w:p>
        </w:tc>
      </w:tr>
      <w:tr w:rsidR="00B8339B" w:rsidRPr="00DC66D1" w14:paraId="67247245" w14:textId="77777777" w:rsidTr="00552349">
        <w:trPr>
          <w:trHeight w:val="2540"/>
        </w:trPr>
        <w:tc>
          <w:tcPr>
            <w:tcW w:w="988" w:type="dxa"/>
          </w:tcPr>
          <w:p w14:paraId="2488B1A5" w14:textId="1825950E" w:rsidR="00B8339B" w:rsidRPr="00DC66D1" w:rsidRDefault="00B8339B" w:rsidP="00B8339B">
            <w:pPr>
              <w:rPr>
                <w:sz w:val="21"/>
                <w:szCs w:val="21"/>
                <w:lang w:val="ka-GE"/>
              </w:rPr>
            </w:pPr>
            <w:r w:rsidRPr="00DC66D1">
              <w:rPr>
                <w:sz w:val="21"/>
                <w:szCs w:val="21"/>
                <w:lang w:val="ka-GE"/>
              </w:rPr>
              <w:lastRenderedPageBreak/>
              <w:t>99(6)</w:t>
            </w:r>
          </w:p>
        </w:tc>
        <w:tc>
          <w:tcPr>
            <w:tcW w:w="4394" w:type="dxa"/>
          </w:tcPr>
          <w:p w14:paraId="2B13C0CA" w14:textId="5229AA21" w:rsidR="00B8339B" w:rsidRPr="00DC66D1" w:rsidRDefault="00B8339B" w:rsidP="00B8339B">
            <w:pPr>
              <w:rPr>
                <w:sz w:val="21"/>
                <w:szCs w:val="21"/>
                <w:lang w:val="ka-GE"/>
              </w:rPr>
            </w:pPr>
            <w:r w:rsidRPr="00DC66D1">
              <w:rPr>
                <w:sz w:val="21"/>
                <w:szCs w:val="21"/>
                <w:lang w:val="ka-GE"/>
              </w:rPr>
              <w:t>(d) დროებითი, ან განმეორებადი სერიოოზული დარღვევებისათვის, მმართველი საწარმოს, ან საინვესტივციო საწარმოს მართვის ორგანოს წევრის მიმართ, ან ნებისმიერი სხვა ფიზიკური პირის მიმართ, რომელიც მიჩნეულია პასუხისმგებელ პირად, მმართველობითი ფუნქციების განხორციელების მუდმივი აკრძალვა, ამ ან სხვა მსგავს საწარმოებში;</w:t>
            </w:r>
          </w:p>
        </w:tc>
        <w:tc>
          <w:tcPr>
            <w:tcW w:w="567" w:type="dxa"/>
            <w:noWrap/>
          </w:tcPr>
          <w:p w14:paraId="2FD7C18D" w14:textId="65E18ABC" w:rsidR="00B8339B" w:rsidRPr="00DC66D1" w:rsidRDefault="00B8339B" w:rsidP="00B8339B">
            <w:pPr>
              <w:rPr>
                <w:sz w:val="21"/>
                <w:szCs w:val="21"/>
                <w:lang w:val="ka-GE"/>
              </w:rPr>
            </w:pPr>
            <w:r w:rsidRPr="00DC66D1">
              <w:rPr>
                <w:sz w:val="21"/>
                <w:szCs w:val="21"/>
                <w:lang w:val="ka-GE"/>
              </w:rPr>
              <w:t>1</w:t>
            </w:r>
          </w:p>
        </w:tc>
        <w:tc>
          <w:tcPr>
            <w:tcW w:w="1276" w:type="dxa"/>
            <w:noWrap/>
          </w:tcPr>
          <w:p w14:paraId="03291299" w14:textId="1F464569" w:rsidR="00B8339B" w:rsidRPr="00DC66D1" w:rsidRDefault="00B8339B" w:rsidP="00B8339B">
            <w:pPr>
              <w:rPr>
                <w:sz w:val="21"/>
                <w:szCs w:val="21"/>
                <w:lang w:val="ka-GE"/>
              </w:rPr>
            </w:pPr>
            <w:r w:rsidRPr="00DC66D1">
              <w:rPr>
                <w:sz w:val="21"/>
                <w:szCs w:val="21"/>
                <w:lang w:val="ka-GE"/>
              </w:rPr>
              <w:t>78.1</w:t>
            </w:r>
          </w:p>
        </w:tc>
        <w:tc>
          <w:tcPr>
            <w:tcW w:w="4110" w:type="dxa"/>
          </w:tcPr>
          <w:p w14:paraId="479EB918" w14:textId="71F69F74"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59BB18ED" w14:textId="2F2FA8FC" w:rsidR="00B8339B" w:rsidRPr="00DC66D1" w:rsidRDefault="00B8339B" w:rsidP="00B8339B">
            <w:pPr>
              <w:rPr>
                <w:sz w:val="21"/>
                <w:szCs w:val="21"/>
                <w:lang w:val="ka-GE"/>
              </w:rPr>
            </w:pPr>
            <w:r w:rsidRPr="00DC66D1">
              <w:rPr>
                <w:sz w:val="21"/>
                <w:szCs w:val="21"/>
                <w:lang w:val="ka-GE"/>
              </w:rPr>
              <w:t>დ) აქტივების მმართველი კომპანიის ან საინვესტიციო კომპანიის მმართველი ორგანოს წევრს შეუჩეროს ხელმოწერის უფლება და მოითხოვოს მისი თანამდებობიდან დროებით გადაყენება ან გათავისუფლება;</w:t>
            </w:r>
          </w:p>
        </w:tc>
        <w:tc>
          <w:tcPr>
            <w:tcW w:w="1560" w:type="dxa"/>
            <w:noWrap/>
          </w:tcPr>
          <w:p w14:paraId="79B80F6B" w14:textId="089AC3F5"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25346C1E" w14:textId="77777777" w:rsidR="00B8339B" w:rsidRPr="00DC66D1" w:rsidRDefault="00B8339B" w:rsidP="00B8339B">
            <w:pPr>
              <w:rPr>
                <w:sz w:val="21"/>
                <w:szCs w:val="21"/>
                <w:lang w:val="ka-GE"/>
              </w:rPr>
            </w:pPr>
          </w:p>
        </w:tc>
      </w:tr>
      <w:tr w:rsidR="00B8339B" w:rsidRPr="00DC66D1" w14:paraId="1EBB3062" w14:textId="77777777" w:rsidTr="00552349">
        <w:trPr>
          <w:trHeight w:val="2540"/>
        </w:trPr>
        <w:tc>
          <w:tcPr>
            <w:tcW w:w="988" w:type="dxa"/>
          </w:tcPr>
          <w:p w14:paraId="3E2D5A8F" w14:textId="74D3FECB" w:rsidR="00B8339B" w:rsidRPr="00DC66D1" w:rsidRDefault="00B8339B" w:rsidP="00B8339B">
            <w:pPr>
              <w:rPr>
                <w:sz w:val="21"/>
                <w:szCs w:val="21"/>
                <w:lang w:val="ka-GE"/>
              </w:rPr>
            </w:pPr>
            <w:r w:rsidRPr="00DC66D1">
              <w:rPr>
                <w:sz w:val="21"/>
                <w:szCs w:val="21"/>
                <w:lang w:val="ka-GE"/>
              </w:rPr>
              <w:t>99(6)</w:t>
            </w:r>
          </w:p>
        </w:tc>
        <w:tc>
          <w:tcPr>
            <w:tcW w:w="4394" w:type="dxa"/>
          </w:tcPr>
          <w:p w14:paraId="6CF7E40E" w14:textId="146A479A" w:rsidR="00B8339B" w:rsidRPr="00DC66D1" w:rsidRDefault="00B8339B" w:rsidP="00B8339B">
            <w:pPr>
              <w:rPr>
                <w:sz w:val="21"/>
                <w:szCs w:val="21"/>
                <w:lang w:val="ka-GE"/>
              </w:rPr>
            </w:pPr>
            <w:r w:rsidRPr="00DC66D1">
              <w:rPr>
                <w:sz w:val="21"/>
                <w:szCs w:val="21"/>
                <w:lang w:val="ka-GE"/>
              </w:rPr>
              <w:t xml:space="preserve">(e) იურიდიული პირის შემთხვევაში, არანაკლებ 5 000 000 ევროს ტოლი მაქსიმალური ადმინისტრაციული ფინანსური სანქციები, ან იმ წევრ სახელმწიფოებში, რომელთა ვალუტაც არ არის ევრო, შესაბამისი ღირებულება ეროვნულ ვალუტაში 2014 წლის 17 სექტემბრისათვის, ან  იურიდიული პირის საერთო წლიური ბრუნვის 10% მართვის ორგანოს მიერ დამტკიცებული ბოლო ხელმისაწვდომი ანგარიშების მიხედვით; როდესაც იურიდიული პირი არის მშობელი საწარმო ან მშობელი საწარმოს შვილობილი, რომელმაც უნდა მოამზადოს კონსოლიდირებული ფინანსური ანგარიშები ევროპარლამენტისა და საბჭოს დირექტივის  2013/34/EU შესაბამისად , შესაბამისი მთლიანი წლიური ბრუნვა უნდა იყოს მთლიანი წლიური ბრუნვა, ან </w:t>
            </w:r>
            <w:r w:rsidRPr="00DC66D1">
              <w:rPr>
                <w:sz w:val="21"/>
                <w:szCs w:val="21"/>
                <w:lang w:val="ka-GE"/>
              </w:rPr>
              <w:lastRenderedPageBreak/>
              <w:t>მისი შესატყვისი შემოსავლის ტიპი, ევროკავშირის შესაბამისი კანონის მიხედვით, ბუღალტრული აღრიცხვის სფეროში, ბოლო ხელმისაწვდომი ფინანსური ანგარიშების შესაბამისად, რომელიც დამტკიცებულია ძირითადი (პირველადი) მშობელი საწარმოს მართვის ორგანოს მიერ;</w:t>
            </w:r>
          </w:p>
        </w:tc>
        <w:tc>
          <w:tcPr>
            <w:tcW w:w="567" w:type="dxa"/>
            <w:noWrap/>
          </w:tcPr>
          <w:p w14:paraId="7CF4F18E" w14:textId="24CC60D1" w:rsidR="00B8339B" w:rsidRPr="00DC66D1" w:rsidRDefault="00B8339B" w:rsidP="00B8339B">
            <w:pPr>
              <w:rPr>
                <w:sz w:val="21"/>
                <w:szCs w:val="21"/>
                <w:lang w:val="ka-GE"/>
              </w:rPr>
            </w:pPr>
            <w:r w:rsidRPr="00DC66D1">
              <w:rPr>
                <w:sz w:val="21"/>
                <w:szCs w:val="21"/>
                <w:lang w:val="ka-GE"/>
              </w:rPr>
              <w:lastRenderedPageBreak/>
              <w:t>1</w:t>
            </w:r>
          </w:p>
        </w:tc>
        <w:tc>
          <w:tcPr>
            <w:tcW w:w="1276" w:type="dxa"/>
            <w:noWrap/>
          </w:tcPr>
          <w:p w14:paraId="5BE3DA2F" w14:textId="1520C258" w:rsidR="00B8339B" w:rsidRPr="00DC66D1" w:rsidRDefault="00B8339B" w:rsidP="00B8339B">
            <w:pPr>
              <w:rPr>
                <w:sz w:val="21"/>
                <w:szCs w:val="21"/>
                <w:lang w:val="ka-GE"/>
              </w:rPr>
            </w:pPr>
            <w:r w:rsidRPr="00DC66D1">
              <w:rPr>
                <w:sz w:val="21"/>
                <w:szCs w:val="21"/>
                <w:lang w:val="ka-GE"/>
              </w:rPr>
              <w:t>78.1</w:t>
            </w:r>
          </w:p>
        </w:tc>
        <w:tc>
          <w:tcPr>
            <w:tcW w:w="4110" w:type="dxa"/>
          </w:tcPr>
          <w:p w14:paraId="2E4A15F4" w14:textId="061983DE"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4F3611D1" w14:textId="6B38FF0A" w:rsidR="00B8339B" w:rsidRPr="00DC66D1" w:rsidRDefault="00B8339B" w:rsidP="00B8339B">
            <w:pPr>
              <w:rPr>
                <w:sz w:val="21"/>
                <w:szCs w:val="21"/>
                <w:lang w:val="ka-GE"/>
              </w:rPr>
            </w:pPr>
            <w:r w:rsidRPr="00DC66D1">
              <w:rPr>
                <w:sz w:val="21"/>
                <w:szCs w:val="21"/>
                <w:lang w:val="ka-GE"/>
              </w:rPr>
              <w:t>ვ) დააკისროს პირს სანქციები;</w:t>
            </w:r>
          </w:p>
        </w:tc>
        <w:tc>
          <w:tcPr>
            <w:tcW w:w="1560" w:type="dxa"/>
            <w:noWrap/>
          </w:tcPr>
          <w:p w14:paraId="68566979" w14:textId="6FB5B275" w:rsidR="00B8339B" w:rsidRPr="00DC66D1" w:rsidRDefault="00B8339B" w:rsidP="00B8339B">
            <w:pPr>
              <w:jc w:val="center"/>
              <w:rPr>
                <w:sz w:val="21"/>
                <w:szCs w:val="21"/>
                <w:lang w:val="ka-GE"/>
              </w:rPr>
            </w:pPr>
            <w:r w:rsidRPr="00DC66D1">
              <w:rPr>
                <w:sz w:val="21"/>
                <w:szCs w:val="21"/>
                <w:lang w:val="ka-GE"/>
              </w:rPr>
              <w:t>ნშ</w:t>
            </w:r>
          </w:p>
        </w:tc>
        <w:tc>
          <w:tcPr>
            <w:tcW w:w="2404" w:type="dxa"/>
          </w:tcPr>
          <w:p w14:paraId="56192C09" w14:textId="363EA3EC" w:rsidR="00B8339B" w:rsidRPr="00DC66D1" w:rsidRDefault="00B8339B" w:rsidP="00B8339B">
            <w:pPr>
              <w:rPr>
                <w:sz w:val="21"/>
                <w:szCs w:val="21"/>
                <w:lang w:val="ka-GE"/>
              </w:rPr>
            </w:pPr>
            <w:r w:rsidRPr="00DC66D1">
              <w:rPr>
                <w:sz w:val="21"/>
                <w:szCs w:val="21"/>
                <w:lang w:val="ka-GE"/>
              </w:rPr>
              <w:t xml:space="preserve">ჯარიმების ოდენობა განისაზღვრება საზედამხედველო ორგანოს მიერ გამოცემული სამართლებრივი აქტით. </w:t>
            </w:r>
          </w:p>
        </w:tc>
      </w:tr>
      <w:tr w:rsidR="00B8339B" w:rsidRPr="00DC66D1" w14:paraId="1BF61A9A" w14:textId="77777777" w:rsidTr="00552349">
        <w:trPr>
          <w:trHeight w:val="2540"/>
        </w:trPr>
        <w:tc>
          <w:tcPr>
            <w:tcW w:w="988" w:type="dxa"/>
          </w:tcPr>
          <w:p w14:paraId="4A0A218F" w14:textId="03E2A13E" w:rsidR="00B8339B" w:rsidRPr="00DC66D1" w:rsidRDefault="00B8339B" w:rsidP="00B8339B">
            <w:pPr>
              <w:rPr>
                <w:sz w:val="21"/>
                <w:szCs w:val="21"/>
                <w:lang w:val="ka-GE"/>
              </w:rPr>
            </w:pPr>
            <w:r w:rsidRPr="00DC66D1">
              <w:rPr>
                <w:sz w:val="21"/>
                <w:szCs w:val="21"/>
                <w:lang w:val="ka-GE"/>
              </w:rPr>
              <w:t>99(6)</w:t>
            </w:r>
          </w:p>
        </w:tc>
        <w:tc>
          <w:tcPr>
            <w:tcW w:w="4394" w:type="dxa"/>
          </w:tcPr>
          <w:p w14:paraId="01B64E88" w14:textId="10230E29" w:rsidR="00B8339B" w:rsidRPr="00DC66D1" w:rsidRDefault="00B8339B" w:rsidP="00B8339B">
            <w:pPr>
              <w:rPr>
                <w:sz w:val="21"/>
                <w:szCs w:val="21"/>
                <w:lang w:val="ka-GE"/>
              </w:rPr>
            </w:pPr>
            <w:r w:rsidRPr="00DC66D1">
              <w:rPr>
                <w:sz w:val="21"/>
                <w:szCs w:val="21"/>
                <w:lang w:val="ka-GE"/>
              </w:rPr>
              <w:t>(f) ფიზიკური პირის შემთხვევაში,  არანაკლებ 5 000 000 ევროს ტოლი მაქსიმალური ადმინისტრაციული ფინანსური სანქციები, ან იმ წევრ სახელმწიფოებში, რომელთა ვალუტაც არ არის ევრო, შესაბამისი ღირებულება ეროვნულ ვალუტაში 2014 წლის 17 სექტემბრისათვის;</w:t>
            </w:r>
          </w:p>
        </w:tc>
        <w:tc>
          <w:tcPr>
            <w:tcW w:w="567" w:type="dxa"/>
            <w:noWrap/>
          </w:tcPr>
          <w:p w14:paraId="49EF7A3E" w14:textId="250D9C5B" w:rsidR="00B8339B" w:rsidRPr="00DC66D1" w:rsidRDefault="00B8339B" w:rsidP="00B8339B">
            <w:pPr>
              <w:rPr>
                <w:sz w:val="21"/>
                <w:szCs w:val="21"/>
                <w:lang w:val="ka-GE"/>
              </w:rPr>
            </w:pPr>
            <w:r w:rsidRPr="00DC66D1">
              <w:rPr>
                <w:sz w:val="21"/>
                <w:szCs w:val="21"/>
                <w:lang w:val="ka-GE"/>
              </w:rPr>
              <w:t>1</w:t>
            </w:r>
          </w:p>
        </w:tc>
        <w:tc>
          <w:tcPr>
            <w:tcW w:w="1276" w:type="dxa"/>
            <w:noWrap/>
          </w:tcPr>
          <w:p w14:paraId="03317745" w14:textId="1634162B" w:rsidR="00B8339B" w:rsidRPr="00DC66D1" w:rsidRDefault="00B8339B" w:rsidP="00B8339B">
            <w:pPr>
              <w:rPr>
                <w:sz w:val="21"/>
                <w:szCs w:val="21"/>
                <w:lang w:val="ka-GE"/>
              </w:rPr>
            </w:pPr>
            <w:r w:rsidRPr="00DC66D1">
              <w:rPr>
                <w:sz w:val="21"/>
                <w:szCs w:val="21"/>
                <w:lang w:val="ka-GE"/>
              </w:rPr>
              <w:t>78.1</w:t>
            </w:r>
          </w:p>
        </w:tc>
        <w:tc>
          <w:tcPr>
            <w:tcW w:w="4110" w:type="dxa"/>
          </w:tcPr>
          <w:p w14:paraId="6743318E"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1BB934E9" w14:textId="17D10ECC" w:rsidR="00B8339B" w:rsidRPr="00DC66D1" w:rsidRDefault="00B8339B" w:rsidP="00B8339B">
            <w:pPr>
              <w:rPr>
                <w:sz w:val="21"/>
                <w:szCs w:val="21"/>
                <w:lang w:val="ka-GE"/>
              </w:rPr>
            </w:pPr>
            <w:r w:rsidRPr="00DC66D1">
              <w:rPr>
                <w:sz w:val="21"/>
                <w:szCs w:val="21"/>
                <w:lang w:val="ka-GE"/>
              </w:rPr>
              <w:t>ვ) დააკისროს პირს სანქციები;</w:t>
            </w:r>
          </w:p>
        </w:tc>
        <w:tc>
          <w:tcPr>
            <w:tcW w:w="1560" w:type="dxa"/>
            <w:noWrap/>
          </w:tcPr>
          <w:p w14:paraId="2B2F93E2" w14:textId="4A316567" w:rsidR="00B8339B" w:rsidRPr="00DC66D1" w:rsidRDefault="00B8339B" w:rsidP="00B8339B">
            <w:pPr>
              <w:jc w:val="center"/>
              <w:rPr>
                <w:sz w:val="21"/>
                <w:szCs w:val="21"/>
                <w:lang w:val="ka-GE"/>
              </w:rPr>
            </w:pPr>
            <w:r w:rsidRPr="00DC66D1">
              <w:rPr>
                <w:sz w:val="21"/>
                <w:szCs w:val="21"/>
                <w:lang w:val="ka-GE"/>
              </w:rPr>
              <w:t>ნშ</w:t>
            </w:r>
          </w:p>
        </w:tc>
        <w:tc>
          <w:tcPr>
            <w:tcW w:w="2404" w:type="dxa"/>
          </w:tcPr>
          <w:p w14:paraId="5B490949" w14:textId="640BEA38" w:rsidR="00B8339B" w:rsidRPr="00DC66D1" w:rsidRDefault="00B8339B" w:rsidP="00B8339B">
            <w:pPr>
              <w:rPr>
                <w:sz w:val="21"/>
                <w:szCs w:val="21"/>
                <w:lang w:val="ka-GE"/>
              </w:rPr>
            </w:pPr>
            <w:r w:rsidRPr="00DC66D1">
              <w:rPr>
                <w:sz w:val="21"/>
                <w:szCs w:val="21"/>
                <w:lang w:val="ka-GE"/>
              </w:rPr>
              <w:t xml:space="preserve">ჯარიმების ოდენობა განისაზღვრება საზედამხედველო ორგანოს მიერ გამოცემული სამართლებრივი აქტით. </w:t>
            </w:r>
          </w:p>
        </w:tc>
      </w:tr>
      <w:tr w:rsidR="00B8339B" w:rsidRPr="00DC66D1" w14:paraId="2FDB78A9" w14:textId="77777777" w:rsidTr="00552349">
        <w:trPr>
          <w:trHeight w:val="2540"/>
        </w:trPr>
        <w:tc>
          <w:tcPr>
            <w:tcW w:w="988" w:type="dxa"/>
          </w:tcPr>
          <w:p w14:paraId="57475401" w14:textId="285085CA" w:rsidR="00B8339B" w:rsidRPr="00DC66D1" w:rsidRDefault="00B8339B" w:rsidP="00B8339B">
            <w:pPr>
              <w:rPr>
                <w:sz w:val="21"/>
                <w:szCs w:val="21"/>
                <w:lang w:val="ka-GE"/>
              </w:rPr>
            </w:pPr>
            <w:r w:rsidRPr="00DC66D1">
              <w:rPr>
                <w:sz w:val="21"/>
                <w:szCs w:val="21"/>
                <w:lang w:val="ka-GE"/>
              </w:rPr>
              <w:t>99(6)</w:t>
            </w:r>
          </w:p>
        </w:tc>
        <w:tc>
          <w:tcPr>
            <w:tcW w:w="4394" w:type="dxa"/>
          </w:tcPr>
          <w:p w14:paraId="666E87B9" w14:textId="52769C9D" w:rsidR="00B8339B" w:rsidRPr="00DC66D1" w:rsidRDefault="00B8339B" w:rsidP="00B8339B">
            <w:pPr>
              <w:rPr>
                <w:sz w:val="21"/>
                <w:szCs w:val="21"/>
                <w:lang w:val="ka-GE"/>
              </w:rPr>
            </w:pPr>
            <w:r w:rsidRPr="00DC66D1">
              <w:rPr>
                <w:sz w:val="21"/>
                <w:szCs w:val="21"/>
                <w:lang w:val="ka-GE"/>
              </w:rPr>
              <w:t>(g) როგორც (e) და (f) პუნქტების ალტერნატივა, მაქსიმალური ადმინისტრაციული ფინანსური სანქციები, რომლებიც სულ მცირე ორჯერ აღემატება სარგებლის ოდენობას, რომელიც მიღებულია დარღვევის შედეგად, როდესაც ეს სარგებელი შეიძლება განისაზღვროს იმ შემთხვევაშიც კი თუ იგი აღემატება (e) და (f) ქვეპუნქტებში მოცემულ .მაქსიმალურ ოდენობებს.</w:t>
            </w:r>
          </w:p>
        </w:tc>
        <w:tc>
          <w:tcPr>
            <w:tcW w:w="567" w:type="dxa"/>
            <w:noWrap/>
          </w:tcPr>
          <w:p w14:paraId="3959AA7C" w14:textId="445D2E98" w:rsidR="00B8339B" w:rsidRPr="00DC66D1" w:rsidRDefault="00B8339B" w:rsidP="00B8339B">
            <w:pPr>
              <w:rPr>
                <w:sz w:val="21"/>
                <w:szCs w:val="21"/>
                <w:lang w:val="ka-GE"/>
              </w:rPr>
            </w:pPr>
            <w:r w:rsidRPr="00DC66D1">
              <w:rPr>
                <w:sz w:val="21"/>
                <w:szCs w:val="21"/>
                <w:lang w:val="ka-GE"/>
              </w:rPr>
              <w:t>1</w:t>
            </w:r>
          </w:p>
        </w:tc>
        <w:tc>
          <w:tcPr>
            <w:tcW w:w="1276" w:type="dxa"/>
            <w:noWrap/>
          </w:tcPr>
          <w:p w14:paraId="3FEE2E90" w14:textId="45D14AFF" w:rsidR="00B8339B" w:rsidRPr="00DC66D1" w:rsidRDefault="00B8339B" w:rsidP="00B8339B">
            <w:pPr>
              <w:rPr>
                <w:sz w:val="21"/>
                <w:szCs w:val="21"/>
                <w:lang w:val="ka-GE"/>
              </w:rPr>
            </w:pPr>
            <w:r w:rsidRPr="00DC66D1">
              <w:rPr>
                <w:sz w:val="21"/>
                <w:szCs w:val="21"/>
                <w:lang w:val="ka-GE"/>
              </w:rPr>
              <w:t>78.1</w:t>
            </w:r>
          </w:p>
        </w:tc>
        <w:tc>
          <w:tcPr>
            <w:tcW w:w="4110" w:type="dxa"/>
          </w:tcPr>
          <w:p w14:paraId="0936E0F2" w14:textId="77777777" w:rsidR="00B8339B" w:rsidRPr="00DC66D1" w:rsidRDefault="00B8339B" w:rsidP="00B8339B">
            <w:pPr>
              <w:rPr>
                <w:sz w:val="21"/>
                <w:szCs w:val="21"/>
                <w:lang w:val="ka-GE"/>
              </w:rPr>
            </w:pPr>
            <w:r w:rsidRPr="00DC66D1">
              <w:rPr>
                <w:sz w:val="21"/>
                <w:szCs w:val="21"/>
                <w:lang w:val="ka-GE"/>
              </w:rPr>
              <w:t>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2F7D2A26" w14:textId="19606242" w:rsidR="00B8339B" w:rsidRPr="00DC66D1" w:rsidRDefault="00B8339B" w:rsidP="00B8339B">
            <w:pPr>
              <w:rPr>
                <w:sz w:val="21"/>
                <w:szCs w:val="21"/>
                <w:lang w:val="ka-GE"/>
              </w:rPr>
            </w:pPr>
            <w:r w:rsidRPr="00DC66D1">
              <w:rPr>
                <w:sz w:val="21"/>
                <w:szCs w:val="21"/>
                <w:lang w:val="ka-GE"/>
              </w:rPr>
              <w:t>ვ) დააკისროს პირს სანქციები;</w:t>
            </w:r>
          </w:p>
        </w:tc>
        <w:tc>
          <w:tcPr>
            <w:tcW w:w="1560" w:type="dxa"/>
            <w:noWrap/>
          </w:tcPr>
          <w:p w14:paraId="6FC6B37E" w14:textId="21A63640" w:rsidR="00B8339B" w:rsidRPr="00DC66D1" w:rsidRDefault="00B8339B" w:rsidP="00B8339B">
            <w:pPr>
              <w:jc w:val="center"/>
              <w:rPr>
                <w:sz w:val="21"/>
                <w:szCs w:val="21"/>
                <w:lang w:val="ka-GE"/>
              </w:rPr>
            </w:pPr>
            <w:r w:rsidRPr="00DC66D1">
              <w:rPr>
                <w:sz w:val="21"/>
                <w:szCs w:val="21"/>
                <w:lang w:val="ka-GE"/>
              </w:rPr>
              <w:t>ნშ</w:t>
            </w:r>
          </w:p>
        </w:tc>
        <w:tc>
          <w:tcPr>
            <w:tcW w:w="2404" w:type="dxa"/>
          </w:tcPr>
          <w:p w14:paraId="34E0D1C0" w14:textId="007BF88A" w:rsidR="00B8339B" w:rsidRPr="00DC66D1" w:rsidRDefault="00B8339B" w:rsidP="00B8339B">
            <w:pPr>
              <w:rPr>
                <w:sz w:val="21"/>
                <w:szCs w:val="21"/>
                <w:lang w:val="ka-GE"/>
              </w:rPr>
            </w:pPr>
            <w:r w:rsidRPr="00DC66D1">
              <w:rPr>
                <w:sz w:val="21"/>
                <w:szCs w:val="21"/>
                <w:lang w:val="ka-GE"/>
              </w:rPr>
              <w:t xml:space="preserve">ჯარიმების ოდენობა განისაზღვრება საზედამხედველო ორგანოს მიერ გამოცემული სამართლებრივი აქტით. </w:t>
            </w:r>
          </w:p>
        </w:tc>
      </w:tr>
      <w:tr w:rsidR="00B8339B" w:rsidRPr="00DC66D1" w14:paraId="1C3FB31F" w14:textId="77777777" w:rsidTr="00462AB2">
        <w:trPr>
          <w:trHeight w:val="1350"/>
        </w:trPr>
        <w:tc>
          <w:tcPr>
            <w:tcW w:w="988" w:type="dxa"/>
            <w:hideMark/>
          </w:tcPr>
          <w:p w14:paraId="457EDEDB" w14:textId="77777777" w:rsidR="00B8339B" w:rsidRPr="00DC66D1" w:rsidRDefault="00B8339B" w:rsidP="00B8339B">
            <w:pPr>
              <w:rPr>
                <w:sz w:val="21"/>
                <w:szCs w:val="21"/>
                <w:lang w:val="ka-GE"/>
              </w:rPr>
            </w:pPr>
            <w:r w:rsidRPr="00DC66D1">
              <w:rPr>
                <w:sz w:val="21"/>
                <w:szCs w:val="21"/>
                <w:lang w:val="ka-GE"/>
              </w:rPr>
              <w:lastRenderedPageBreak/>
              <w:t>99(7)</w:t>
            </w:r>
          </w:p>
        </w:tc>
        <w:tc>
          <w:tcPr>
            <w:tcW w:w="4394" w:type="dxa"/>
            <w:hideMark/>
          </w:tcPr>
          <w:p w14:paraId="2F384D81" w14:textId="1FB28CD4" w:rsidR="00B8339B" w:rsidRPr="00DC66D1" w:rsidRDefault="00B8339B" w:rsidP="00B8339B">
            <w:pPr>
              <w:rPr>
                <w:sz w:val="21"/>
                <w:szCs w:val="21"/>
                <w:lang w:val="ka-GE"/>
              </w:rPr>
            </w:pPr>
            <w:r w:rsidRPr="00DC66D1">
              <w:rPr>
                <w:sz w:val="21"/>
                <w:szCs w:val="21"/>
                <w:lang w:val="ka-GE"/>
              </w:rPr>
              <w:t xml:space="preserve"> წევრ სახელმწიფოებს შეუძლიათ, რომ მიანიჭონ უფლებამოსილება ხელისუფლების კომპეტენტურ ორგანოებს შედასახელმწიფოებრივი კანონმდებლობის შესაბამისად, რომ მათ დააკისრონ სასჯელის ტიპები მე-6 პუნქტში მითითებულზე დამატებით, ან დააკისრონ ფინანსური პირგასამტეხლოები, რომლებიც აღემატება მე-6 პუნქტის (e), (f) და (g) ქვეპუნქტებში მითითებულ ოდენობებს.</w:t>
            </w:r>
          </w:p>
        </w:tc>
        <w:tc>
          <w:tcPr>
            <w:tcW w:w="567" w:type="dxa"/>
            <w:noWrap/>
            <w:hideMark/>
          </w:tcPr>
          <w:p w14:paraId="1E020E7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FF141A5"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570380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D230DC8" w14:textId="1FD1543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4D4A15F" w14:textId="069B0BAC" w:rsidR="00B8339B" w:rsidRPr="00DC66D1" w:rsidRDefault="00B8339B" w:rsidP="00B8339B">
            <w:pPr>
              <w:rPr>
                <w:sz w:val="21"/>
                <w:szCs w:val="21"/>
                <w:lang w:val="ka-GE"/>
              </w:rPr>
            </w:pPr>
            <w:r w:rsidRPr="00DC66D1">
              <w:rPr>
                <w:sz w:val="21"/>
                <w:szCs w:val="21"/>
                <w:lang w:val="ka-GE"/>
              </w:rPr>
              <w:t xml:space="preserve"> დირექტივის 99(7) პარაგრაფი დამატებით უფლებამოსილებას ანიჭებს წევრ სახელმწიფოებს და აქედან გამომდინარე, არ არის სავალდებულოდ შესასრულებელი. </w:t>
            </w:r>
          </w:p>
        </w:tc>
      </w:tr>
      <w:tr w:rsidR="00B8339B" w:rsidRPr="00DC66D1" w14:paraId="1B90A74E" w14:textId="77777777" w:rsidTr="00462AB2">
        <w:trPr>
          <w:trHeight w:val="1575"/>
        </w:trPr>
        <w:tc>
          <w:tcPr>
            <w:tcW w:w="988" w:type="dxa"/>
            <w:hideMark/>
          </w:tcPr>
          <w:p w14:paraId="52C77E9B" w14:textId="77777777" w:rsidR="00B8339B" w:rsidRPr="00DC66D1" w:rsidRDefault="00B8339B" w:rsidP="00B8339B">
            <w:pPr>
              <w:rPr>
                <w:sz w:val="21"/>
                <w:szCs w:val="21"/>
                <w:lang w:val="ka-GE"/>
              </w:rPr>
            </w:pPr>
            <w:r w:rsidRPr="00DC66D1">
              <w:rPr>
                <w:sz w:val="21"/>
                <w:szCs w:val="21"/>
                <w:lang w:val="ka-GE"/>
              </w:rPr>
              <w:t>99a(a)</w:t>
            </w:r>
          </w:p>
        </w:tc>
        <w:tc>
          <w:tcPr>
            <w:tcW w:w="4394" w:type="dxa"/>
            <w:hideMark/>
          </w:tcPr>
          <w:p w14:paraId="4A50F20D" w14:textId="77777777"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მათი კანონები, რეგულაციები და ადმინისტრაციული დებულებები, რომლებიც ახდენენ წინამდებარე დირექტივის ტრანსპოზიციას, ითვალისწინებდნენ სასჯელებს, კერძოდ როდესაც: </w:t>
            </w:r>
            <w:r w:rsidRPr="00DC66D1">
              <w:rPr>
                <w:sz w:val="21"/>
                <w:szCs w:val="21"/>
                <w:lang w:val="ka-GE"/>
              </w:rPr>
              <w:br/>
              <w:t xml:space="preserve">(a) მიმოქცევად ფასიან ქაღალდებში კოლექტიური ინვესტიციების განსახორციელებლად შექმნილი საწარმოები ახორციელებენ საქმიანობებს ავტორიზაციის მიღების გარეშე და ამგვარად არღვევენ მე-5 მუხლს; </w:t>
            </w:r>
          </w:p>
        </w:tc>
        <w:tc>
          <w:tcPr>
            <w:tcW w:w="567" w:type="dxa"/>
            <w:noWrap/>
            <w:hideMark/>
          </w:tcPr>
          <w:p w14:paraId="1E62AC39" w14:textId="15A10F55" w:rsidR="00B8339B" w:rsidRPr="00DC66D1" w:rsidRDefault="00B8339B" w:rsidP="00B8339B">
            <w:pPr>
              <w:rPr>
                <w:sz w:val="21"/>
                <w:szCs w:val="21"/>
                <w:lang w:val="ka-GE"/>
              </w:rPr>
            </w:pPr>
            <w:r w:rsidRPr="00DC66D1">
              <w:rPr>
                <w:sz w:val="21"/>
                <w:szCs w:val="21"/>
                <w:lang w:val="ka-GE"/>
              </w:rPr>
              <w:t> 3</w:t>
            </w:r>
          </w:p>
        </w:tc>
        <w:tc>
          <w:tcPr>
            <w:tcW w:w="1276" w:type="dxa"/>
            <w:noWrap/>
            <w:hideMark/>
          </w:tcPr>
          <w:p w14:paraId="4A75D5D5" w14:textId="4FF21875" w:rsidR="00B8339B" w:rsidRPr="00DC66D1" w:rsidRDefault="00B8339B" w:rsidP="00B8339B">
            <w:pPr>
              <w:rPr>
                <w:sz w:val="21"/>
                <w:szCs w:val="21"/>
                <w:lang w:val="ka-GE"/>
              </w:rPr>
            </w:pPr>
            <w:r w:rsidRPr="00DC66D1">
              <w:rPr>
                <w:sz w:val="21"/>
                <w:szCs w:val="21"/>
                <w:lang w:val="ka-GE"/>
              </w:rPr>
              <w:t> 192.1</w:t>
            </w:r>
          </w:p>
        </w:tc>
        <w:tc>
          <w:tcPr>
            <w:tcW w:w="4110" w:type="dxa"/>
            <w:noWrap/>
            <w:hideMark/>
          </w:tcPr>
          <w:p w14:paraId="44C196E2" w14:textId="051B6B67" w:rsidR="00B8339B" w:rsidRPr="00DC66D1" w:rsidRDefault="00B8339B" w:rsidP="00B8339B">
            <w:pPr>
              <w:rPr>
                <w:sz w:val="21"/>
                <w:szCs w:val="21"/>
                <w:lang w:val="ka-GE"/>
              </w:rPr>
            </w:pPr>
            <w:r w:rsidRPr="00DC66D1">
              <w:rPr>
                <w:sz w:val="21"/>
                <w:szCs w:val="21"/>
                <w:lang w:val="ka-GE"/>
              </w:rPr>
              <w:t>სამეწარმეო საქმიანობა რეგისტრაციის, ნებართვის ან ლიცენზიის გარეშე ანდა სანებართვო ან სალიცენზიო პირობების დარღვევით, რამაც მნიშვნელოვანი ზიანი გამოიწვია ან რასაც თან ახლდა დიდი ოდენობით შემოსავლის მიღება, –</w:t>
            </w:r>
          </w:p>
          <w:p w14:paraId="25991F07" w14:textId="3BBFB3D8" w:rsidR="00B8339B" w:rsidRPr="00DC66D1" w:rsidRDefault="00B8339B" w:rsidP="00B8339B">
            <w:pPr>
              <w:rPr>
                <w:sz w:val="21"/>
                <w:szCs w:val="21"/>
                <w:lang w:val="ka-GE"/>
              </w:rPr>
            </w:pPr>
            <w:r w:rsidRPr="00DC66D1">
              <w:rPr>
                <w:sz w:val="21"/>
                <w:szCs w:val="21"/>
                <w:lang w:val="ka-GE"/>
              </w:rPr>
              <w:t>ისჯება ჯარიმით ან შინაპატიმრობით ვადით ექვსი თვიდან ორ წლამდე ანდა თავისუფლების აღკვეთით ვადით ერთიდან სამ წლამდე.</w:t>
            </w:r>
          </w:p>
        </w:tc>
        <w:tc>
          <w:tcPr>
            <w:tcW w:w="1560" w:type="dxa"/>
            <w:noWrap/>
            <w:hideMark/>
          </w:tcPr>
          <w:p w14:paraId="7E48106D" w14:textId="07F3FE73"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7F887D7" w14:textId="7038EDBA" w:rsidR="00B8339B" w:rsidRPr="00DC66D1" w:rsidRDefault="00B8339B" w:rsidP="00B8339B">
            <w:pPr>
              <w:rPr>
                <w:sz w:val="21"/>
                <w:szCs w:val="21"/>
                <w:lang w:val="ka-GE"/>
              </w:rPr>
            </w:pPr>
          </w:p>
          <w:p w14:paraId="2DAB3157" w14:textId="4DBBFA5A" w:rsidR="00B8339B" w:rsidRPr="00DC66D1" w:rsidRDefault="00B8339B" w:rsidP="00B8339B">
            <w:pPr>
              <w:rPr>
                <w:sz w:val="21"/>
                <w:szCs w:val="21"/>
                <w:lang w:val="ka-GE"/>
              </w:rPr>
            </w:pPr>
          </w:p>
        </w:tc>
      </w:tr>
      <w:tr w:rsidR="00B8339B" w:rsidRPr="00DC66D1" w14:paraId="62467FC9" w14:textId="77777777" w:rsidTr="00462AB2">
        <w:trPr>
          <w:trHeight w:val="450"/>
        </w:trPr>
        <w:tc>
          <w:tcPr>
            <w:tcW w:w="988" w:type="dxa"/>
            <w:hideMark/>
          </w:tcPr>
          <w:p w14:paraId="176F26DE" w14:textId="77777777" w:rsidR="00B8339B" w:rsidRPr="00DC66D1" w:rsidRDefault="00B8339B" w:rsidP="00B8339B">
            <w:pPr>
              <w:rPr>
                <w:sz w:val="21"/>
                <w:szCs w:val="21"/>
                <w:lang w:val="ka-GE"/>
              </w:rPr>
            </w:pPr>
            <w:r w:rsidRPr="00DC66D1">
              <w:rPr>
                <w:sz w:val="21"/>
                <w:szCs w:val="21"/>
                <w:lang w:val="ka-GE"/>
              </w:rPr>
              <w:t>99a(b)</w:t>
            </w:r>
          </w:p>
        </w:tc>
        <w:tc>
          <w:tcPr>
            <w:tcW w:w="4394" w:type="dxa"/>
            <w:hideMark/>
          </w:tcPr>
          <w:p w14:paraId="1E32C9B9" w14:textId="77777777" w:rsidR="00B8339B" w:rsidRPr="00DC66D1" w:rsidRDefault="00B8339B" w:rsidP="00B8339B">
            <w:pPr>
              <w:rPr>
                <w:sz w:val="21"/>
                <w:szCs w:val="21"/>
                <w:lang w:val="ka-GE"/>
              </w:rPr>
            </w:pPr>
            <w:r w:rsidRPr="00DC66D1">
              <w:rPr>
                <w:sz w:val="21"/>
                <w:szCs w:val="21"/>
                <w:lang w:val="ka-GE"/>
              </w:rPr>
              <w:t xml:space="preserve">(b) მმართველის საწარმო ბიზნესს ახორციელებს წინასწარი ავტორიზაციის მიღების გარეშე და ამგვარად არღვევს მე-6 მუხლს; </w:t>
            </w:r>
          </w:p>
        </w:tc>
        <w:tc>
          <w:tcPr>
            <w:tcW w:w="567" w:type="dxa"/>
            <w:noWrap/>
            <w:hideMark/>
          </w:tcPr>
          <w:p w14:paraId="1D718517" w14:textId="5ED5E6A6" w:rsidR="00B8339B" w:rsidRPr="00DC66D1" w:rsidRDefault="00B8339B" w:rsidP="00B8339B">
            <w:pPr>
              <w:rPr>
                <w:sz w:val="21"/>
                <w:szCs w:val="21"/>
                <w:lang w:val="ka-GE"/>
              </w:rPr>
            </w:pPr>
            <w:r w:rsidRPr="00DC66D1">
              <w:rPr>
                <w:sz w:val="21"/>
                <w:szCs w:val="21"/>
                <w:lang w:val="ka-GE"/>
              </w:rPr>
              <w:t> 3</w:t>
            </w:r>
          </w:p>
        </w:tc>
        <w:tc>
          <w:tcPr>
            <w:tcW w:w="1276" w:type="dxa"/>
            <w:noWrap/>
            <w:hideMark/>
          </w:tcPr>
          <w:p w14:paraId="270B96C1" w14:textId="439B70B0" w:rsidR="00B8339B" w:rsidRPr="00DC66D1" w:rsidRDefault="00B8339B" w:rsidP="00B8339B">
            <w:pPr>
              <w:rPr>
                <w:sz w:val="21"/>
                <w:szCs w:val="21"/>
                <w:lang w:val="ka-GE"/>
              </w:rPr>
            </w:pPr>
            <w:r w:rsidRPr="00DC66D1">
              <w:rPr>
                <w:sz w:val="21"/>
                <w:szCs w:val="21"/>
                <w:lang w:val="ka-GE"/>
              </w:rPr>
              <w:t> 192.1</w:t>
            </w:r>
          </w:p>
        </w:tc>
        <w:tc>
          <w:tcPr>
            <w:tcW w:w="4110" w:type="dxa"/>
            <w:noWrap/>
            <w:hideMark/>
          </w:tcPr>
          <w:p w14:paraId="54AC3A17" w14:textId="77777777" w:rsidR="00B8339B" w:rsidRPr="00DC66D1" w:rsidRDefault="00B8339B" w:rsidP="00B8339B">
            <w:pPr>
              <w:rPr>
                <w:sz w:val="21"/>
                <w:szCs w:val="21"/>
                <w:lang w:val="ka-GE"/>
              </w:rPr>
            </w:pPr>
            <w:r w:rsidRPr="00DC66D1">
              <w:rPr>
                <w:sz w:val="21"/>
                <w:szCs w:val="21"/>
                <w:lang w:val="ka-GE"/>
              </w:rPr>
              <w:t>სამეწარმეო საქმიანობა რეგისტრაციის, ნებართვის ან ლიცენზიის გარეშე ანდა სანებართვო ან სალიცენზიო პირობების დარღვევით, რამაც მნიშვნელოვანი ზიანი გამოიწვია ან რასაც თან ახლდა დიდი ოდენობით შემოსავლის მიღება, –</w:t>
            </w:r>
          </w:p>
          <w:p w14:paraId="02A323F6" w14:textId="3D3EF863" w:rsidR="00B8339B" w:rsidRPr="00DC66D1" w:rsidRDefault="00B8339B" w:rsidP="00B8339B">
            <w:pPr>
              <w:rPr>
                <w:sz w:val="21"/>
                <w:szCs w:val="21"/>
                <w:lang w:val="ka-GE"/>
              </w:rPr>
            </w:pPr>
            <w:r w:rsidRPr="00DC66D1">
              <w:rPr>
                <w:sz w:val="21"/>
                <w:szCs w:val="21"/>
                <w:lang w:val="ka-GE"/>
              </w:rPr>
              <w:t xml:space="preserve">ისჯება ჯარიმით ან შინაპატიმრობით ვადით ექვსი თვიდან ორ წლამდე ანდა </w:t>
            </w:r>
            <w:r w:rsidRPr="00DC66D1">
              <w:rPr>
                <w:sz w:val="21"/>
                <w:szCs w:val="21"/>
                <w:lang w:val="ka-GE"/>
              </w:rPr>
              <w:lastRenderedPageBreak/>
              <w:t>თავისუფლების აღკვეთით ვადით ერთიდან სამ წლამდე.</w:t>
            </w:r>
          </w:p>
        </w:tc>
        <w:tc>
          <w:tcPr>
            <w:tcW w:w="1560" w:type="dxa"/>
            <w:noWrap/>
            <w:hideMark/>
          </w:tcPr>
          <w:p w14:paraId="47A75089" w14:textId="33CBCFBF" w:rsidR="00B8339B" w:rsidRPr="00DC66D1" w:rsidRDefault="00B8339B" w:rsidP="00B8339B">
            <w:pPr>
              <w:jc w:val="center"/>
              <w:rPr>
                <w:sz w:val="21"/>
                <w:szCs w:val="21"/>
                <w:lang w:val="ka-GE"/>
              </w:rPr>
            </w:pPr>
            <w:r w:rsidRPr="00DC66D1">
              <w:rPr>
                <w:sz w:val="21"/>
                <w:szCs w:val="21"/>
                <w:lang w:val="ka-GE"/>
              </w:rPr>
              <w:lastRenderedPageBreak/>
              <w:t>სშ</w:t>
            </w:r>
          </w:p>
        </w:tc>
        <w:tc>
          <w:tcPr>
            <w:tcW w:w="2404" w:type="dxa"/>
            <w:hideMark/>
          </w:tcPr>
          <w:p w14:paraId="78C96C23" w14:textId="75CDBD26" w:rsidR="00B8339B" w:rsidRPr="00DC66D1" w:rsidRDefault="00B8339B" w:rsidP="00B8339B">
            <w:pPr>
              <w:rPr>
                <w:sz w:val="21"/>
                <w:szCs w:val="21"/>
                <w:lang w:val="ka-GE"/>
              </w:rPr>
            </w:pPr>
          </w:p>
        </w:tc>
      </w:tr>
      <w:tr w:rsidR="00B8339B" w:rsidRPr="00DC66D1" w14:paraId="145DB314" w14:textId="77777777" w:rsidTr="00462AB2">
        <w:trPr>
          <w:trHeight w:val="450"/>
        </w:trPr>
        <w:tc>
          <w:tcPr>
            <w:tcW w:w="988" w:type="dxa"/>
            <w:hideMark/>
          </w:tcPr>
          <w:p w14:paraId="45A132A3" w14:textId="77777777" w:rsidR="00B8339B" w:rsidRPr="00DC66D1" w:rsidRDefault="00B8339B" w:rsidP="00B8339B">
            <w:pPr>
              <w:rPr>
                <w:sz w:val="21"/>
                <w:szCs w:val="21"/>
                <w:lang w:val="ka-GE"/>
              </w:rPr>
            </w:pPr>
            <w:r w:rsidRPr="00DC66D1">
              <w:rPr>
                <w:sz w:val="21"/>
                <w:szCs w:val="21"/>
                <w:lang w:val="ka-GE"/>
              </w:rPr>
              <w:t>99a(c)</w:t>
            </w:r>
          </w:p>
        </w:tc>
        <w:tc>
          <w:tcPr>
            <w:tcW w:w="4394" w:type="dxa"/>
            <w:hideMark/>
          </w:tcPr>
          <w:p w14:paraId="54207147" w14:textId="77777777" w:rsidR="00B8339B" w:rsidRPr="00DC66D1" w:rsidRDefault="00B8339B" w:rsidP="00B8339B">
            <w:pPr>
              <w:rPr>
                <w:sz w:val="21"/>
                <w:szCs w:val="21"/>
                <w:lang w:val="ka-GE"/>
              </w:rPr>
            </w:pPr>
            <w:r w:rsidRPr="00DC66D1">
              <w:rPr>
                <w:sz w:val="21"/>
                <w:szCs w:val="21"/>
                <w:lang w:val="ka-GE"/>
              </w:rPr>
              <w:t xml:space="preserve">(c) საინვესტიციო საწარმო ბიზნესს ახორციელებს წინასწარი ავტორიზაციის მიღების გარეშე და ამგვარად არღვევს 27-ე მუხლს; </w:t>
            </w:r>
          </w:p>
        </w:tc>
        <w:tc>
          <w:tcPr>
            <w:tcW w:w="567" w:type="dxa"/>
            <w:noWrap/>
            <w:hideMark/>
          </w:tcPr>
          <w:p w14:paraId="7BA6975E" w14:textId="4EFE660A" w:rsidR="00B8339B" w:rsidRPr="00DC66D1" w:rsidRDefault="00B8339B" w:rsidP="00B8339B">
            <w:pPr>
              <w:rPr>
                <w:sz w:val="21"/>
                <w:szCs w:val="21"/>
                <w:lang w:val="ka-GE"/>
              </w:rPr>
            </w:pPr>
            <w:r w:rsidRPr="00DC66D1">
              <w:rPr>
                <w:sz w:val="21"/>
                <w:szCs w:val="21"/>
                <w:lang w:val="ka-GE"/>
              </w:rPr>
              <w:t> 3</w:t>
            </w:r>
          </w:p>
        </w:tc>
        <w:tc>
          <w:tcPr>
            <w:tcW w:w="1276" w:type="dxa"/>
            <w:noWrap/>
            <w:hideMark/>
          </w:tcPr>
          <w:p w14:paraId="4109E48A" w14:textId="70DE638C" w:rsidR="00B8339B" w:rsidRPr="00DC66D1" w:rsidRDefault="00B8339B" w:rsidP="00B8339B">
            <w:pPr>
              <w:rPr>
                <w:sz w:val="21"/>
                <w:szCs w:val="21"/>
                <w:lang w:val="ka-GE"/>
              </w:rPr>
            </w:pPr>
            <w:r w:rsidRPr="00DC66D1">
              <w:rPr>
                <w:sz w:val="21"/>
                <w:szCs w:val="21"/>
                <w:lang w:val="ka-GE"/>
              </w:rPr>
              <w:t> 192.1</w:t>
            </w:r>
          </w:p>
        </w:tc>
        <w:tc>
          <w:tcPr>
            <w:tcW w:w="4110" w:type="dxa"/>
            <w:noWrap/>
            <w:hideMark/>
          </w:tcPr>
          <w:p w14:paraId="13F61339" w14:textId="77777777" w:rsidR="00B8339B" w:rsidRPr="00DC66D1" w:rsidRDefault="00B8339B" w:rsidP="00B8339B">
            <w:pPr>
              <w:rPr>
                <w:sz w:val="21"/>
                <w:szCs w:val="21"/>
                <w:lang w:val="ka-GE"/>
              </w:rPr>
            </w:pPr>
            <w:r w:rsidRPr="00DC66D1">
              <w:rPr>
                <w:sz w:val="21"/>
                <w:szCs w:val="21"/>
                <w:lang w:val="ka-GE"/>
              </w:rPr>
              <w:t>სამეწარმეო საქმიანობა რეგისტრაციის, ნებართვის ან ლიცენზიის გარეშე ანდა სანებართვო ან სალიცენზიო პირობების დარღვევით, რამაც მნიშვნელოვანი ზიანი გამოიწვია ან რასაც თან ახლდა დიდი ოდენობით შემოსავლის მიღება, –</w:t>
            </w:r>
          </w:p>
          <w:p w14:paraId="3391517C" w14:textId="1E9DDEBC" w:rsidR="00B8339B" w:rsidRPr="00DC66D1" w:rsidRDefault="00B8339B" w:rsidP="00B8339B">
            <w:pPr>
              <w:rPr>
                <w:sz w:val="21"/>
                <w:szCs w:val="21"/>
                <w:lang w:val="ka-GE"/>
              </w:rPr>
            </w:pPr>
            <w:r w:rsidRPr="00DC66D1">
              <w:rPr>
                <w:sz w:val="21"/>
                <w:szCs w:val="21"/>
                <w:lang w:val="ka-GE"/>
              </w:rPr>
              <w:t>ისჯება ჯარიმით ან შინაპატიმრობით ვადით ექვსი თვიდან ორ წლამდე ანდა თავისუფლების აღკვეთით ვადით ერთიდან სამ წლამდე.</w:t>
            </w:r>
          </w:p>
        </w:tc>
        <w:tc>
          <w:tcPr>
            <w:tcW w:w="1560" w:type="dxa"/>
            <w:noWrap/>
            <w:hideMark/>
          </w:tcPr>
          <w:p w14:paraId="68EFC33B" w14:textId="297682ED"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5121AFAF" w14:textId="489D9592" w:rsidR="00B8339B" w:rsidRPr="00DC66D1" w:rsidRDefault="00B8339B" w:rsidP="00B8339B">
            <w:pPr>
              <w:rPr>
                <w:sz w:val="21"/>
                <w:szCs w:val="21"/>
                <w:lang w:val="ka-GE"/>
              </w:rPr>
            </w:pPr>
          </w:p>
        </w:tc>
      </w:tr>
      <w:tr w:rsidR="00B8339B" w:rsidRPr="00DC66D1" w14:paraId="0E28684B" w14:textId="77777777" w:rsidTr="00462AB2">
        <w:trPr>
          <w:trHeight w:val="2025"/>
        </w:trPr>
        <w:tc>
          <w:tcPr>
            <w:tcW w:w="988" w:type="dxa"/>
            <w:hideMark/>
          </w:tcPr>
          <w:p w14:paraId="69ABCC52" w14:textId="77777777" w:rsidR="00B8339B" w:rsidRPr="00DC66D1" w:rsidRDefault="00B8339B" w:rsidP="00B8339B">
            <w:pPr>
              <w:rPr>
                <w:sz w:val="21"/>
                <w:szCs w:val="21"/>
                <w:lang w:val="ka-GE"/>
              </w:rPr>
            </w:pPr>
            <w:r w:rsidRPr="00DC66D1">
              <w:rPr>
                <w:sz w:val="21"/>
                <w:szCs w:val="21"/>
                <w:lang w:val="ka-GE"/>
              </w:rPr>
              <w:t>99a(d)</w:t>
            </w:r>
          </w:p>
        </w:tc>
        <w:tc>
          <w:tcPr>
            <w:tcW w:w="4394" w:type="dxa"/>
            <w:hideMark/>
          </w:tcPr>
          <w:p w14:paraId="7ECA5F9E" w14:textId="77777777" w:rsidR="00B8339B" w:rsidRPr="00DC66D1" w:rsidRDefault="00B8339B" w:rsidP="00B8339B">
            <w:pPr>
              <w:rPr>
                <w:sz w:val="21"/>
                <w:szCs w:val="21"/>
                <w:lang w:val="ka-GE"/>
              </w:rPr>
            </w:pPr>
            <w:r w:rsidRPr="00DC66D1">
              <w:rPr>
                <w:sz w:val="21"/>
                <w:szCs w:val="21"/>
                <w:lang w:val="ka-GE"/>
              </w:rPr>
              <w:t>(d) კვალიფიციური თანამფლობელობა მმართველ საწარმოში შეძენილია, პირდაპირ ან არაპირდაპირ, ან  აღნიშნული კვალიფიციური თანამფლობელობა მმართველ საწარმოში დამატებით გაზრდილია ისე, რომ ხმის უფლების ან საკუთრებაში არსებული კაპიტალის პროპორცია  აღწევდეს ან აღემატებოდეს 20%, 30%, ან 50%, ან ისე, რომ მმართველი საწარმო გახდეს მისი შვილობილი (1შეთავაზებული შეძენა“), მმართველი საწარმოს, რომელშიც შემძენი ცდილობს, რომ შეიძინოს ან გაზარდოს კვალიფიციური თანამფლობელობა, ხელისუფლების კომპეტენტური ორგანოებისათვის წერილობითი შეტყობინების გარეშე, რითაც არღვევს  მე-11(1) მუხლს;</w:t>
            </w:r>
          </w:p>
        </w:tc>
        <w:tc>
          <w:tcPr>
            <w:tcW w:w="567" w:type="dxa"/>
            <w:noWrap/>
            <w:hideMark/>
          </w:tcPr>
          <w:p w14:paraId="34C33DF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12BFEAC"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FD5E83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C39AC97" w14:textId="607FD9A1"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41F2FC7" w14:textId="5537CC0F" w:rsidR="00B8339B" w:rsidRPr="00DC66D1" w:rsidRDefault="00B8339B" w:rsidP="00B8339B">
            <w:pPr>
              <w:rPr>
                <w:sz w:val="21"/>
                <w:szCs w:val="21"/>
                <w:lang w:val="ka-GE"/>
              </w:rPr>
            </w:pPr>
          </w:p>
          <w:p w14:paraId="2B9F024F" w14:textId="2B78B22C"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54714747" w14:textId="77777777" w:rsidTr="00462AB2">
        <w:trPr>
          <w:trHeight w:val="1350"/>
        </w:trPr>
        <w:tc>
          <w:tcPr>
            <w:tcW w:w="988" w:type="dxa"/>
            <w:hideMark/>
          </w:tcPr>
          <w:p w14:paraId="3F35C5AF" w14:textId="77777777" w:rsidR="00B8339B" w:rsidRPr="00DC66D1" w:rsidRDefault="00B8339B" w:rsidP="00B8339B">
            <w:pPr>
              <w:rPr>
                <w:sz w:val="21"/>
                <w:szCs w:val="21"/>
                <w:lang w:val="ka-GE"/>
              </w:rPr>
            </w:pPr>
            <w:r w:rsidRPr="00DC66D1">
              <w:rPr>
                <w:sz w:val="21"/>
                <w:szCs w:val="21"/>
                <w:lang w:val="ka-GE"/>
              </w:rPr>
              <w:lastRenderedPageBreak/>
              <w:t>99a(e)</w:t>
            </w:r>
          </w:p>
        </w:tc>
        <w:tc>
          <w:tcPr>
            <w:tcW w:w="4394" w:type="dxa"/>
            <w:hideMark/>
          </w:tcPr>
          <w:p w14:paraId="0CEDAC82" w14:textId="77777777" w:rsidR="00B8339B" w:rsidRPr="00DC66D1" w:rsidRDefault="00B8339B" w:rsidP="00B8339B">
            <w:pPr>
              <w:rPr>
                <w:sz w:val="21"/>
                <w:szCs w:val="21"/>
                <w:lang w:val="ka-GE"/>
              </w:rPr>
            </w:pPr>
            <w:r w:rsidRPr="00DC66D1">
              <w:rPr>
                <w:sz w:val="21"/>
                <w:szCs w:val="21"/>
                <w:lang w:val="ka-GE"/>
              </w:rPr>
              <w:t>(e) კვალიფიციური თანამფლობელობა მმართველ საწარმოში განკარგულია, პირდაპირ ან არაპირდაპირ, ან შემცირებულია ისე, რომ ხმის უფლების ან საკუთრებაში არსებული კაპიტალის პროპორცია ჩამოდის 20%, 30%, ან 50%,-ის ქვევით, ან ისე, რომ მმართველი საწარმო შეწყვეტს შვილობილ საწარმოდ ყოფნას,  ხელისუფლების კომპეტენტური ორგანოებისათვის წერილობითი შეტყობინების გარეშე, რითაც არღვევს  მე-11(1) მუხლს;</w:t>
            </w:r>
          </w:p>
        </w:tc>
        <w:tc>
          <w:tcPr>
            <w:tcW w:w="567" w:type="dxa"/>
            <w:noWrap/>
            <w:hideMark/>
          </w:tcPr>
          <w:p w14:paraId="14FFBA3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197924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ED4179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9990B17" w14:textId="589C473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F4B3D09" w14:textId="65D4D319"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3E7C63D" w14:textId="77777777" w:rsidTr="00462AB2">
        <w:trPr>
          <w:trHeight w:val="675"/>
        </w:trPr>
        <w:tc>
          <w:tcPr>
            <w:tcW w:w="988" w:type="dxa"/>
            <w:hideMark/>
          </w:tcPr>
          <w:p w14:paraId="18C853CD" w14:textId="77777777" w:rsidR="00B8339B" w:rsidRPr="00DC66D1" w:rsidRDefault="00B8339B" w:rsidP="00B8339B">
            <w:pPr>
              <w:rPr>
                <w:sz w:val="21"/>
                <w:szCs w:val="21"/>
                <w:lang w:val="ka-GE"/>
              </w:rPr>
            </w:pPr>
            <w:r w:rsidRPr="00DC66D1">
              <w:rPr>
                <w:sz w:val="21"/>
                <w:szCs w:val="21"/>
                <w:lang w:val="ka-GE"/>
              </w:rPr>
              <w:t>99a(f)</w:t>
            </w:r>
          </w:p>
        </w:tc>
        <w:tc>
          <w:tcPr>
            <w:tcW w:w="4394" w:type="dxa"/>
            <w:hideMark/>
          </w:tcPr>
          <w:p w14:paraId="58438D41" w14:textId="77777777" w:rsidR="00B8339B" w:rsidRPr="00DC66D1" w:rsidRDefault="00B8339B" w:rsidP="00B8339B">
            <w:pPr>
              <w:rPr>
                <w:sz w:val="21"/>
                <w:szCs w:val="21"/>
                <w:lang w:val="ka-GE"/>
              </w:rPr>
            </w:pPr>
            <w:r w:rsidRPr="00DC66D1">
              <w:rPr>
                <w:sz w:val="21"/>
                <w:szCs w:val="21"/>
                <w:lang w:val="ka-GE"/>
              </w:rPr>
              <w:t>(f) მმართველმა საწარმომ მიიღო ავტორიზაცია ყალბი ამონაწერების საფუძველზე, ან სხვა ხარვეზების მქონე საშუალებებით, რითაც არღვევს მე-7(5) მუხლის (b) ქვეპუნქტს.;</w:t>
            </w:r>
          </w:p>
        </w:tc>
        <w:tc>
          <w:tcPr>
            <w:tcW w:w="567" w:type="dxa"/>
            <w:noWrap/>
            <w:hideMark/>
          </w:tcPr>
          <w:p w14:paraId="328ECFC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BC5E4FA"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1EE22E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7BF1C0B" w14:textId="30B341A5"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9A39714" w14:textId="29C6C900"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CF0EC59" w14:textId="77777777" w:rsidTr="00462AB2">
        <w:trPr>
          <w:trHeight w:val="675"/>
        </w:trPr>
        <w:tc>
          <w:tcPr>
            <w:tcW w:w="988" w:type="dxa"/>
            <w:hideMark/>
          </w:tcPr>
          <w:p w14:paraId="0DACE230" w14:textId="77777777" w:rsidR="00B8339B" w:rsidRPr="00DC66D1" w:rsidRDefault="00B8339B" w:rsidP="00B8339B">
            <w:pPr>
              <w:rPr>
                <w:sz w:val="21"/>
                <w:szCs w:val="21"/>
                <w:lang w:val="ka-GE"/>
              </w:rPr>
            </w:pPr>
            <w:r w:rsidRPr="00DC66D1">
              <w:rPr>
                <w:sz w:val="21"/>
                <w:szCs w:val="21"/>
                <w:lang w:val="ka-GE"/>
              </w:rPr>
              <w:t>99a(g)</w:t>
            </w:r>
          </w:p>
        </w:tc>
        <w:tc>
          <w:tcPr>
            <w:tcW w:w="4394" w:type="dxa"/>
            <w:hideMark/>
          </w:tcPr>
          <w:p w14:paraId="3C6DFE9D" w14:textId="77777777" w:rsidR="00B8339B" w:rsidRPr="00DC66D1" w:rsidRDefault="00B8339B" w:rsidP="00B8339B">
            <w:pPr>
              <w:rPr>
                <w:sz w:val="21"/>
                <w:szCs w:val="21"/>
                <w:lang w:val="ka-GE"/>
              </w:rPr>
            </w:pPr>
            <w:r w:rsidRPr="00DC66D1">
              <w:rPr>
                <w:sz w:val="21"/>
                <w:szCs w:val="21"/>
                <w:lang w:val="ka-GE"/>
              </w:rPr>
              <w:t>(g) საინვესტიციო საწარმომ მიიღო ავტორიზაცია ყალბი ამონაწერების საფუძველზე, ან სხვა ხარვეზების მქონე საშუალებებით, რითაც არღვევს მე-29(4) მუხლის (b) ქვეპუნქტს;</w:t>
            </w:r>
          </w:p>
        </w:tc>
        <w:tc>
          <w:tcPr>
            <w:tcW w:w="567" w:type="dxa"/>
            <w:noWrap/>
            <w:hideMark/>
          </w:tcPr>
          <w:p w14:paraId="62CDA932"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6E0CD0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926C55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F6E3442" w14:textId="4A19BD3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1D7C017" w14:textId="7A625759"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096E298" w14:textId="77777777" w:rsidTr="00462AB2">
        <w:trPr>
          <w:trHeight w:val="1575"/>
        </w:trPr>
        <w:tc>
          <w:tcPr>
            <w:tcW w:w="988" w:type="dxa"/>
            <w:hideMark/>
          </w:tcPr>
          <w:p w14:paraId="71A802CC" w14:textId="77777777" w:rsidR="00B8339B" w:rsidRPr="00DC66D1" w:rsidRDefault="00B8339B" w:rsidP="00B8339B">
            <w:pPr>
              <w:rPr>
                <w:sz w:val="21"/>
                <w:szCs w:val="21"/>
                <w:lang w:val="ka-GE"/>
              </w:rPr>
            </w:pPr>
            <w:r w:rsidRPr="00DC66D1">
              <w:rPr>
                <w:sz w:val="21"/>
                <w:szCs w:val="21"/>
                <w:lang w:val="ka-GE"/>
              </w:rPr>
              <w:lastRenderedPageBreak/>
              <w:t>99a(h)</w:t>
            </w:r>
          </w:p>
        </w:tc>
        <w:tc>
          <w:tcPr>
            <w:tcW w:w="4394" w:type="dxa"/>
            <w:hideMark/>
          </w:tcPr>
          <w:p w14:paraId="55803EAC" w14:textId="77777777" w:rsidR="00B8339B" w:rsidRPr="00DC66D1" w:rsidRDefault="00B8339B" w:rsidP="00B8339B">
            <w:pPr>
              <w:rPr>
                <w:sz w:val="21"/>
                <w:szCs w:val="21"/>
                <w:lang w:val="ka-GE"/>
              </w:rPr>
            </w:pPr>
            <w:r w:rsidRPr="00DC66D1">
              <w:rPr>
                <w:sz w:val="21"/>
                <w:szCs w:val="21"/>
                <w:lang w:val="ka-GE"/>
              </w:rPr>
              <w:t>(h) მმართველმა საწარმომ, როდესაც მისთვის ცნობილი გახდა  ავუარების რაიმე შეძენის ან განკარგვის შესახებ მათ კაპიტალში, რომელიც იწვევს ავუარების დირექტივის 2014/65/EU მე-11(1) მუხლში მითითებულ ერთ-ერთ ზღვრულ მნიშვნელობაზე გადაჭარბებას ან ზღვრულ მნიშვნელობაზე უფრო დაბლა ჩამოსვლას, ვერ მიახერხა, რომ აცნობოს ხელისუფლების კომპეტენტურ ორგანოებს აღნიშნული შეძენის ან განკარგვის შესახებ, რითაც არღვევს წინამდებარე დირექტივის მე-11(1) მუხლს;</w:t>
            </w:r>
          </w:p>
        </w:tc>
        <w:tc>
          <w:tcPr>
            <w:tcW w:w="567" w:type="dxa"/>
            <w:noWrap/>
            <w:hideMark/>
          </w:tcPr>
          <w:p w14:paraId="33F1425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98B1F7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9429E2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BB9FF0F" w14:textId="29BDE6D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97AA19C" w14:textId="390E5B61"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018F1D9" w14:textId="77777777" w:rsidTr="00462AB2">
        <w:trPr>
          <w:trHeight w:val="900"/>
        </w:trPr>
        <w:tc>
          <w:tcPr>
            <w:tcW w:w="988" w:type="dxa"/>
            <w:hideMark/>
          </w:tcPr>
          <w:p w14:paraId="677FC40C" w14:textId="77777777" w:rsidR="00B8339B" w:rsidRPr="00DC66D1" w:rsidRDefault="00B8339B" w:rsidP="00B8339B">
            <w:pPr>
              <w:rPr>
                <w:sz w:val="21"/>
                <w:szCs w:val="21"/>
                <w:lang w:val="ka-GE"/>
              </w:rPr>
            </w:pPr>
            <w:r w:rsidRPr="00DC66D1">
              <w:rPr>
                <w:sz w:val="21"/>
                <w:szCs w:val="21"/>
                <w:lang w:val="ka-GE"/>
              </w:rPr>
              <w:t>99a</w:t>
            </w:r>
          </w:p>
        </w:tc>
        <w:tc>
          <w:tcPr>
            <w:tcW w:w="4394" w:type="dxa"/>
            <w:hideMark/>
          </w:tcPr>
          <w:p w14:paraId="2B90F0AE" w14:textId="77777777" w:rsidR="00B8339B" w:rsidRPr="00DC66D1" w:rsidRDefault="00B8339B" w:rsidP="00B8339B">
            <w:pPr>
              <w:rPr>
                <w:sz w:val="21"/>
                <w:szCs w:val="21"/>
                <w:lang w:val="ka-GE"/>
              </w:rPr>
            </w:pPr>
            <w:r w:rsidRPr="00DC66D1">
              <w:rPr>
                <w:sz w:val="21"/>
                <w:szCs w:val="21"/>
                <w:lang w:val="ka-GE"/>
              </w:rPr>
              <w:t>(i) მმართველი საწარმო ვერ ახერხებს, რომ აცნობოს ხელისუფლების კომპეტენტურ ორგანოებს, სულ მცირე, წელიწადში ერთხელ, აქციონერთა და კვალიფიციური თანამფლობელობის მფლობელ წევრთა სახელები და აღნიშნული თანამფლობელობის(ავუარების) ზომები, რითაც არღვევს მე-11(1) მუხლს.</w:t>
            </w:r>
          </w:p>
        </w:tc>
        <w:tc>
          <w:tcPr>
            <w:tcW w:w="567" w:type="dxa"/>
            <w:noWrap/>
            <w:hideMark/>
          </w:tcPr>
          <w:p w14:paraId="726E016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1389D1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3F0538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5C039E7" w14:textId="76D46C4F"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A7A4795" w14:textId="6CBD2162"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B951156" w14:textId="77777777" w:rsidTr="00462AB2">
        <w:trPr>
          <w:trHeight w:val="675"/>
        </w:trPr>
        <w:tc>
          <w:tcPr>
            <w:tcW w:w="988" w:type="dxa"/>
            <w:hideMark/>
          </w:tcPr>
          <w:p w14:paraId="3803000D" w14:textId="77777777" w:rsidR="00B8339B" w:rsidRPr="00DC66D1" w:rsidRDefault="00B8339B" w:rsidP="00B8339B">
            <w:pPr>
              <w:rPr>
                <w:sz w:val="21"/>
                <w:szCs w:val="21"/>
                <w:lang w:val="ka-GE"/>
              </w:rPr>
            </w:pPr>
            <w:r w:rsidRPr="00DC66D1">
              <w:rPr>
                <w:sz w:val="21"/>
                <w:szCs w:val="21"/>
                <w:lang w:val="ka-GE"/>
              </w:rPr>
              <w:t>99a(j)</w:t>
            </w:r>
          </w:p>
        </w:tc>
        <w:tc>
          <w:tcPr>
            <w:tcW w:w="4394" w:type="dxa"/>
            <w:hideMark/>
          </w:tcPr>
          <w:p w14:paraId="6625D3FA" w14:textId="77777777" w:rsidR="00B8339B" w:rsidRPr="00DC66D1" w:rsidRDefault="00B8339B" w:rsidP="00B8339B">
            <w:pPr>
              <w:rPr>
                <w:sz w:val="21"/>
                <w:szCs w:val="21"/>
                <w:lang w:val="ka-GE"/>
              </w:rPr>
            </w:pPr>
            <w:r w:rsidRPr="00DC66D1">
              <w:rPr>
                <w:sz w:val="21"/>
                <w:szCs w:val="21"/>
                <w:lang w:val="ka-GE"/>
              </w:rPr>
              <w:t>(j) მმართველი საწარმო ვერ იცავს პროცედურებსა და ღონისძიებებს, რომლებიც დაკისრებულია შესაბამისად ეროვნული დებულებებისა, რომლებიც ახდენენ მე-12(1) მუხლის (a) ქვეპუნქტის ტტანსპოზიციას;</w:t>
            </w:r>
          </w:p>
        </w:tc>
        <w:tc>
          <w:tcPr>
            <w:tcW w:w="567" w:type="dxa"/>
            <w:noWrap/>
            <w:hideMark/>
          </w:tcPr>
          <w:p w14:paraId="5442152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6336D1E"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DEDBE7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4B189CB" w14:textId="2EB6A3F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9FFF634" w14:textId="17B7136B"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02EA0EC4" w14:textId="77777777" w:rsidTr="00462AB2">
        <w:trPr>
          <w:trHeight w:val="675"/>
        </w:trPr>
        <w:tc>
          <w:tcPr>
            <w:tcW w:w="988" w:type="dxa"/>
            <w:hideMark/>
          </w:tcPr>
          <w:p w14:paraId="20C71864" w14:textId="77777777" w:rsidR="00B8339B" w:rsidRPr="00DC66D1" w:rsidRDefault="00B8339B" w:rsidP="00B8339B">
            <w:pPr>
              <w:rPr>
                <w:sz w:val="21"/>
                <w:szCs w:val="21"/>
                <w:lang w:val="ka-GE"/>
              </w:rPr>
            </w:pPr>
            <w:r w:rsidRPr="00DC66D1">
              <w:rPr>
                <w:sz w:val="21"/>
                <w:szCs w:val="21"/>
                <w:lang w:val="ka-GE"/>
              </w:rPr>
              <w:t>99a(k)</w:t>
            </w:r>
          </w:p>
        </w:tc>
        <w:tc>
          <w:tcPr>
            <w:tcW w:w="4394" w:type="dxa"/>
            <w:hideMark/>
          </w:tcPr>
          <w:p w14:paraId="10FF6975" w14:textId="77777777" w:rsidR="00B8339B" w:rsidRPr="00DC66D1" w:rsidRDefault="00B8339B" w:rsidP="00B8339B">
            <w:pPr>
              <w:rPr>
                <w:sz w:val="21"/>
                <w:szCs w:val="21"/>
                <w:lang w:val="ka-GE"/>
              </w:rPr>
            </w:pPr>
            <w:r w:rsidRPr="00DC66D1">
              <w:rPr>
                <w:sz w:val="21"/>
                <w:szCs w:val="21"/>
                <w:lang w:val="ka-GE"/>
              </w:rPr>
              <w:t xml:space="preserve">(k) მმართველი საწარმო  ვერ იცავს სტრუქტურულ და ორგანიზაციულ მოთხოვნებს, რომელბიც დაკისრებულია </w:t>
            </w:r>
            <w:r w:rsidRPr="00DC66D1">
              <w:rPr>
                <w:sz w:val="21"/>
                <w:szCs w:val="21"/>
                <w:lang w:val="ka-GE"/>
              </w:rPr>
              <w:lastRenderedPageBreak/>
              <w:t xml:space="preserve">შესაბამისად ეროვნული დებულებებისა, რომლებიც ახდენენ მე-12(1) მუხლის (b) ქვეპუნქტის ტრანსპოზიციას; </w:t>
            </w:r>
          </w:p>
        </w:tc>
        <w:tc>
          <w:tcPr>
            <w:tcW w:w="567" w:type="dxa"/>
            <w:noWrap/>
            <w:hideMark/>
          </w:tcPr>
          <w:p w14:paraId="317D58AA" w14:textId="77777777" w:rsidR="00B8339B" w:rsidRPr="00DC66D1" w:rsidRDefault="00B8339B" w:rsidP="00B8339B">
            <w:pPr>
              <w:rPr>
                <w:sz w:val="21"/>
                <w:szCs w:val="21"/>
                <w:lang w:val="ka-GE"/>
              </w:rPr>
            </w:pPr>
            <w:r w:rsidRPr="00DC66D1">
              <w:rPr>
                <w:sz w:val="21"/>
                <w:szCs w:val="21"/>
                <w:lang w:val="ka-GE"/>
              </w:rPr>
              <w:lastRenderedPageBreak/>
              <w:t> </w:t>
            </w:r>
          </w:p>
        </w:tc>
        <w:tc>
          <w:tcPr>
            <w:tcW w:w="1276" w:type="dxa"/>
            <w:noWrap/>
            <w:hideMark/>
          </w:tcPr>
          <w:p w14:paraId="30BF3D36"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39C171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62E7200" w14:textId="6570A811"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ED816A8" w14:textId="317E6CCB" w:rsidR="00B8339B" w:rsidRPr="00DC66D1" w:rsidRDefault="00B8339B" w:rsidP="00B8339B">
            <w:pPr>
              <w:rPr>
                <w:sz w:val="21"/>
                <w:szCs w:val="21"/>
                <w:lang w:val="ka-GE"/>
              </w:rPr>
            </w:pPr>
            <w:r w:rsidRPr="00DC66D1">
              <w:rPr>
                <w:sz w:val="21"/>
                <w:szCs w:val="21"/>
                <w:lang w:val="ka-GE"/>
              </w:rPr>
              <w:t xml:space="preserve">შესაბამისობა უზრუნველყოფილი იქნება </w:t>
            </w:r>
            <w:r w:rsidRPr="00DC66D1">
              <w:rPr>
                <w:sz w:val="21"/>
                <w:szCs w:val="21"/>
                <w:lang w:val="ka-GE"/>
              </w:rPr>
              <w:lastRenderedPageBreak/>
              <w:t>საზედამხედველო ორგანოს მიერ გამოცემული სამართლებრივი აქტით.</w:t>
            </w:r>
          </w:p>
        </w:tc>
      </w:tr>
      <w:tr w:rsidR="00B8339B" w:rsidRPr="00DC66D1" w14:paraId="4C63B643" w14:textId="77777777" w:rsidTr="00462AB2">
        <w:trPr>
          <w:trHeight w:val="675"/>
        </w:trPr>
        <w:tc>
          <w:tcPr>
            <w:tcW w:w="988" w:type="dxa"/>
            <w:hideMark/>
          </w:tcPr>
          <w:p w14:paraId="68451F9C" w14:textId="77777777" w:rsidR="00B8339B" w:rsidRPr="00DC66D1" w:rsidRDefault="00B8339B" w:rsidP="00B8339B">
            <w:pPr>
              <w:rPr>
                <w:sz w:val="21"/>
                <w:szCs w:val="21"/>
                <w:lang w:val="ka-GE"/>
              </w:rPr>
            </w:pPr>
            <w:r w:rsidRPr="00DC66D1">
              <w:rPr>
                <w:sz w:val="21"/>
                <w:szCs w:val="21"/>
                <w:lang w:val="ka-GE"/>
              </w:rPr>
              <w:lastRenderedPageBreak/>
              <w:t>99a(l)</w:t>
            </w:r>
          </w:p>
        </w:tc>
        <w:tc>
          <w:tcPr>
            <w:tcW w:w="4394" w:type="dxa"/>
            <w:hideMark/>
          </w:tcPr>
          <w:p w14:paraId="3EDA9C89" w14:textId="77777777" w:rsidR="00B8339B" w:rsidRPr="00DC66D1" w:rsidRDefault="00B8339B" w:rsidP="00B8339B">
            <w:pPr>
              <w:rPr>
                <w:sz w:val="21"/>
                <w:szCs w:val="21"/>
                <w:lang w:val="ka-GE"/>
              </w:rPr>
            </w:pPr>
            <w:r w:rsidRPr="00DC66D1">
              <w:rPr>
                <w:sz w:val="21"/>
                <w:szCs w:val="21"/>
                <w:lang w:val="ka-GE"/>
              </w:rPr>
              <w:t>(l) საინვესტიციო საწარმო  ვერ იცავს პროცედურებს და ღონისძიებებს, რომლებიც დაეკისრა შესაბამისად ეროვნული დებულებებისა, რომლებიც ახდენენ 31-ე მუხლის ტრანსპოზიციას;</w:t>
            </w:r>
          </w:p>
        </w:tc>
        <w:tc>
          <w:tcPr>
            <w:tcW w:w="567" w:type="dxa"/>
            <w:noWrap/>
            <w:hideMark/>
          </w:tcPr>
          <w:p w14:paraId="63B3FDB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B1986C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D53B78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FB4F4A9" w14:textId="5A2084CE"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1C1AD4D5" w14:textId="7996EE31" w:rsidR="00B8339B" w:rsidRPr="00DC66D1" w:rsidRDefault="009200B0" w:rsidP="00B8339B">
            <w:pPr>
              <w:rPr>
                <w:sz w:val="21"/>
                <w:szCs w:val="21"/>
                <w:lang w:val="ka-GE"/>
              </w:rPr>
            </w:pPr>
            <w:r w:rsidRPr="00DC66D1">
              <w:rPr>
                <w:sz w:val="21"/>
                <w:szCs w:val="21"/>
                <w:lang w:val="ka-GE"/>
              </w:rPr>
              <w:t xml:space="preserve">ამ კანონის 53-ე მუხლისა და 55-ე მუხლის შეუზღუდავად, UCITS-ს ეკრძალება გასცეს სესხი, იმოქმედოს თავდებად ან სხვა თანაბარმნიშვნელოვანი ფორმით იტვირთოს ვალდებულება მესამე პირთა სასარგებლოდ. აღნიშნული არ ართმევს უფლებას UCITS-ს, განახორციელოს ინვესტიცია საბანკო დეპოზიტებში ამ კანონის შესაბამისად, შეიძინოს მიმოქცევადი ფასიანი ქაღალდები, ფულადი ბაზრის ინსტრუმენტები ან ამ კანონის 53-ე მუხლის პირველი პუნქტის „დ“, „ვ“ და „ზ“ </w:t>
            </w:r>
            <w:r w:rsidRPr="00DC66D1">
              <w:rPr>
                <w:sz w:val="21"/>
                <w:szCs w:val="21"/>
                <w:lang w:val="ka-GE"/>
              </w:rPr>
              <w:lastRenderedPageBreak/>
              <w:t>ქვეპუნქტებით განსაზღვრული ინსტრუმენტები, რომლებიც სრულად გადახდილი არ არის.</w:t>
            </w:r>
          </w:p>
        </w:tc>
      </w:tr>
      <w:tr w:rsidR="00B8339B" w:rsidRPr="00DC66D1" w14:paraId="54DCA066" w14:textId="77777777" w:rsidTr="00462AB2">
        <w:trPr>
          <w:trHeight w:val="900"/>
        </w:trPr>
        <w:tc>
          <w:tcPr>
            <w:tcW w:w="988" w:type="dxa"/>
            <w:hideMark/>
          </w:tcPr>
          <w:p w14:paraId="2853FBBD" w14:textId="77777777" w:rsidR="00B8339B" w:rsidRPr="00DC66D1" w:rsidRDefault="00B8339B" w:rsidP="00B8339B">
            <w:pPr>
              <w:rPr>
                <w:sz w:val="21"/>
                <w:szCs w:val="21"/>
                <w:lang w:val="ka-GE"/>
              </w:rPr>
            </w:pPr>
            <w:r w:rsidRPr="00DC66D1">
              <w:rPr>
                <w:sz w:val="21"/>
                <w:szCs w:val="21"/>
                <w:lang w:val="ka-GE"/>
              </w:rPr>
              <w:lastRenderedPageBreak/>
              <w:t>99a(m)</w:t>
            </w:r>
          </w:p>
        </w:tc>
        <w:tc>
          <w:tcPr>
            <w:tcW w:w="4394" w:type="dxa"/>
            <w:hideMark/>
          </w:tcPr>
          <w:p w14:paraId="38ED3B81" w14:textId="77777777" w:rsidR="00B8339B" w:rsidRPr="00DC66D1" w:rsidRDefault="00B8339B" w:rsidP="00B8339B">
            <w:pPr>
              <w:rPr>
                <w:sz w:val="21"/>
                <w:szCs w:val="21"/>
                <w:lang w:val="ka-GE"/>
              </w:rPr>
            </w:pPr>
            <w:r w:rsidRPr="00DC66D1">
              <w:rPr>
                <w:sz w:val="21"/>
                <w:szCs w:val="21"/>
                <w:lang w:val="ka-GE"/>
              </w:rPr>
              <w:t>(m) მმართველი საწარმო ან საინვესტიციო საწარმო ვერ იცავს მოთხოვნებს, რომლებიც დაკავშირებულია მესამე მხარეებზე მისი ფუნქციები დელეგირებასთან და დაკისრებულია შესაბამისად ეროვნული დებულებებისა, რომლებიც ახდენენ მე-13 და 30-ე მუხლების ტრანსპოზიციას;</w:t>
            </w:r>
          </w:p>
        </w:tc>
        <w:tc>
          <w:tcPr>
            <w:tcW w:w="567" w:type="dxa"/>
            <w:noWrap/>
            <w:hideMark/>
          </w:tcPr>
          <w:p w14:paraId="0010A66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9CC451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C823E8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BA5554B" w14:textId="46DCB6D4"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50C5F1DE" w14:textId="4015E505"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9471BD5" w14:textId="77777777" w:rsidTr="00462AB2">
        <w:trPr>
          <w:trHeight w:val="675"/>
        </w:trPr>
        <w:tc>
          <w:tcPr>
            <w:tcW w:w="988" w:type="dxa"/>
            <w:hideMark/>
          </w:tcPr>
          <w:p w14:paraId="2F023F39" w14:textId="77777777" w:rsidR="00B8339B" w:rsidRPr="00DC66D1" w:rsidRDefault="00B8339B" w:rsidP="00B8339B">
            <w:pPr>
              <w:rPr>
                <w:sz w:val="21"/>
                <w:szCs w:val="21"/>
                <w:lang w:val="ka-GE"/>
              </w:rPr>
            </w:pPr>
            <w:r w:rsidRPr="00DC66D1">
              <w:rPr>
                <w:sz w:val="21"/>
                <w:szCs w:val="21"/>
                <w:lang w:val="ka-GE"/>
              </w:rPr>
              <w:t>99a(n)</w:t>
            </w:r>
          </w:p>
        </w:tc>
        <w:tc>
          <w:tcPr>
            <w:tcW w:w="4394" w:type="dxa"/>
            <w:hideMark/>
          </w:tcPr>
          <w:p w14:paraId="04404334" w14:textId="77777777" w:rsidR="00B8339B" w:rsidRPr="00DC66D1" w:rsidRDefault="00B8339B" w:rsidP="00B8339B">
            <w:pPr>
              <w:rPr>
                <w:sz w:val="21"/>
                <w:szCs w:val="21"/>
                <w:lang w:val="ka-GE"/>
              </w:rPr>
            </w:pPr>
            <w:r w:rsidRPr="00DC66D1">
              <w:rPr>
                <w:sz w:val="21"/>
                <w:szCs w:val="21"/>
                <w:lang w:val="ka-GE"/>
              </w:rPr>
              <w:t>(n) მმართველი საწარმო ან საინვესტიციო საწარმო ვერ იცავს ქცევის წესებს, რომლებიც დაკისრებულია შესაბამისად ეროვნული დებულებებისა, რომლებიც ახდენენ მე-14 და 30-ე მუხლების ტრანსპოზიციას;</w:t>
            </w:r>
          </w:p>
        </w:tc>
        <w:tc>
          <w:tcPr>
            <w:tcW w:w="567" w:type="dxa"/>
            <w:noWrap/>
            <w:hideMark/>
          </w:tcPr>
          <w:p w14:paraId="305EDF0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29F182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C6DD59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CA74098" w14:textId="22FFBCA5"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765D91E" w14:textId="10025492"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D6076AE" w14:textId="77777777" w:rsidTr="00462AB2">
        <w:trPr>
          <w:trHeight w:val="450"/>
        </w:trPr>
        <w:tc>
          <w:tcPr>
            <w:tcW w:w="988" w:type="dxa"/>
            <w:hideMark/>
          </w:tcPr>
          <w:p w14:paraId="28037C3E" w14:textId="77777777" w:rsidR="00B8339B" w:rsidRPr="00DC66D1" w:rsidRDefault="00B8339B" w:rsidP="00B8339B">
            <w:pPr>
              <w:rPr>
                <w:sz w:val="21"/>
                <w:szCs w:val="21"/>
                <w:lang w:val="ka-GE"/>
              </w:rPr>
            </w:pPr>
            <w:r w:rsidRPr="00DC66D1">
              <w:rPr>
                <w:sz w:val="21"/>
                <w:szCs w:val="21"/>
                <w:lang w:val="ka-GE"/>
              </w:rPr>
              <w:t>99a(o)</w:t>
            </w:r>
          </w:p>
        </w:tc>
        <w:tc>
          <w:tcPr>
            <w:tcW w:w="4394" w:type="dxa"/>
            <w:hideMark/>
          </w:tcPr>
          <w:p w14:paraId="28C22367" w14:textId="77777777" w:rsidR="00B8339B" w:rsidRPr="00DC66D1" w:rsidRDefault="00B8339B" w:rsidP="00B8339B">
            <w:pPr>
              <w:rPr>
                <w:sz w:val="21"/>
                <w:szCs w:val="21"/>
                <w:lang w:val="ka-GE"/>
              </w:rPr>
            </w:pPr>
            <w:r w:rsidRPr="00DC66D1">
              <w:rPr>
                <w:sz w:val="21"/>
                <w:szCs w:val="21"/>
                <w:lang w:val="ka-GE"/>
              </w:rPr>
              <w:t>(o) დეპოზიტარი ვერ ასრულებს მის მოვალეობებს შესაბამისად ეროვნული დებულებებისა, რომელიც ახდენს 22-ე მუხლის მე-(3)-(7) მუხლების ტრანსპოზიციას;</w:t>
            </w:r>
          </w:p>
        </w:tc>
        <w:tc>
          <w:tcPr>
            <w:tcW w:w="567" w:type="dxa"/>
            <w:noWrap/>
            <w:hideMark/>
          </w:tcPr>
          <w:p w14:paraId="3AD4E7D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4CE9FD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5D5A25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FC1AAC9" w14:textId="44731BE3"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43C1D04A" w14:textId="13B351C7"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A0FA223" w14:textId="77777777" w:rsidTr="00462AB2">
        <w:trPr>
          <w:trHeight w:val="1350"/>
        </w:trPr>
        <w:tc>
          <w:tcPr>
            <w:tcW w:w="988" w:type="dxa"/>
            <w:hideMark/>
          </w:tcPr>
          <w:p w14:paraId="78B5DC35" w14:textId="77777777" w:rsidR="00B8339B" w:rsidRPr="00DC66D1" w:rsidRDefault="00B8339B" w:rsidP="00B8339B">
            <w:pPr>
              <w:rPr>
                <w:sz w:val="21"/>
                <w:szCs w:val="21"/>
                <w:lang w:val="ka-GE"/>
              </w:rPr>
            </w:pPr>
            <w:r w:rsidRPr="00DC66D1">
              <w:rPr>
                <w:sz w:val="21"/>
                <w:szCs w:val="21"/>
                <w:lang w:val="ka-GE"/>
              </w:rPr>
              <w:t>99a(p)</w:t>
            </w:r>
          </w:p>
        </w:tc>
        <w:tc>
          <w:tcPr>
            <w:tcW w:w="4394" w:type="dxa"/>
            <w:hideMark/>
          </w:tcPr>
          <w:p w14:paraId="73CDC5C7" w14:textId="77777777" w:rsidR="00B8339B" w:rsidRPr="00DC66D1" w:rsidRDefault="00B8339B" w:rsidP="00B8339B">
            <w:pPr>
              <w:rPr>
                <w:sz w:val="21"/>
                <w:szCs w:val="21"/>
                <w:lang w:val="ka-GE"/>
              </w:rPr>
            </w:pPr>
            <w:r w:rsidRPr="00DC66D1">
              <w:rPr>
                <w:sz w:val="21"/>
                <w:szCs w:val="21"/>
                <w:lang w:val="ka-GE"/>
              </w:rPr>
              <w:t>(p) საინვესტიციო საწარმო ან, თითეული საერთო ფონდისათვის, რომელსაც იგი მართავს, მმართველი საწარმო, განმეორებით ვერ ასრულებს მოვალეობებს მიმოქცევად ფასიან ქაღალდებში კოლექტიური ინვესტიციების განსახორციელებლად შექმნილი საწარმოების საინვესიციო პოლიტიკასთან დაკავშირებით, რომლებიც განსაზღვრულია ეროვნულ დებულებებში, რომლებიც ახდენენ VII თავის ტრანსპოზიციას;</w:t>
            </w:r>
          </w:p>
        </w:tc>
        <w:tc>
          <w:tcPr>
            <w:tcW w:w="567" w:type="dxa"/>
            <w:noWrap/>
            <w:hideMark/>
          </w:tcPr>
          <w:p w14:paraId="38294C1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359F93C"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DBB409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3A90FB6" w14:textId="6154F46A"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27CC7776" w14:textId="76445F47"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09D6AEBD" w14:textId="77777777" w:rsidTr="00462AB2">
        <w:trPr>
          <w:trHeight w:val="900"/>
        </w:trPr>
        <w:tc>
          <w:tcPr>
            <w:tcW w:w="988" w:type="dxa"/>
            <w:hideMark/>
          </w:tcPr>
          <w:p w14:paraId="74CC025C" w14:textId="77777777" w:rsidR="00B8339B" w:rsidRPr="00DC66D1" w:rsidRDefault="00B8339B" w:rsidP="00B8339B">
            <w:pPr>
              <w:rPr>
                <w:sz w:val="21"/>
                <w:szCs w:val="21"/>
                <w:lang w:val="ka-GE"/>
              </w:rPr>
            </w:pPr>
            <w:r w:rsidRPr="00DC66D1">
              <w:rPr>
                <w:sz w:val="21"/>
                <w:szCs w:val="21"/>
                <w:lang w:val="ka-GE"/>
              </w:rPr>
              <w:t>99a(q)</w:t>
            </w:r>
          </w:p>
        </w:tc>
        <w:tc>
          <w:tcPr>
            <w:tcW w:w="4394" w:type="dxa"/>
            <w:hideMark/>
          </w:tcPr>
          <w:p w14:paraId="518387F8" w14:textId="77777777" w:rsidR="00B8339B" w:rsidRPr="00DC66D1" w:rsidRDefault="00B8339B" w:rsidP="00B8339B">
            <w:pPr>
              <w:rPr>
                <w:sz w:val="21"/>
                <w:szCs w:val="21"/>
                <w:lang w:val="ka-GE"/>
              </w:rPr>
            </w:pPr>
            <w:r w:rsidRPr="00DC66D1">
              <w:rPr>
                <w:sz w:val="21"/>
                <w:szCs w:val="21"/>
                <w:lang w:val="ka-GE"/>
              </w:rPr>
              <w:t>მმართველი საწარმო, ან საინვესტიციო საწარმო ვერ იყენებს რისკის მართვის პროცესს, ან არასაბირჟო წარმოებული ინსტრუმენტების ღირებულების ზუსტი და დამოუკიდებელი შეფასების პროცესს, როგორც განსაზღვრულია ეროვნულ დებულბებში, რომლებიც ახდენენ 51(1) -ე მუხლის ტრანსპოზიციას;</w:t>
            </w:r>
          </w:p>
        </w:tc>
        <w:tc>
          <w:tcPr>
            <w:tcW w:w="567" w:type="dxa"/>
            <w:noWrap/>
            <w:hideMark/>
          </w:tcPr>
          <w:p w14:paraId="3E041B5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E9AE30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704636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E653FED" w14:textId="3808189C"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D525012" w14:textId="7C7A001C"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1F95E1E6" w14:textId="77777777" w:rsidTr="00462AB2">
        <w:trPr>
          <w:trHeight w:val="1125"/>
        </w:trPr>
        <w:tc>
          <w:tcPr>
            <w:tcW w:w="988" w:type="dxa"/>
            <w:hideMark/>
          </w:tcPr>
          <w:p w14:paraId="0BFA473B" w14:textId="77777777" w:rsidR="00B8339B" w:rsidRPr="00DC66D1" w:rsidRDefault="00B8339B" w:rsidP="00B8339B">
            <w:pPr>
              <w:rPr>
                <w:sz w:val="21"/>
                <w:szCs w:val="21"/>
                <w:lang w:val="ka-GE"/>
              </w:rPr>
            </w:pPr>
            <w:r w:rsidRPr="00DC66D1">
              <w:rPr>
                <w:sz w:val="21"/>
                <w:szCs w:val="21"/>
                <w:lang w:val="ka-GE"/>
              </w:rPr>
              <w:t>99a(r)</w:t>
            </w:r>
          </w:p>
        </w:tc>
        <w:tc>
          <w:tcPr>
            <w:tcW w:w="4394" w:type="dxa"/>
            <w:hideMark/>
          </w:tcPr>
          <w:p w14:paraId="1B8B4940" w14:textId="77777777" w:rsidR="00B8339B" w:rsidRPr="00DC66D1" w:rsidRDefault="00B8339B" w:rsidP="00B8339B">
            <w:pPr>
              <w:rPr>
                <w:sz w:val="21"/>
                <w:szCs w:val="21"/>
                <w:lang w:val="ka-GE"/>
              </w:rPr>
            </w:pPr>
            <w:r w:rsidRPr="00DC66D1">
              <w:rPr>
                <w:sz w:val="21"/>
                <w:szCs w:val="21"/>
                <w:lang w:val="ka-GE"/>
              </w:rPr>
              <w:t>(r) საინვესტიციო საწარმო ან, თითეული საერთო ფონდისათვის, რომელსაც იგი მართავს, მმართველი საწარმო, განმეორებით ვერ ასრულებს მოვალეობებს იმ ინფორმაციასთან დაკავშირებით, რომელიც უნდა იქნეს მიწოდებული ინვესტორებისათვის და დაკისრებულია ეროვნული დებულებების შესაბამისად, რომლებიც ახდენენ 68-ედან 82-ემდე მუხლების ტრანსპოზიციას;</w:t>
            </w:r>
          </w:p>
        </w:tc>
        <w:tc>
          <w:tcPr>
            <w:tcW w:w="567" w:type="dxa"/>
            <w:noWrap/>
            <w:hideMark/>
          </w:tcPr>
          <w:p w14:paraId="4985D32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E031E4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8ADFEE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618038F" w14:textId="6F63306C"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24D6E85" w14:textId="4D826257" w:rsidR="00B8339B" w:rsidRPr="00DC66D1" w:rsidRDefault="00B8339B"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7CA94937" w14:textId="77777777" w:rsidTr="00462AB2">
        <w:trPr>
          <w:trHeight w:val="1575"/>
        </w:trPr>
        <w:tc>
          <w:tcPr>
            <w:tcW w:w="988" w:type="dxa"/>
            <w:hideMark/>
          </w:tcPr>
          <w:p w14:paraId="5407F884" w14:textId="77777777" w:rsidR="00B8339B" w:rsidRPr="00DC66D1" w:rsidRDefault="00B8339B" w:rsidP="00B8339B">
            <w:pPr>
              <w:rPr>
                <w:sz w:val="21"/>
                <w:szCs w:val="21"/>
                <w:lang w:val="ka-GE"/>
              </w:rPr>
            </w:pPr>
            <w:r w:rsidRPr="00DC66D1">
              <w:rPr>
                <w:sz w:val="21"/>
                <w:szCs w:val="21"/>
                <w:lang w:val="ka-GE"/>
              </w:rPr>
              <w:t>99a(s)</w:t>
            </w:r>
          </w:p>
        </w:tc>
        <w:tc>
          <w:tcPr>
            <w:tcW w:w="4394" w:type="dxa"/>
            <w:hideMark/>
          </w:tcPr>
          <w:p w14:paraId="50D5B020" w14:textId="77777777" w:rsidR="00B8339B" w:rsidRPr="00DC66D1" w:rsidRDefault="00B8339B" w:rsidP="00B8339B">
            <w:pPr>
              <w:rPr>
                <w:sz w:val="21"/>
                <w:szCs w:val="21"/>
                <w:lang w:val="ka-GE"/>
              </w:rPr>
            </w:pPr>
            <w:r w:rsidRPr="00DC66D1">
              <w:rPr>
                <w:sz w:val="21"/>
                <w:szCs w:val="21"/>
                <w:lang w:val="ka-GE"/>
              </w:rPr>
              <w:t>(s) მმართველი საწარმო ან საინვესტიცო საწარმო, რომელიც ახდენს  მიმოქცევად ფასიან ქაღალდებში კოლექტიური ინვესტიციების განსახორციელებლად შექმნილი საწარმოს პაიების ბაზარზე განთავსებას, რომელსაც იგი მართავს წევრ სახელმწიფოში, რომელიც არ არის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 ვერ ასრულებს შეტყობინების მოთხოვნას, რომელიც განსაზღვრულია 93(1)-ე მუხლში.</w:t>
            </w:r>
          </w:p>
        </w:tc>
        <w:tc>
          <w:tcPr>
            <w:tcW w:w="567" w:type="dxa"/>
            <w:noWrap/>
            <w:hideMark/>
          </w:tcPr>
          <w:p w14:paraId="30D2A31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BC7F05E"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05D0A6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C6523D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4D7A9E2" w14:textId="74F60079" w:rsidR="00B8339B" w:rsidRPr="00DC66D1" w:rsidRDefault="00B8339B" w:rsidP="00B8339B">
            <w:pPr>
              <w:rPr>
                <w:sz w:val="21"/>
                <w:szCs w:val="21"/>
                <w:lang w:val="ka-GE"/>
              </w:rPr>
            </w:pPr>
          </w:p>
          <w:p w14:paraId="7F1C5301" w14:textId="14BAAC0A" w:rsidR="00B8339B" w:rsidRPr="00DC66D1" w:rsidRDefault="00B8339B" w:rsidP="00B8339B">
            <w:pPr>
              <w:rPr>
                <w:sz w:val="21"/>
                <w:szCs w:val="21"/>
                <w:lang w:val="ka-GE"/>
              </w:rPr>
            </w:pPr>
            <w:r w:rsidRPr="00DC66D1">
              <w:rPr>
                <w:sz w:val="21"/>
                <w:szCs w:val="21"/>
                <w:lang w:val="ka-GE"/>
              </w:rPr>
              <w:t xml:space="preserve">ვინაიდან დირექტივის 93-ე მუხლი არასავალდებულოა, მისი დარღვევისათვის პასუხისმგებლობის დაწესება ასევე არარელევანტურია. </w:t>
            </w:r>
          </w:p>
        </w:tc>
      </w:tr>
      <w:tr w:rsidR="00B8339B" w:rsidRPr="00DC66D1" w14:paraId="78C4919E" w14:textId="77777777" w:rsidTr="00462AB2">
        <w:trPr>
          <w:trHeight w:val="8190"/>
        </w:trPr>
        <w:tc>
          <w:tcPr>
            <w:tcW w:w="988" w:type="dxa"/>
            <w:hideMark/>
          </w:tcPr>
          <w:p w14:paraId="056ACCED" w14:textId="77777777" w:rsidR="00B8339B" w:rsidRPr="00DC66D1" w:rsidRDefault="00B8339B" w:rsidP="00B8339B">
            <w:pPr>
              <w:rPr>
                <w:sz w:val="21"/>
                <w:szCs w:val="21"/>
                <w:lang w:val="ka-GE"/>
              </w:rPr>
            </w:pPr>
            <w:r w:rsidRPr="00DC66D1">
              <w:rPr>
                <w:sz w:val="21"/>
                <w:szCs w:val="21"/>
                <w:lang w:val="ka-GE"/>
              </w:rPr>
              <w:t>99b(1)</w:t>
            </w:r>
          </w:p>
        </w:tc>
        <w:tc>
          <w:tcPr>
            <w:tcW w:w="4394" w:type="dxa"/>
            <w:hideMark/>
          </w:tcPr>
          <w:p w14:paraId="6D446302" w14:textId="1C7D05C4"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ხელისუფლების კომპეტენტურმა ორგანოებმა გამოაქვეყნონ ნებისმიერი გადაწყვეტილება, რომლის წინააღმდეგაც არ არსებობს რაიმე სააპელაციო საჩივარი, რომელიც აწესებს ადმინისტრაციული სახდელს, ან ზომას ეროვნული დებულებების დარღვევებისათვის, რომლებიც ახდენენ წინამდებარე დირექტივის ტრანსპოზიციას მათს ოფიციალურ ვებგვერდებზე დაუსაბუთებელი შეფერხების გარეშე, მას შემდეგ რაც პირი, რომელსაც დაეკისრა სანქცია, ან ზომა ინფორმირებული იქნა აღნიშნული გადაწყვეტილების შესახებ. გამოქვეყნებული ინფორმაცია სულ მცირე უნდა მოიცავდეს  დარღვევის ტიპსა და ხასიათს და პასუხისმგებელი პირების ვინაობას. ეს ვალდებულება არ ეხება საგამომძიებლო ხასიათის ზომების დაკისრების შესახებ გადაწყვეტილებებს. </w:t>
            </w:r>
            <w:r w:rsidRPr="00DC66D1">
              <w:rPr>
                <w:sz w:val="21"/>
                <w:szCs w:val="21"/>
                <w:lang w:val="ka-GE"/>
              </w:rPr>
              <w:br/>
              <w:t xml:space="preserve">თუმცა, როდესაც იურიდიული პირების დასახელების, ან ფიზიკური პირების  პერსონალური მონაცემების გამოქვეყნება ხელისუფლების კომპეტენტური ორგანოების მიერ ინდივიდუალური შეფასების შემდეგ, რომელიც ტარდება აღნიშნული მონაცემების გამოქვეყნების პროპორციულების შესაფასებლად ჩაითვლება, რომ არ არის პროპორციული, ან როდესაც აღნიშნული გამოქვეყნება რისკის ქვეშ აყენებს ფინანსური ბაზრების სტაბილურობას ან მიმდინარე გამოძიებას, წევრმა სახელმწიფოებმა უნდა უზრუნველყონ, რომ ხელისუფლების კომპეტენტურმა ორგანოებმა მიმართონ ერთ ერთ შემდეგ ქმედებას: </w:t>
            </w:r>
            <w:r w:rsidRPr="00DC66D1">
              <w:rPr>
                <w:sz w:val="21"/>
                <w:szCs w:val="21"/>
                <w:lang w:val="ka-GE"/>
              </w:rPr>
              <w:br/>
              <w:t>(a) გადადონ სანქციის ან ზომის დაკისრების შესახებ გადაწყვეტილების გამოქვეყნება იმ დრომდე, ვიდრე არ-გამოქვეყნების მიზეზი აღარ იარსებებს;</w:t>
            </w:r>
            <w:r w:rsidRPr="00DC66D1">
              <w:rPr>
                <w:sz w:val="21"/>
                <w:szCs w:val="21"/>
                <w:lang w:val="ka-GE"/>
              </w:rPr>
              <w:br/>
              <w:t xml:space="preserve">(b) გამოაქვეყნონ სანქციის ან ზომის დაკისრების გადაწყვეტილება ანონიმურ საფუძველზე,  ისეთი წესით, რომელიც შეესაბამება შიდასახელმწიფოებრივ კანონმდებლობას, თუ ასეთი ანონიმური გამოქვეყნება უზრუნველყოფს განხილული პირადი მონაცემების ეფექტურ დაცვას; ან </w:t>
            </w:r>
            <w:r w:rsidRPr="00DC66D1">
              <w:rPr>
                <w:sz w:val="21"/>
                <w:szCs w:val="21"/>
                <w:lang w:val="ka-GE"/>
              </w:rPr>
              <w:br/>
              <w:t xml:space="preserve">(c) არ გამოაქვეყნონ სანქციის ან ღონისძიების დაწესების გადაწყვეტილება იმ შემთხვევებში, თუ  (a) და (b) ქვეპუნქტებში ჩამოთვლილი ვარიანტები ჩაითვლება, რომ არ არის საკმარისი იმისათვის, რომ უზრუნველყონ: </w:t>
            </w:r>
            <w:r w:rsidRPr="00DC66D1">
              <w:rPr>
                <w:sz w:val="21"/>
                <w:szCs w:val="21"/>
                <w:lang w:val="ka-GE"/>
              </w:rPr>
              <w:br/>
              <w:t>(i) რომ ფინანსური ბაზრების სტაბილურობა არ დადგება რისკის ქვეშ;</w:t>
            </w:r>
            <w:r w:rsidRPr="00DC66D1">
              <w:rPr>
                <w:sz w:val="21"/>
                <w:szCs w:val="21"/>
                <w:lang w:val="ka-GE"/>
              </w:rPr>
              <w:br/>
              <w:t>(ii) აღნიშნული გადაწყვეტილებების გამოქვეყნების პროპორციულობა ისეთ ზომებთან დაკავშირებით, რომლებიც ითვლება უმნიშვნელო ხასიათის(მეორეხარისხოვან) ზომებად.</w:t>
            </w:r>
            <w:r w:rsidRPr="00DC66D1">
              <w:rPr>
                <w:sz w:val="21"/>
                <w:szCs w:val="21"/>
                <w:lang w:val="ka-GE"/>
              </w:rPr>
              <w:br/>
              <w:t xml:space="preserve">ანონიმურ საფუძველზე სანქციის ან ზომის გამოქვეყნების გადაწყვეტილების შემთხვევაში, შესაბამისი მონაცემების გამოქვეყნება შეიძლება გადაიდოს გონივრული დროის მპონაკვეთით (ვადით), თუ გათვალისწინებულია, რომ აღნიშნული დროის მონაკვეთში ანონიმური გამოქვეყნების მიზეზი  შეწყვეტს არსებობას. </w:t>
            </w:r>
          </w:p>
        </w:tc>
        <w:tc>
          <w:tcPr>
            <w:tcW w:w="567" w:type="dxa"/>
            <w:noWrap/>
            <w:hideMark/>
          </w:tcPr>
          <w:p w14:paraId="7397256E" w14:textId="51DDEE57"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0883E7C6" w14:textId="6012AB4E" w:rsidR="00B8339B" w:rsidRPr="00DC66D1" w:rsidRDefault="00B8339B" w:rsidP="00B8339B">
            <w:pPr>
              <w:rPr>
                <w:sz w:val="21"/>
                <w:szCs w:val="21"/>
                <w:lang w:val="ka-GE"/>
              </w:rPr>
            </w:pPr>
            <w:r w:rsidRPr="00DC66D1">
              <w:rPr>
                <w:sz w:val="21"/>
                <w:szCs w:val="21"/>
                <w:lang w:val="ka-GE"/>
              </w:rPr>
              <w:t> 78.1</w:t>
            </w:r>
          </w:p>
        </w:tc>
        <w:tc>
          <w:tcPr>
            <w:tcW w:w="4110" w:type="dxa"/>
            <w:hideMark/>
          </w:tcPr>
          <w:p w14:paraId="643BDBE9" w14:textId="5E1E2BCD" w:rsidR="00B8339B" w:rsidRPr="00DC66D1" w:rsidRDefault="00B8339B" w:rsidP="00B8339B">
            <w:pPr>
              <w:rPr>
                <w:sz w:val="21"/>
                <w:szCs w:val="21"/>
                <w:lang w:val="ka-GE"/>
              </w:rPr>
            </w:pPr>
            <w:r w:rsidRPr="00DC66D1">
              <w:rPr>
                <w:sz w:val="21"/>
                <w:szCs w:val="21"/>
                <w:lang w:val="ka-GE"/>
              </w:rPr>
              <w:t> საზედამხედველო ორგანოს უფლება აქვს,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475F3F51" w14:textId="677072BA" w:rsidR="00B8339B" w:rsidRPr="00DC66D1" w:rsidRDefault="00B8339B" w:rsidP="00B8339B">
            <w:pPr>
              <w:rPr>
                <w:sz w:val="21"/>
                <w:szCs w:val="21"/>
                <w:lang w:val="ka-GE"/>
              </w:rPr>
            </w:pPr>
            <w:r w:rsidRPr="00DC66D1">
              <w:rPr>
                <w:sz w:val="21"/>
                <w:szCs w:val="21"/>
                <w:lang w:val="ka-GE"/>
              </w:rPr>
              <w:t>ზ) გამოაქვეყნოს ინფორმაცია დამრღვევი პირისა და მის მიერ ჩადენილი დარღვევის შესახებ;</w:t>
            </w:r>
          </w:p>
        </w:tc>
        <w:tc>
          <w:tcPr>
            <w:tcW w:w="1560" w:type="dxa"/>
            <w:noWrap/>
            <w:hideMark/>
          </w:tcPr>
          <w:p w14:paraId="2C0CDC98" w14:textId="46834ACA"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047788B7" w14:textId="573DDECA"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6C2B5214" w14:textId="77777777" w:rsidTr="00462AB2">
        <w:trPr>
          <w:trHeight w:val="3375"/>
        </w:trPr>
        <w:tc>
          <w:tcPr>
            <w:tcW w:w="988" w:type="dxa"/>
            <w:hideMark/>
          </w:tcPr>
          <w:p w14:paraId="281362FF" w14:textId="77777777" w:rsidR="00B8339B" w:rsidRPr="00DC66D1" w:rsidRDefault="00B8339B" w:rsidP="00B8339B">
            <w:pPr>
              <w:rPr>
                <w:sz w:val="21"/>
                <w:szCs w:val="21"/>
                <w:lang w:val="ka-GE"/>
              </w:rPr>
            </w:pPr>
            <w:r w:rsidRPr="00DC66D1">
              <w:rPr>
                <w:sz w:val="21"/>
                <w:szCs w:val="21"/>
                <w:lang w:val="ka-GE"/>
              </w:rPr>
              <w:t>99b(2)</w:t>
            </w:r>
          </w:p>
        </w:tc>
        <w:tc>
          <w:tcPr>
            <w:tcW w:w="4394" w:type="dxa"/>
            <w:hideMark/>
          </w:tcPr>
          <w:p w14:paraId="0AC98936" w14:textId="7B98E2BE" w:rsidR="00B8339B" w:rsidRPr="00DC66D1" w:rsidRDefault="00B8339B" w:rsidP="00B8339B">
            <w:pPr>
              <w:rPr>
                <w:sz w:val="21"/>
                <w:szCs w:val="21"/>
                <w:lang w:val="ka-GE"/>
              </w:rPr>
            </w:pPr>
            <w:r w:rsidRPr="00DC66D1">
              <w:rPr>
                <w:sz w:val="21"/>
                <w:szCs w:val="21"/>
                <w:lang w:val="ka-GE"/>
              </w:rPr>
              <w:t xml:space="preserve">ხელისუფლების კომპეტენტურმა ორგანოებმა უნდა აცნობონ ევროპის ფასიანი ქაღალდებისა და ბაზრების კომისიას (ESMA) ყველა დაკისრებული, მაგრამ გამოუქვეყნებელი ადმინისტრაციული სანქციის შესახებ 1-ლი პუნქტის მეორე ქვეაბზაცის (c) ქვეპუნქტის შესაბამისად, მასთან დაკავშირებულ ნებისმიერი სააპელაციო საჩივარის ჩათვლით და აღნიშნული სააპელაციო საჩივრის შედეეგი. წევრმა სახელმწიფოებმა უნდა უზრუნველყონ, რომ ხელისუფლების კომპეტენტურმა ორგანოებმა მიიღონ ინფორმაცია და ნებისმიერი დაკისრებული სისხლის სამართლის სანქციის შესახებ საბოლოო განაჩენი და წარუდგინონ იგი ევროპის ფასიანი ქაღალდებისა და ბაზრების კომისიას (ESMA).  ევროპის ფასიანი ქაღალდებისა და ბაზრების კომისიამ უნდა  შეინარჩუნოს სანქციების ცენტრალური მონაცემთა ბაზა, რომელიც მას მიეწოდა მხოლოდ ხელისუფლების კომპეტენტურ ორგანოებს შორის ინფორმაციის გაცვლის მიზნით. აღნიშნული მონაცემთა ბაზა ხელმისაწვდომი იქნება მხოლოდ ხელისუფლების კომპეტენტური ორგანოებისათვის და იგი განახლდება ხელისუფლების კომპეტენტური ორგანოების მიერ მოწოდებული ინფორმაციის საფუძველზე. </w:t>
            </w:r>
          </w:p>
        </w:tc>
        <w:tc>
          <w:tcPr>
            <w:tcW w:w="567" w:type="dxa"/>
            <w:noWrap/>
            <w:hideMark/>
          </w:tcPr>
          <w:p w14:paraId="70A1956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1EDD136"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B7FC60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FDCEA5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916D663"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025A81C9" w14:textId="77777777" w:rsidTr="00462AB2">
        <w:trPr>
          <w:trHeight w:val="1575"/>
        </w:trPr>
        <w:tc>
          <w:tcPr>
            <w:tcW w:w="988" w:type="dxa"/>
            <w:hideMark/>
          </w:tcPr>
          <w:p w14:paraId="54F8B95B" w14:textId="77777777" w:rsidR="00B8339B" w:rsidRPr="00DC66D1" w:rsidRDefault="00B8339B" w:rsidP="00B8339B">
            <w:pPr>
              <w:rPr>
                <w:sz w:val="21"/>
                <w:szCs w:val="21"/>
                <w:lang w:val="ka-GE"/>
              </w:rPr>
            </w:pPr>
            <w:r w:rsidRPr="00DC66D1">
              <w:rPr>
                <w:sz w:val="21"/>
                <w:szCs w:val="21"/>
                <w:lang w:val="ka-GE"/>
              </w:rPr>
              <w:t>99b(3)</w:t>
            </w:r>
          </w:p>
        </w:tc>
        <w:tc>
          <w:tcPr>
            <w:tcW w:w="4394" w:type="dxa"/>
            <w:hideMark/>
          </w:tcPr>
          <w:p w14:paraId="64EBCE12" w14:textId="333F7A6D" w:rsidR="00B8339B" w:rsidRPr="00DC66D1" w:rsidRDefault="00B8339B" w:rsidP="00B8339B">
            <w:pPr>
              <w:rPr>
                <w:sz w:val="21"/>
                <w:szCs w:val="21"/>
                <w:lang w:val="ka-GE"/>
              </w:rPr>
            </w:pPr>
            <w:r w:rsidRPr="00DC66D1">
              <w:rPr>
                <w:sz w:val="21"/>
                <w:szCs w:val="21"/>
                <w:lang w:val="ka-GE"/>
              </w:rPr>
              <w:t xml:space="preserve">როდესაც სანქციის ან ზომის დაკისრების გადაწყვეტილება ექვემდებარება გასაჩივრებას შესაბამისი სასამართლო ან სხვა ხელისუფლების ორგანოების წინაშე, ხელისუფლების კომპეტენტურმა ორგანოებმა ასევე დაუყოვნებლივ უნდა გამოაქვეყნონ თავიანთ ოფიციალურ ვებგვერდზე ამგვარი ინფორმაცია და ნებისმიერი შემდგომი ინფორმაცია აღნიშნული საჩივრის შედეგის შესახებ. ასევე უნდა გამოქვეყნდეს ნებისმიერი გადაწყვეტილება, რომელიც აუქმებს სანქციის ან ზომის დაკისრების წინა გადაწყვეტილებას. </w:t>
            </w:r>
          </w:p>
        </w:tc>
        <w:tc>
          <w:tcPr>
            <w:tcW w:w="567" w:type="dxa"/>
            <w:noWrap/>
            <w:hideMark/>
          </w:tcPr>
          <w:p w14:paraId="454D659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53F8F5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26B315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550683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8BAD3C2" w14:textId="42AC96D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92EF1F3" w14:textId="77777777" w:rsidTr="00462AB2">
        <w:trPr>
          <w:trHeight w:val="1575"/>
        </w:trPr>
        <w:tc>
          <w:tcPr>
            <w:tcW w:w="988" w:type="dxa"/>
            <w:hideMark/>
          </w:tcPr>
          <w:p w14:paraId="6531BA5C" w14:textId="77777777" w:rsidR="00B8339B" w:rsidRPr="00DC66D1" w:rsidRDefault="00B8339B" w:rsidP="00B8339B">
            <w:pPr>
              <w:rPr>
                <w:sz w:val="21"/>
                <w:szCs w:val="21"/>
                <w:lang w:val="ka-GE"/>
              </w:rPr>
            </w:pPr>
            <w:r w:rsidRPr="00DC66D1">
              <w:rPr>
                <w:sz w:val="21"/>
                <w:szCs w:val="21"/>
                <w:lang w:val="ka-GE"/>
              </w:rPr>
              <w:t>99b(4)</w:t>
            </w:r>
          </w:p>
        </w:tc>
        <w:tc>
          <w:tcPr>
            <w:tcW w:w="4394" w:type="dxa"/>
            <w:hideMark/>
          </w:tcPr>
          <w:p w14:paraId="3FC73A0F" w14:textId="72237DF5" w:rsidR="00B8339B" w:rsidRPr="00DC66D1" w:rsidRDefault="00B8339B" w:rsidP="00B8339B">
            <w:pPr>
              <w:rPr>
                <w:sz w:val="21"/>
                <w:szCs w:val="21"/>
                <w:lang w:val="ka-GE"/>
              </w:rPr>
            </w:pPr>
            <w:r w:rsidRPr="00DC66D1">
              <w:rPr>
                <w:sz w:val="21"/>
                <w:szCs w:val="21"/>
                <w:lang w:val="ka-GE"/>
              </w:rPr>
              <w:t>ხელისუფლების კომპეტენტურმა ორგანოებმა უნდა უზრუნველყონ, რომ ამ მუხლის შესაბამისად გამოქვეყნებული ნებისმიერი ინფორმაცია დარჩება მათ ოფიციალურ ვებგვერდზე მისი გამოქვეყნებიდან არანაკლებ 5 წლის ვადით. გამოქვეყნებულ ინფორმაციაში შემავალი პერსონალური მონაცემები შეინახება ხელისუფლების კომპეტენტური ორგანოს ოფიციალურ ვებგვერდზე მხოლოდ იმ პერიოდით, რომელიც აუცილებელია მონაცემთა დაცვის მოქმედი წესების შესაბამისად.</w:t>
            </w:r>
          </w:p>
        </w:tc>
        <w:tc>
          <w:tcPr>
            <w:tcW w:w="567" w:type="dxa"/>
            <w:noWrap/>
            <w:hideMark/>
          </w:tcPr>
          <w:p w14:paraId="590B2BB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C99C6C8"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26BA75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6FEC544"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6E27853" w14:textId="1D4E1BCF"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2A14DD76" w14:textId="77777777" w:rsidTr="00462AB2">
        <w:trPr>
          <w:trHeight w:val="4950"/>
        </w:trPr>
        <w:tc>
          <w:tcPr>
            <w:tcW w:w="988" w:type="dxa"/>
            <w:hideMark/>
          </w:tcPr>
          <w:p w14:paraId="4904E366" w14:textId="77777777" w:rsidR="00B8339B" w:rsidRPr="00DC66D1" w:rsidRDefault="00B8339B" w:rsidP="00B8339B">
            <w:pPr>
              <w:rPr>
                <w:sz w:val="21"/>
                <w:szCs w:val="21"/>
                <w:lang w:val="ka-GE"/>
              </w:rPr>
            </w:pPr>
            <w:r w:rsidRPr="00DC66D1">
              <w:rPr>
                <w:sz w:val="21"/>
                <w:szCs w:val="21"/>
                <w:lang w:val="ka-GE"/>
              </w:rPr>
              <w:t>99c(1)</w:t>
            </w:r>
          </w:p>
        </w:tc>
        <w:tc>
          <w:tcPr>
            <w:tcW w:w="4394" w:type="dxa"/>
            <w:hideMark/>
          </w:tcPr>
          <w:p w14:paraId="5B949E03" w14:textId="588D9443"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ადმინისტრაციული სახდელების ან ზომების ტიპებისა და ადმინისტრაციული ფულადი ჯარიმების დონის განსაზღვრისას, ხელისუფლების კომპეტენტურმა ორგანოებმა უზრუნველყონ, რომ ისინი იქნებიან ეფექტური, თანაზომიერი და გადამარწმუნებელი და გაითვალისწინონ ყველა შესაბამისი გარემოება, მათ შორის, თუ სათანადოა: </w:t>
            </w:r>
            <w:r w:rsidRPr="00DC66D1">
              <w:rPr>
                <w:sz w:val="21"/>
                <w:szCs w:val="21"/>
                <w:lang w:val="ka-GE"/>
              </w:rPr>
              <w:br/>
              <w:t xml:space="preserve">(a) დარღვევის სიმძიმე და ხანგრძლივობა;  </w:t>
            </w:r>
            <w:r w:rsidRPr="00DC66D1">
              <w:rPr>
                <w:sz w:val="21"/>
                <w:szCs w:val="21"/>
                <w:lang w:val="ka-GE"/>
              </w:rPr>
              <w:br/>
              <w:t xml:space="preserve">(b) დარღვევისათვის პასუხისმგებელი პირის პასუხისმგებლობის ხარისხი; </w:t>
            </w:r>
            <w:r w:rsidRPr="00DC66D1">
              <w:rPr>
                <w:sz w:val="21"/>
                <w:szCs w:val="21"/>
                <w:lang w:val="ka-GE"/>
              </w:rPr>
              <w:br/>
              <w:t>(c) დარღვევისათვის პასუხისმგებელი პირის ფინანსური სიძლიერე, როგორც ნაჩვენებია, მაგალითად, მისი (კაპიტალის) მთლიანი ბრუნვით იურიდიული პირის შემთხვევაში, ან წლიური შემოსავალით ფიზიკური პირის შემთხვევაში;</w:t>
            </w:r>
            <w:r w:rsidRPr="00DC66D1">
              <w:rPr>
                <w:sz w:val="21"/>
                <w:szCs w:val="21"/>
                <w:lang w:val="ka-GE"/>
              </w:rPr>
              <w:br/>
              <w:t>(d) დარღვევაზე პასუხისმგებელი პირის მიერ მიღებული მოგების, ან ზარალის თავიდან აცილების მნიშვნელობა, სხვა პირთათვის მიყენებული ზარალი და, შესაბამისად, ბაზრის ფუნქციონირების ან უფრო ფართო ეკონომიკისთვის ზიანის მიყენება, იმდენად რამდენადაც მათი განსაზღვრა შესაძლებელია;</w:t>
            </w:r>
            <w:r w:rsidRPr="00DC66D1">
              <w:rPr>
                <w:sz w:val="21"/>
                <w:szCs w:val="21"/>
                <w:lang w:val="ka-GE"/>
              </w:rPr>
              <w:br/>
              <w:t xml:space="preserve">(e) დარღვევისათვის პასუხისმგებელი პირის თანამშრომლობის დონე ხელისუფლების კომპეტენტური ორგანოებთან; </w:t>
            </w:r>
            <w:r w:rsidRPr="00DC66D1">
              <w:rPr>
                <w:sz w:val="21"/>
                <w:szCs w:val="21"/>
                <w:lang w:val="ka-GE"/>
              </w:rPr>
              <w:br/>
              <w:t>(f) დარღვევისათვის პასუხისმგებელი პირის მიერ ადრე ჩადენილი დარღვევები;</w:t>
            </w:r>
            <w:r w:rsidRPr="00DC66D1">
              <w:rPr>
                <w:sz w:val="21"/>
                <w:szCs w:val="21"/>
                <w:lang w:val="ka-GE"/>
              </w:rPr>
              <w:br/>
              <w:t>(g) ზომები, რომლებიც დარღვევის ჩადენის შემდეგ იქნა მიღებული დარღვევისათვის პასუხისმგებელი პირის მიერ, მისი განმეორების თავიდან ასაცილებლად.</w:t>
            </w:r>
          </w:p>
        </w:tc>
        <w:tc>
          <w:tcPr>
            <w:tcW w:w="567" w:type="dxa"/>
            <w:noWrap/>
            <w:hideMark/>
          </w:tcPr>
          <w:p w14:paraId="6F7ED0BF" w14:textId="791D52D1"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6F1B32A9" w14:textId="38D60134" w:rsidR="00B8339B" w:rsidRPr="00DC66D1" w:rsidRDefault="00B8339B" w:rsidP="00B8339B">
            <w:pPr>
              <w:rPr>
                <w:sz w:val="21"/>
                <w:szCs w:val="21"/>
                <w:lang w:val="ka-GE"/>
              </w:rPr>
            </w:pPr>
            <w:r w:rsidRPr="00DC66D1">
              <w:rPr>
                <w:sz w:val="21"/>
                <w:szCs w:val="21"/>
                <w:lang w:val="ka-GE"/>
              </w:rPr>
              <w:t> 82.2</w:t>
            </w:r>
          </w:p>
        </w:tc>
        <w:tc>
          <w:tcPr>
            <w:tcW w:w="4110" w:type="dxa"/>
            <w:hideMark/>
          </w:tcPr>
          <w:p w14:paraId="0A8599FE" w14:textId="77777777" w:rsidR="009D4189" w:rsidRPr="00DC66D1" w:rsidRDefault="009D4189" w:rsidP="00DC66D1">
            <w:pPr>
              <w:widowControl w:val="0"/>
              <w:tabs>
                <w:tab w:val="left" w:pos="360"/>
              </w:tabs>
              <w:autoSpaceDE w:val="0"/>
              <w:autoSpaceDN w:val="0"/>
              <w:spacing w:line="264" w:lineRule="auto"/>
              <w:ind w:right="-32"/>
              <w:jc w:val="both"/>
              <w:rPr>
                <w:rFonts w:eastAsia="Times New Roman" w:cs="Times New Roman"/>
                <w:color w:val="000000" w:themeColor="text1"/>
                <w:sz w:val="21"/>
                <w:szCs w:val="21"/>
                <w:lang w:val="ka-GE"/>
              </w:rPr>
            </w:pPr>
            <w:r w:rsidRPr="00DC66D1">
              <w:rPr>
                <w:rFonts w:eastAsia="Times New Roman" w:cs="Times New Roman"/>
                <w:color w:val="000000" w:themeColor="text1"/>
                <w:sz w:val="21"/>
                <w:szCs w:val="21"/>
                <w:lang w:val="ka-GE"/>
              </w:rPr>
              <w:t>ამ მუხლის შესაბამისად განსაზღვრული სანქცია უნდა იყოს პროპორციული, შეესაბამებოდეს დარღვევის სერიოზულობასა და სიმძიმეს ან/და საინვესტიციო ფონდის აქტივებისათვის მიყენებულ ზარალს ან შექმნილ საფრთხეს, ასევე ითვალისწინებდეს დარღვევის გავლენას ინვესტორთა ინტერესებზე.</w:t>
            </w:r>
          </w:p>
          <w:p w14:paraId="0173603B" w14:textId="4B18F8B0" w:rsidR="00B8339B" w:rsidRPr="00DC66D1" w:rsidRDefault="00B8339B" w:rsidP="00B8339B">
            <w:pPr>
              <w:rPr>
                <w:sz w:val="21"/>
                <w:szCs w:val="21"/>
                <w:lang w:val="ka-GE"/>
              </w:rPr>
            </w:pPr>
          </w:p>
        </w:tc>
        <w:tc>
          <w:tcPr>
            <w:tcW w:w="1560" w:type="dxa"/>
            <w:noWrap/>
            <w:hideMark/>
          </w:tcPr>
          <w:p w14:paraId="423F5B06" w14:textId="7828F7C4" w:rsidR="00B8339B" w:rsidRPr="00DC66D1" w:rsidRDefault="00B8339B" w:rsidP="00B8339B">
            <w:pPr>
              <w:jc w:val="center"/>
              <w:rPr>
                <w:sz w:val="21"/>
                <w:szCs w:val="21"/>
                <w:lang w:val="ka-GE"/>
              </w:rPr>
            </w:pPr>
            <w:r w:rsidRPr="00DC66D1">
              <w:rPr>
                <w:sz w:val="21"/>
                <w:szCs w:val="21"/>
                <w:lang w:val="ka-GE"/>
              </w:rPr>
              <w:t>ნშ</w:t>
            </w:r>
          </w:p>
        </w:tc>
        <w:tc>
          <w:tcPr>
            <w:tcW w:w="2404" w:type="dxa"/>
            <w:hideMark/>
          </w:tcPr>
          <w:p w14:paraId="1393D9BD" w14:textId="3E2F7C21" w:rsidR="00B8339B" w:rsidRPr="00DC66D1" w:rsidRDefault="00B8339B" w:rsidP="00B8339B">
            <w:pPr>
              <w:rPr>
                <w:sz w:val="21"/>
                <w:szCs w:val="21"/>
                <w:lang w:val="ka-GE"/>
              </w:rPr>
            </w:pPr>
            <w:r w:rsidRPr="00DC66D1">
              <w:rPr>
                <w:sz w:val="21"/>
                <w:szCs w:val="21"/>
                <w:lang w:val="ka-GE"/>
              </w:rPr>
              <w:t xml:space="preserve">სრული შესაბამისობა უზრუნველყოფილი იქნება საზედამხედველო ორგანოს მიერ გამოცემული სამართლებრივი აქტით. </w:t>
            </w:r>
          </w:p>
        </w:tc>
      </w:tr>
      <w:tr w:rsidR="00B8339B" w:rsidRPr="00DC66D1" w14:paraId="4BBF5B0F" w14:textId="77777777" w:rsidTr="00462AB2">
        <w:trPr>
          <w:trHeight w:val="2700"/>
        </w:trPr>
        <w:tc>
          <w:tcPr>
            <w:tcW w:w="988" w:type="dxa"/>
            <w:hideMark/>
          </w:tcPr>
          <w:p w14:paraId="7D80BB60" w14:textId="77777777" w:rsidR="00B8339B" w:rsidRPr="00DC66D1" w:rsidRDefault="00B8339B" w:rsidP="00B8339B">
            <w:pPr>
              <w:rPr>
                <w:sz w:val="21"/>
                <w:szCs w:val="21"/>
                <w:lang w:val="ka-GE"/>
              </w:rPr>
            </w:pPr>
            <w:r w:rsidRPr="00DC66D1">
              <w:rPr>
                <w:sz w:val="21"/>
                <w:szCs w:val="21"/>
                <w:lang w:val="ka-GE"/>
              </w:rPr>
              <w:t>99c(2)</w:t>
            </w:r>
          </w:p>
        </w:tc>
        <w:tc>
          <w:tcPr>
            <w:tcW w:w="4394" w:type="dxa"/>
            <w:hideMark/>
          </w:tcPr>
          <w:p w14:paraId="4EA144F7" w14:textId="3EB9CFE3" w:rsidR="00B8339B" w:rsidRPr="00DC66D1" w:rsidRDefault="00B8339B" w:rsidP="00B8339B">
            <w:pPr>
              <w:spacing w:after="160"/>
              <w:rPr>
                <w:sz w:val="21"/>
                <w:szCs w:val="21"/>
                <w:lang w:val="ka-GE"/>
              </w:rPr>
            </w:pPr>
            <w:r w:rsidRPr="00DC66D1">
              <w:rPr>
                <w:sz w:val="21"/>
                <w:szCs w:val="21"/>
                <w:lang w:val="ka-GE"/>
              </w:rPr>
              <w:t>თავიანთი უფლებამოსილებების განხორციელებისას 99-ე მუხლით გათვალისწინებული სასჯელების დაწესების მიმართ, ხელისუფლების კომპეტენტურმა ორგანოებმა მჭიდროდ უნდა ითანამშრომლონ იმის უზრუნველსაყოფად, რომ საზედამხედველო და საგამოძიებო უფლებამოსილებებმა და ადმინისტრაციულმა სასჯელემა წარმოქმნას ის შედეგები რომლებიც  უნდა იქნეს მიღწეული წინამდებარე დირექტივის შესაბამისად. მათ ასევე კოორდინაცია უნდა გაუწიონ თავიანთ ქმედებებს, რათა თავიდან იქნეს აცილებული შესაძლო დუბლირება და თანხვედრა (ურთიერთგადაფარვა) ზედამხედველობისა და საგამოძიებო უფლებამოსილების და ადმინისტრაციული სასჯელებისა და ზომების გამოყენებისას ტრანსსასაზღვრო შემთხვევებში  101-ე მუხლის შესაბამისად.</w:t>
            </w:r>
          </w:p>
        </w:tc>
        <w:tc>
          <w:tcPr>
            <w:tcW w:w="567" w:type="dxa"/>
            <w:noWrap/>
            <w:hideMark/>
          </w:tcPr>
          <w:p w14:paraId="1BDF9192"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6AE05FB5"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CC4A28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E9B2386" w14:textId="7968FF6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DAE2532" w14:textId="4067DF10" w:rsidR="00B8339B" w:rsidRPr="00DC66D1" w:rsidRDefault="00B8339B" w:rsidP="00B8339B">
            <w:pPr>
              <w:rPr>
                <w:sz w:val="21"/>
                <w:szCs w:val="21"/>
                <w:lang w:val="ka-GE"/>
              </w:rPr>
            </w:pPr>
          </w:p>
          <w:p w14:paraId="00AEC4C5" w14:textId="29D2C53C" w:rsidR="00B8339B" w:rsidRPr="00DC66D1" w:rsidRDefault="00B8339B" w:rsidP="00B8339B">
            <w:pPr>
              <w:rPr>
                <w:sz w:val="21"/>
                <w:szCs w:val="21"/>
                <w:lang w:val="ka-GE"/>
              </w:rPr>
            </w:pPr>
            <w:r w:rsidRPr="00DC66D1">
              <w:rPr>
                <w:sz w:val="21"/>
                <w:szCs w:val="21"/>
                <w:lang w:val="ka-GE"/>
              </w:rPr>
              <w:t xml:space="preserve">ეხება წევრ სახელმწიფოთა კომპეტენტური ორგანოების თანამშრომლობას. </w:t>
            </w:r>
          </w:p>
        </w:tc>
      </w:tr>
      <w:tr w:rsidR="00B8339B" w:rsidRPr="00DC66D1" w14:paraId="0B920880" w14:textId="77777777" w:rsidTr="00462AB2">
        <w:trPr>
          <w:trHeight w:val="1350"/>
        </w:trPr>
        <w:tc>
          <w:tcPr>
            <w:tcW w:w="988" w:type="dxa"/>
            <w:hideMark/>
          </w:tcPr>
          <w:p w14:paraId="07152FB6" w14:textId="77777777" w:rsidR="00B8339B" w:rsidRPr="00DC66D1" w:rsidRDefault="00B8339B" w:rsidP="00B8339B">
            <w:pPr>
              <w:rPr>
                <w:sz w:val="21"/>
                <w:szCs w:val="21"/>
                <w:lang w:val="ka-GE"/>
              </w:rPr>
            </w:pPr>
            <w:r w:rsidRPr="00DC66D1">
              <w:rPr>
                <w:sz w:val="21"/>
                <w:szCs w:val="21"/>
                <w:lang w:val="ka-GE"/>
              </w:rPr>
              <w:t>99d(1)</w:t>
            </w:r>
          </w:p>
        </w:tc>
        <w:tc>
          <w:tcPr>
            <w:tcW w:w="4394" w:type="dxa"/>
            <w:hideMark/>
          </w:tcPr>
          <w:p w14:paraId="52D40F37" w14:textId="6BE53B28" w:rsidR="00B8339B" w:rsidRPr="00DC66D1" w:rsidRDefault="00B8339B" w:rsidP="00B8339B">
            <w:pPr>
              <w:rPr>
                <w:sz w:val="21"/>
                <w:szCs w:val="21"/>
                <w:lang w:val="ka-GE"/>
              </w:rPr>
            </w:pPr>
            <w:r w:rsidRPr="00DC66D1">
              <w:rPr>
                <w:sz w:val="21"/>
                <w:szCs w:val="21"/>
                <w:lang w:val="ka-GE"/>
              </w:rPr>
              <w:t>წევრმა სახელმწიფოებმა უნდა შექმნან ეფექტური და საიმედო მექანიზმები, რომლებიც ხელს შეუწყობენ ეროვნული დებულებების, რომლებიც ახდენენ წინამდებარე დირექტივის ტრანსპოზიციას, პოტენციურ ან ფაქტობრივ დარღვევების შესახებ ანგარიშის წარდგენას ხელისუფლების კომპეტენტური ორგანოებისთვის, უსაფრთხო კომუნიკაციის არხების ჩათვლით, ამგვარი დარღვევების შესახებ ანგარიშის წარდგენის მიზნით.</w:t>
            </w:r>
          </w:p>
        </w:tc>
        <w:tc>
          <w:tcPr>
            <w:tcW w:w="567" w:type="dxa"/>
            <w:noWrap/>
            <w:hideMark/>
          </w:tcPr>
          <w:p w14:paraId="2C58905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CA7226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2DF31A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78130B6"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82B2097" w14:textId="46DEC665" w:rsidR="00B8339B" w:rsidRPr="00DC66D1" w:rsidRDefault="00B8339B" w:rsidP="00B8339B">
            <w:pPr>
              <w:rPr>
                <w:sz w:val="21"/>
                <w:szCs w:val="21"/>
                <w:lang w:val="ka-GE"/>
              </w:rPr>
            </w:pPr>
          </w:p>
          <w:p w14:paraId="52CD6854" w14:textId="2D283DD3"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52366373" w14:textId="64C517B3" w:rsidR="00B8339B" w:rsidRPr="00DC66D1" w:rsidRDefault="00B8339B" w:rsidP="00B8339B">
            <w:pPr>
              <w:rPr>
                <w:sz w:val="21"/>
                <w:szCs w:val="21"/>
                <w:lang w:val="ka-GE"/>
              </w:rPr>
            </w:pPr>
          </w:p>
        </w:tc>
      </w:tr>
      <w:tr w:rsidR="00B8339B" w:rsidRPr="00DC66D1" w14:paraId="494F2ABA" w14:textId="77777777" w:rsidTr="00462AB2">
        <w:trPr>
          <w:trHeight w:val="3825"/>
        </w:trPr>
        <w:tc>
          <w:tcPr>
            <w:tcW w:w="988" w:type="dxa"/>
            <w:hideMark/>
          </w:tcPr>
          <w:p w14:paraId="7C5CC22E" w14:textId="77777777" w:rsidR="00B8339B" w:rsidRPr="00DC66D1" w:rsidRDefault="00B8339B" w:rsidP="00B8339B">
            <w:pPr>
              <w:rPr>
                <w:sz w:val="21"/>
                <w:szCs w:val="21"/>
                <w:lang w:val="ka-GE"/>
              </w:rPr>
            </w:pPr>
            <w:r w:rsidRPr="00DC66D1">
              <w:rPr>
                <w:sz w:val="21"/>
                <w:szCs w:val="21"/>
                <w:lang w:val="ka-GE"/>
              </w:rPr>
              <w:t>99d(2)</w:t>
            </w:r>
          </w:p>
        </w:tc>
        <w:tc>
          <w:tcPr>
            <w:tcW w:w="4394" w:type="dxa"/>
            <w:hideMark/>
          </w:tcPr>
          <w:p w14:paraId="0D925AF2" w14:textId="77777777" w:rsidR="00B8339B" w:rsidRPr="00DC66D1" w:rsidRDefault="00B8339B" w:rsidP="00B8339B">
            <w:pPr>
              <w:rPr>
                <w:sz w:val="21"/>
                <w:szCs w:val="21"/>
                <w:lang w:val="ka-GE"/>
              </w:rPr>
            </w:pPr>
            <w:r w:rsidRPr="00DC66D1">
              <w:rPr>
                <w:sz w:val="21"/>
                <w:szCs w:val="21"/>
                <w:lang w:val="ka-GE"/>
              </w:rPr>
              <w:t>2. 1-ლ პუნქტში აღნიშნული მექანიზმები უნდა მოიცავდნენ სულ მცირე (მინიმუმ):</w:t>
            </w:r>
            <w:r w:rsidRPr="00DC66D1">
              <w:rPr>
                <w:sz w:val="21"/>
                <w:szCs w:val="21"/>
                <w:lang w:val="ka-GE"/>
              </w:rPr>
              <w:br/>
              <w:t xml:space="preserve">(a) დარღვევების შესახებ ანგარიშების მიღებისა და მათი შემდგომი დამუშავების კონკრეტულ პროცედურებს; </w:t>
            </w:r>
            <w:r w:rsidRPr="00DC66D1">
              <w:rPr>
                <w:sz w:val="21"/>
                <w:szCs w:val="21"/>
                <w:lang w:val="ka-GE"/>
              </w:rPr>
              <w:br/>
              <w:t>(b)  საინვესტიციო საწარმოების, მმართველი საწარმოებისა და დეპოზიტარების თანამშრომლებისათვის სათანადო დაცვას, რომლებიც ამ უწყებებში ჩადენილი დარღვევების შესახებ წარმოადგენენ ანგარიშებს, სულ მცირე (მინიმუმ) შურისძიების, დისკრიმინაციისა და სხვა სახის უსამართლო მოპყრობის წინააღმდეგ;</w:t>
            </w:r>
            <w:r w:rsidRPr="00DC66D1">
              <w:rPr>
                <w:sz w:val="21"/>
                <w:szCs w:val="21"/>
                <w:lang w:val="ka-GE"/>
              </w:rPr>
              <w:br/>
              <w:t>(c) პირადი მონაცემების დაცვას, რომელიც ეხება როგორც იმ პირს, რომელიც წარადგენს ანგარიშს დარღვევების შესახებ, ასევე იმ ფიზიკური პირს, რომელიც სავარაუდოდ პასუხისმგებელია დარღვევისთვის, ევროპარლამენტისა და საბჭოს დირექტივის 95/46 / EC  შესაბამისად  ;</w:t>
            </w:r>
            <w:r w:rsidRPr="00DC66D1">
              <w:rPr>
                <w:sz w:val="21"/>
                <w:szCs w:val="21"/>
                <w:lang w:val="ka-GE"/>
              </w:rPr>
              <w:br/>
              <w:t>(d) ნათელი წესები, რომლებიც უზრუნველყოფენ, რომ კონფიდენციალურობა იქნება გარანტირებული ყველა შემთხვევაში იმ პირის მიმართ, რომელიც იტყობინება დარღვევის შესახებ, თუ შიდასახელმწიფოებრივი კანონმდებლობა არ ითხოვს გამჟღავნებას, შემდგომი გამოძიების ან შემდგომი სასამართლო საქმისწარმოების კონტექსტში.</w:t>
            </w:r>
          </w:p>
        </w:tc>
        <w:tc>
          <w:tcPr>
            <w:tcW w:w="567" w:type="dxa"/>
            <w:noWrap/>
            <w:hideMark/>
          </w:tcPr>
          <w:p w14:paraId="42B7AFA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BDBA824"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4CE1F3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28FFB97"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0E06B70C"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68B38055" w14:textId="61BF858A" w:rsidR="00B8339B" w:rsidRPr="00DC66D1" w:rsidRDefault="00B8339B" w:rsidP="00B8339B">
            <w:pPr>
              <w:rPr>
                <w:sz w:val="21"/>
                <w:szCs w:val="21"/>
                <w:lang w:val="ka-GE"/>
              </w:rPr>
            </w:pPr>
          </w:p>
        </w:tc>
      </w:tr>
      <w:tr w:rsidR="00B8339B" w:rsidRPr="00DC66D1" w14:paraId="27019C77" w14:textId="77777777" w:rsidTr="00462AB2">
        <w:trPr>
          <w:trHeight w:val="1350"/>
        </w:trPr>
        <w:tc>
          <w:tcPr>
            <w:tcW w:w="988" w:type="dxa"/>
            <w:hideMark/>
          </w:tcPr>
          <w:p w14:paraId="7D26F6FC" w14:textId="77777777" w:rsidR="00B8339B" w:rsidRPr="00DC66D1" w:rsidRDefault="00B8339B" w:rsidP="00B8339B">
            <w:pPr>
              <w:rPr>
                <w:sz w:val="21"/>
                <w:szCs w:val="21"/>
                <w:lang w:val="ka-GE"/>
              </w:rPr>
            </w:pPr>
            <w:r w:rsidRPr="00DC66D1">
              <w:rPr>
                <w:sz w:val="21"/>
                <w:szCs w:val="21"/>
                <w:lang w:val="ka-GE"/>
              </w:rPr>
              <w:t>99d(3)</w:t>
            </w:r>
          </w:p>
        </w:tc>
        <w:tc>
          <w:tcPr>
            <w:tcW w:w="4394" w:type="dxa"/>
            <w:hideMark/>
          </w:tcPr>
          <w:p w14:paraId="5ADE2472" w14:textId="0B72E903" w:rsidR="00B8339B" w:rsidRPr="00DC66D1" w:rsidRDefault="00B8339B" w:rsidP="00B8339B">
            <w:pPr>
              <w:rPr>
                <w:sz w:val="21"/>
                <w:szCs w:val="21"/>
                <w:lang w:val="ka-GE"/>
              </w:rPr>
            </w:pPr>
            <w:r w:rsidRPr="00DC66D1">
              <w:rPr>
                <w:sz w:val="21"/>
                <w:szCs w:val="21"/>
                <w:lang w:val="ka-GE"/>
              </w:rPr>
              <w:t>ევროპის ფასიანი ქაღალდებისა და ბაზრების კომისია უზრუნველყოფს ერთი ან მეტი უსაფრთხო საკომუნიკაციო არხის არსებობას,  ანგარიშის წარსადგენად ეროვნული დებულებების დარღვევის შესახებ, რომლებიც ახდენენ წინამდებარე დირექტივის ტრანსპოზიციას. ევროპის ფასიანი ქაღალდებისა და ბაზრების კომისია ვალდებულია უზრუნველყოს, რომ აღნიშNული საკომუნიკაციო არხები შეესაბამებოდეს მე -2 პუნქტის (a)-(d) ქვეპუნქტებს.</w:t>
            </w:r>
          </w:p>
        </w:tc>
        <w:tc>
          <w:tcPr>
            <w:tcW w:w="567" w:type="dxa"/>
            <w:noWrap/>
            <w:hideMark/>
          </w:tcPr>
          <w:p w14:paraId="17290FD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D51909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D23958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92CB5E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34C73C2" w14:textId="0BF40BDC"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1EC68973" w14:textId="77777777" w:rsidTr="00462AB2">
        <w:trPr>
          <w:trHeight w:val="1575"/>
        </w:trPr>
        <w:tc>
          <w:tcPr>
            <w:tcW w:w="988" w:type="dxa"/>
            <w:hideMark/>
          </w:tcPr>
          <w:p w14:paraId="03DC438C" w14:textId="77777777" w:rsidR="00B8339B" w:rsidRPr="00DC66D1" w:rsidRDefault="00B8339B" w:rsidP="00B8339B">
            <w:pPr>
              <w:rPr>
                <w:sz w:val="21"/>
                <w:szCs w:val="21"/>
                <w:lang w:val="ka-GE"/>
              </w:rPr>
            </w:pPr>
            <w:r w:rsidRPr="00DC66D1">
              <w:rPr>
                <w:sz w:val="21"/>
                <w:szCs w:val="21"/>
                <w:lang w:val="ka-GE"/>
              </w:rPr>
              <w:t>99d(4)</w:t>
            </w:r>
          </w:p>
        </w:tc>
        <w:tc>
          <w:tcPr>
            <w:tcW w:w="4394" w:type="dxa"/>
            <w:hideMark/>
          </w:tcPr>
          <w:p w14:paraId="341812D3" w14:textId="2C77A9F3"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უნდა უზრუნველყონ, რომ 1-ლ და მე-3 პუნქტებში მითითებული საინვესტიციო საწარმოების, მმართველი საწარმოებისა და დეპოზიტარების თანამშრომლების მიერ ანგარიშების წარდგენა არ ჩაითვალოს ხელშეკრულებით ან ნებისმიერი კანონით, რეგლამენტით ან ადმინისტრაციული დებულებით დაკისრებული ინფორმაციის გაცემაზე რაიმე შეზღუდვის დარღვევად და ანგარიშის წარმდგენი პირი დაექვემდებაროს, რაიმე სახის პასუხისმგებლობას აღნიშნული ანგარიშის წარდგენასთან დაკავშირებით.          </w:t>
            </w:r>
          </w:p>
        </w:tc>
        <w:tc>
          <w:tcPr>
            <w:tcW w:w="567" w:type="dxa"/>
            <w:noWrap/>
            <w:hideMark/>
          </w:tcPr>
          <w:p w14:paraId="1A96EEA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B4DAFB8"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E5AEAC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0EDB254" w14:textId="05BF9D82"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3A91E612"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19DF18C9" w14:textId="625E7BA8" w:rsidR="00B8339B" w:rsidRPr="00DC66D1" w:rsidRDefault="00B8339B" w:rsidP="00B8339B">
            <w:pPr>
              <w:rPr>
                <w:sz w:val="21"/>
                <w:szCs w:val="21"/>
                <w:lang w:val="ka-GE"/>
              </w:rPr>
            </w:pPr>
          </w:p>
        </w:tc>
      </w:tr>
      <w:tr w:rsidR="00B8339B" w:rsidRPr="00DC66D1" w14:paraId="0321C555" w14:textId="77777777" w:rsidTr="00462AB2">
        <w:trPr>
          <w:trHeight w:val="1125"/>
        </w:trPr>
        <w:tc>
          <w:tcPr>
            <w:tcW w:w="988" w:type="dxa"/>
            <w:hideMark/>
          </w:tcPr>
          <w:p w14:paraId="4193BD9F" w14:textId="77777777" w:rsidR="00B8339B" w:rsidRPr="00DC66D1" w:rsidRDefault="00B8339B" w:rsidP="00B8339B">
            <w:pPr>
              <w:rPr>
                <w:sz w:val="21"/>
                <w:szCs w:val="21"/>
                <w:lang w:val="ka-GE"/>
              </w:rPr>
            </w:pPr>
            <w:r w:rsidRPr="00DC66D1">
              <w:rPr>
                <w:sz w:val="21"/>
                <w:szCs w:val="21"/>
                <w:lang w:val="ka-GE"/>
              </w:rPr>
              <w:t>99d(5)</w:t>
            </w:r>
          </w:p>
        </w:tc>
        <w:tc>
          <w:tcPr>
            <w:tcW w:w="4394" w:type="dxa"/>
            <w:hideMark/>
          </w:tcPr>
          <w:p w14:paraId="5BDE431E" w14:textId="77777777" w:rsidR="00B8339B" w:rsidRPr="00DC66D1" w:rsidRDefault="00B8339B" w:rsidP="00B8339B">
            <w:pPr>
              <w:rPr>
                <w:sz w:val="21"/>
                <w:szCs w:val="21"/>
                <w:lang w:val="ka-GE"/>
              </w:rPr>
            </w:pPr>
            <w:r w:rsidRPr="00DC66D1">
              <w:rPr>
                <w:sz w:val="21"/>
                <w:szCs w:val="21"/>
                <w:lang w:val="ka-GE"/>
              </w:rPr>
              <w:t>5.  წევრმა სახელმწიფოებმა უნდა მოსთხოვონ მმართველ საწარმოებს, საინვესტიციო საწარმოებს და დეპოზიტარებს, რომ ჰქონდეთ ადგილზე სათანადო პროცედურები თავიანთი თანამშრომლებისთვის, რომ მათ წარმოადგინონ ანგარიში საწარმოს შიგნით  კონკრეტული, დამოუკიდებელი და ავტონომიური არხის საშუალებით.</w:t>
            </w:r>
          </w:p>
        </w:tc>
        <w:tc>
          <w:tcPr>
            <w:tcW w:w="567" w:type="dxa"/>
            <w:noWrap/>
            <w:hideMark/>
          </w:tcPr>
          <w:p w14:paraId="78C1C53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CB8B237"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499C7F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A991C5B"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40CD874"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0EE1AFCB" w14:textId="4239C602" w:rsidR="00B8339B" w:rsidRPr="00DC66D1" w:rsidRDefault="00B8339B" w:rsidP="00B8339B">
            <w:pPr>
              <w:rPr>
                <w:sz w:val="21"/>
                <w:szCs w:val="21"/>
                <w:lang w:val="ka-GE"/>
              </w:rPr>
            </w:pPr>
          </w:p>
        </w:tc>
      </w:tr>
      <w:tr w:rsidR="00B8339B" w:rsidRPr="00DC66D1" w14:paraId="489AF4F1" w14:textId="77777777" w:rsidTr="00462AB2">
        <w:trPr>
          <w:trHeight w:val="1350"/>
        </w:trPr>
        <w:tc>
          <w:tcPr>
            <w:tcW w:w="988" w:type="dxa"/>
            <w:hideMark/>
          </w:tcPr>
          <w:p w14:paraId="419C0567" w14:textId="77777777" w:rsidR="00B8339B" w:rsidRPr="00DC66D1" w:rsidRDefault="00B8339B" w:rsidP="00B8339B">
            <w:pPr>
              <w:rPr>
                <w:sz w:val="21"/>
                <w:szCs w:val="21"/>
                <w:lang w:val="ka-GE"/>
              </w:rPr>
            </w:pPr>
            <w:r w:rsidRPr="00DC66D1">
              <w:rPr>
                <w:sz w:val="21"/>
                <w:szCs w:val="21"/>
                <w:lang w:val="ka-GE"/>
              </w:rPr>
              <w:t>99e(1)</w:t>
            </w:r>
          </w:p>
        </w:tc>
        <w:tc>
          <w:tcPr>
            <w:tcW w:w="4394" w:type="dxa"/>
            <w:hideMark/>
          </w:tcPr>
          <w:p w14:paraId="19880AC0" w14:textId="3D6E0D39" w:rsidR="00B8339B" w:rsidRPr="00DC66D1" w:rsidRDefault="00B8339B" w:rsidP="00B8339B">
            <w:pPr>
              <w:rPr>
                <w:sz w:val="21"/>
                <w:szCs w:val="21"/>
                <w:lang w:val="ka-GE"/>
              </w:rPr>
            </w:pPr>
            <w:r w:rsidRPr="00DC66D1">
              <w:rPr>
                <w:sz w:val="21"/>
                <w:szCs w:val="21"/>
                <w:lang w:val="ka-GE"/>
              </w:rPr>
              <w:t xml:space="preserve">ხელისუფლების კომპეტენტურმა ორგანოებმა ყოველწლიურად უნდა მიაწოდონ ევროპის ფასიანი ქაღალდებისა და ბაზრების კომისიას დაგროვებული(აგრეგირებული) ინფორმაცია   ყველა დაკისრებული სასჯელისა და ზომის შესახებ 99-ე მუხლის შესაბამისად. ევროპის ფასიანი ქაღალდებისა და ბაზრების კომისია გამოაქვეყნებს აღნიშნულ ინფორმაციას ყოველწლიურ ანგარიშში. </w:t>
            </w:r>
          </w:p>
        </w:tc>
        <w:tc>
          <w:tcPr>
            <w:tcW w:w="567" w:type="dxa"/>
            <w:noWrap/>
            <w:hideMark/>
          </w:tcPr>
          <w:p w14:paraId="1311396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6D4BDA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A7B715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CB85572"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6B2E8D4"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FBD1AC6" w14:textId="77777777" w:rsidTr="00462AB2">
        <w:trPr>
          <w:trHeight w:val="1800"/>
        </w:trPr>
        <w:tc>
          <w:tcPr>
            <w:tcW w:w="988" w:type="dxa"/>
            <w:hideMark/>
          </w:tcPr>
          <w:p w14:paraId="7BB398FD" w14:textId="77777777" w:rsidR="00B8339B" w:rsidRPr="00DC66D1" w:rsidRDefault="00B8339B" w:rsidP="00B8339B">
            <w:pPr>
              <w:rPr>
                <w:sz w:val="21"/>
                <w:szCs w:val="21"/>
                <w:lang w:val="ka-GE"/>
              </w:rPr>
            </w:pPr>
            <w:r w:rsidRPr="00DC66D1">
              <w:rPr>
                <w:sz w:val="21"/>
                <w:szCs w:val="21"/>
                <w:lang w:val="ka-GE"/>
              </w:rPr>
              <w:t>99e(2)</w:t>
            </w:r>
          </w:p>
        </w:tc>
        <w:tc>
          <w:tcPr>
            <w:tcW w:w="4394" w:type="dxa"/>
            <w:hideMark/>
          </w:tcPr>
          <w:p w14:paraId="34012124" w14:textId="41FE1D06" w:rsidR="00B8339B" w:rsidRPr="00DC66D1" w:rsidRDefault="00B8339B" w:rsidP="00B8339B">
            <w:pPr>
              <w:rPr>
                <w:sz w:val="21"/>
                <w:szCs w:val="21"/>
                <w:lang w:val="ka-GE"/>
              </w:rPr>
            </w:pPr>
            <w:r w:rsidRPr="00DC66D1">
              <w:rPr>
                <w:sz w:val="21"/>
                <w:szCs w:val="21"/>
                <w:lang w:val="ka-GE"/>
              </w:rPr>
              <w:t xml:space="preserve">თუ ხელისუფლების კომპეტენტურმა ორგანოებმა საზოგადოებას გაუმჟღავნეს ადმინისტრაციული სახდელები ან ზომები, მათ იმავდროულად უნდა მოახსენონ(შეატყობინონ) აღნიშNული ადმინისტრაციული სახდელები ან ზომები ევროპის ფასიანი ქაღალდებისა და ბაზრების კომისიას. თუ გამოქვეყნებული სასჯელი, ან ზომა დაკავშირებულია მმართველ საწარმოსთან ან საინვესტიციო საწარმოსთან,ევროპის ფასიანი ქაღალდებისა და ბაზრების კომისიამ უნდა დაამატოს მითითება გამოქვეყნებული სასჯელის ან ზომის შესახებ მმართველი საწარმოების ნუსხაში, რომელიც გამოქვეყნებულია მე-6(1) მუხლის შესაბამისად. </w:t>
            </w:r>
          </w:p>
        </w:tc>
        <w:tc>
          <w:tcPr>
            <w:tcW w:w="567" w:type="dxa"/>
            <w:noWrap/>
            <w:hideMark/>
          </w:tcPr>
          <w:p w14:paraId="2A61260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BFD1DCE"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86D4F4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488840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43EFEAD"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240D011B" w14:textId="77777777" w:rsidTr="00462AB2">
        <w:trPr>
          <w:trHeight w:val="2475"/>
        </w:trPr>
        <w:tc>
          <w:tcPr>
            <w:tcW w:w="988" w:type="dxa"/>
            <w:hideMark/>
          </w:tcPr>
          <w:p w14:paraId="54B8F54C" w14:textId="77777777" w:rsidR="00B8339B" w:rsidRPr="00DC66D1" w:rsidRDefault="00B8339B" w:rsidP="00B8339B">
            <w:pPr>
              <w:rPr>
                <w:sz w:val="21"/>
                <w:szCs w:val="21"/>
                <w:lang w:val="ka-GE"/>
              </w:rPr>
            </w:pPr>
            <w:r w:rsidRPr="00DC66D1">
              <w:rPr>
                <w:sz w:val="21"/>
                <w:szCs w:val="21"/>
                <w:lang w:val="ka-GE"/>
              </w:rPr>
              <w:t>99e(3)</w:t>
            </w:r>
          </w:p>
        </w:tc>
        <w:tc>
          <w:tcPr>
            <w:tcW w:w="4394" w:type="dxa"/>
            <w:hideMark/>
          </w:tcPr>
          <w:p w14:paraId="56A73681" w14:textId="4CAC3670" w:rsidR="00B8339B" w:rsidRPr="00DC66D1" w:rsidRDefault="00B8339B" w:rsidP="00B8339B">
            <w:pPr>
              <w:rPr>
                <w:sz w:val="21"/>
                <w:szCs w:val="21"/>
                <w:lang w:val="ka-GE"/>
              </w:rPr>
            </w:pPr>
            <w:r w:rsidRPr="00DC66D1">
              <w:rPr>
                <w:sz w:val="21"/>
                <w:szCs w:val="21"/>
                <w:lang w:val="ka-GE"/>
              </w:rPr>
              <w:t xml:space="preserve">ევროპის ფასიანი ქაღალდებისა და ბაზრების კომისიამ უნდა შეიმუშაოს განმახორციელებელი ტექნიკური სტანდარტების პროექტი ინფორმაციის წარდგენის პროცედურების და ფორმების განსაზღვრისთვის, როგორც მითითებულია წინამდებარე მუხლში. </w:t>
            </w:r>
            <w:r w:rsidRPr="00DC66D1">
              <w:rPr>
                <w:sz w:val="21"/>
                <w:szCs w:val="21"/>
                <w:lang w:val="ka-GE"/>
              </w:rPr>
              <w:br/>
              <w:t>ევროპის ფასიანი ქაღალდებისა და ბაზრების კომისიამ უნდა წარუდგინოს აღნიშნული განმახორციელებელი ტექნიკური სტანდარტების პროექტი  კომისიას 2015 წლიხ 18 სექტემბრისთვის</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67E2E12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5E4A3C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F6B165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A45627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2DF8564" w14:textId="27C7DE6A"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DF7AD2C" w14:textId="77777777" w:rsidTr="009200B0">
        <w:trPr>
          <w:trHeight w:val="5400"/>
        </w:trPr>
        <w:tc>
          <w:tcPr>
            <w:tcW w:w="988" w:type="dxa"/>
            <w:hideMark/>
          </w:tcPr>
          <w:p w14:paraId="21F02FFE" w14:textId="77777777" w:rsidR="00B8339B" w:rsidRPr="00DC66D1" w:rsidRDefault="00B8339B" w:rsidP="00B8339B">
            <w:pPr>
              <w:rPr>
                <w:sz w:val="21"/>
                <w:szCs w:val="21"/>
                <w:lang w:val="ka-GE"/>
              </w:rPr>
            </w:pPr>
            <w:r w:rsidRPr="00DC66D1">
              <w:rPr>
                <w:sz w:val="21"/>
                <w:szCs w:val="21"/>
                <w:lang w:val="ka-GE"/>
              </w:rPr>
              <w:t>100(1)</w:t>
            </w:r>
          </w:p>
        </w:tc>
        <w:tc>
          <w:tcPr>
            <w:tcW w:w="4394" w:type="dxa"/>
            <w:hideMark/>
          </w:tcPr>
          <w:p w14:paraId="166DEC2E" w14:textId="77777777"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ეფექტური და მოქმედების უნარიანი საჩივრის წარდგენისა და საკომპენსაციო პროცედურები არსებობდეს ადგილზე სამომხმარებლო დავების არასასამართლო გზით მორიგებისათვის, რომლებიც ეხება მიმოქცევად ფასიან ქაღალდებში კოლექტიური ინვესტიციების განსახორციელებლად შექმნილი საწარმოების საქმიანობას, არსებული ორგანოების გამოყენებით, როდესაც ეს სათანადოა.</w:t>
            </w:r>
          </w:p>
        </w:tc>
        <w:tc>
          <w:tcPr>
            <w:tcW w:w="567" w:type="dxa"/>
            <w:noWrap/>
          </w:tcPr>
          <w:p w14:paraId="120A7070" w14:textId="38A66FCC" w:rsidR="00B8339B" w:rsidRPr="00DC66D1" w:rsidRDefault="00B8339B" w:rsidP="00B8339B">
            <w:pPr>
              <w:rPr>
                <w:sz w:val="21"/>
                <w:szCs w:val="21"/>
                <w:lang w:val="ka-GE"/>
              </w:rPr>
            </w:pPr>
          </w:p>
        </w:tc>
        <w:tc>
          <w:tcPr>
            <w:tcW w:w="1276" w:type="dxa"/>
            <w:noWrap/>
          </w:tcPr>
          <w:p w14:paraId="3588365B" w14:textId="59915CEA" w:rsidR="00B8339B" w:rsidRPr="00DC66D1" w:rsidRDefault="00B8339B" w:rsidP="00B8339B">
            <w:pPr>
              <w:rPr>
                <w:sz w:val="21"/>
                <w:szCs w:val="21"/>
                <w:lang w:val="ka-GE"/>
              </w:rPr>
            </w:pPr>
          </w:p>
        </w:tc>
        <w:tc>
          <w:tcPr>
            <w:tcW w:w="4110" w:type="dxa"/>
          </w:tcPr>
          <w:p w14:paraId="459A0757" w14:textId="4D15D4CB" w:rsidR="00B8339B" w:rsidRPr="00DC66D1" w:rsidRDefault="00B8339B" w:rsidP="00B8339B">
            <w:pPr>
              <w:rPr>
                <w:sz w:val="21"/>
                <w:szCs w:val="21"/>
                <w:lang w:val="ka-GE"/>
              </w:rPr>
            </w:pPr>
          </w:p>
        </w:tc>
        <w:tc>
          <w:tcPr>
            <w:tcW w:w="1560" w:type="dxa"/>
            <w:noWrap/>
          </w:tcPr>
          <w:p w14:paraId="41187CFB" w14:textId="641BC970" w:rsidR="00B8339B" w:rsidRPr="00DC66D1" w:rsidRDefault="009200B0" w:rsidP="00B8339B">
            <w:pPr>
              <w:jc w:val="center"/>
              <w:rPr>
                <w:sz w:val="21"/>
                <w:szCs w:val="21"/>
                <w:lang w:val="ka-GE"/>
              </w:rPr>
            </w:pPr>
            <w:r w:rsidRPr="00DC66D1">
              <w:rPr>
                <w:sz w:val="21"/>
                <w:szCs w:val="21"/>
                <w:lang w:val="ka-GE"/>
              </w:rPr>
              <w:t>შ</w:t>
            </w:r>
          </w:p>
        </w:tc>
        <w:tc>
          <w:tcPr>
            <w:tcW w:w="2404" w:type="dxa"/>
          </w:tcPr>
          <w:p w14:paraId="637F83FF" w14:textId="190BAFD9" w:rsidR="00B8339B" w:rsidRPr="00DC66D1" w:rsidRDefault="009200B0"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0A6490FE" w14:textId="77777777" w:rsidTr="00462AB2">
        <w:trPr>
          <w:trHeight w:val="900"/>
        </w:trPr>
        <w:tc>
          <w:tcPr>
            <w:tcW w:w="988" w:type="dxa"/>
            <w:hideMark/>
          </w:tcPr>
          <w:p w14:paraId="11BB3B2B" w14:textId="77777777" w:rsidR="00B8339B" w:rsidRPr="00DC66D1" w:rsidRDefault="00B8339B" w:rsidP="00B8339B">
            <w:pPr>
              <w:rPr>
                <w:sz w:val="21"/>
                <w:szCs w:val="21"/>
                <w:lang w:val="ka-GE"/>
              </w:rPr>
            </w:pPr>
            <w:r w:rsidRPr="00DC66D1">
              <w:rPr>
                <w:sz w:val="21"/>
                <w:szCs w:val="21"/>
                <w:lang w:val="ka-GE"/>
              </w:rPr>
              <w:t>100(2)</w:t>
            </w:r>
          </w:p>
        </w:tc>
        <w:tc>
          <w:tcPr>
            <w:tcW w:w="4394" w:type="dxa"/>
            <w:hideMark/>
          </w:tcPr>
          <w:p w14:paraId="56D98D5A" w14:textId="39AC4B45"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1-ლ პუნქტში მითითებულ ორგანოებს არ შეუშალონ ხელი სამართლებრივმა ან მარეგულირებელმა დებულებებმა, ეფექტურ თანამშრომლობაში ტრანსსასაზღვრო დავების გადაწყვეტისთვის.</w:t>
            </w:r>
          </w:p>
        </w:tc>
        <w:tc>
          <w:tcPr>
            <w:tcW w:w="567" w:type="dxa"/>
            <w:noWrap/>
            <w:hideMark/>
          </w:tcPr>
          <w:p w14:paraId="7310A06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FE60F5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7E775E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5A36EC5" w14:textId="77777777"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626018BC" w14:textId="77777777" w:rsidR="00B8339B" w:rsidRPr="00DC66D1" w:rsidRDefault="00B8339B" w:rsidP="00B8339B">
            <w:pPr>
              <w:rPr>
                <w:sz w:val="21"/>
                <w:szCs w:val="21"/>
                <w:lang w:val="ka-GE"/>
              </w:rPr>
            </w:pPr>
            <w:r w:rsidRPr="00DC66D1">
              <w:rPr>
                <w:sz w:val="21"/>
                <w:szCs w:val="21"/>
                <w:lang w:val="ka-GE"/>
              </w:rPr>
              <w:t>სრული შესაბამისობა უზრუნველყოფილი იქნება საზედამხედველო ორგანოს მიერ გამოცემული სამართლებრივი აქტით.</w:t>
            </w:r>
          </w:p>
          <w:p w14:paraId="09DD5077" w14:textId="1DCCE341" w:rsidR="00B8339B" w:rsidRPr="00DC66D1" w:rsidRDefault="00B8339B" w:rsidP="00B8339B">
            <w:pPr>
              <w:rPr>
                <w:sz w:val="21"/>
                <w:szCs w:val="21"/>
                <w:lang w:val="ka-GE"/>
              </w:rPr>
            </w:pPr>
          </w:p>
        </w:tc>
      </w:tr>
      <w:tr w:rsidR="00B8339B" w:rsidRPr="00DC66D1" w14:paraId="0CB9D0E6" w14:textId="77777777" w:rsidTr="00462AB2">
        <w:trPr>
          <w:trHeight w:val="2925"/>
        </w:trPr>
        <w:tc>
          <w:tcPr>
            <w:tcW w:w="988" w:type="dxa"/>
            <w:hideMark/>
          </w:tcPr>
          <w:p w14:paraId="4F1B16BF" w14:textId="77777777" w:rsidR="00B8339B" w:rsidRPr="00DC66D1" w:rsidRDefault="00B8339B" w:rsidP="00B8339B">
            <w:pPr>
              <w:rPr>
                <w:sz w:val="21"/>
                <w:szCs w:val="21"/>
                <w:lang w:val="ka-GE"/>
              </w:rPr>
            </w:pPr>
            <w:r w:rsidRPr="00DC66D1">
              <w:rPr>
                <w:sz w:val="21"/>
                <w:szCs w:val="21"/>
                <w:lang w:val="ka-GE"/>
              </w:rPr>
              <w:t>101(1)</w:t>
            </w:r>
          </w:p>
        </w:tc>
        <w:tc>
          <w:tcPr>
            <w:tcW w:w="4394" w:type="dxa"/>
            <w:hideMark/>
          </w:tcPr>
          <w:p w14:paraId="5D44793F" w14:textId="5836F234" w:rsidR="00B8339B" w:rsidRPr="00DC66D1" w:rsidRDefault="00B8339B" w:rsidP="00B8339B">
            <w:pPr>
              <w:rPr>
                <w:sz w:val="21"/>
                <w:szCs w:val="21"/>
                <w:lang w:val="ka-GE"/>
              </w:rPr>
            </w:pPr>
            <w:r w:rsidRPr="00DC66D1">
              <w:rPr>
                <w:sz w:val="21"/>
                <w:szCs w:val="21"/>
                <w:lang w:val="ka-GE"/>
              </w:rPr>
              <w:t>წევრ სახელმწიფოთა ხელისუფლების კომპეტენტურმა ორგანოებმა უნდა ითანამშრომლონ ერთმანეთთან როდესაც კი საჭირო იქნებაწინამდებარე დირექტივის შესაბამისად მათი მოვალეობების განხორციელების მიზნით, ან მათი  უფლებამოსილებების განხორციელების მიზნით წინამდებარე დირექტივის ან შიდასახელწიფოებრივი კანონმდებლობის შესაბამისად.</w:t>
            </w:r>
            <w:r w:rsidRPr="00DC66D1">
              <w:rPr>
                <w:sz w:val="21"/>
                <w:szCs w:val="21"/>
                <w:lang w:val="ka-GE"/>
              </w:rPr>
              <w:br/>
              <w:t>წევრმა სახელმწიფოებმა უნდა მიიღონ აუცილებელი ადმინისტრაციული და ორგანიზაციული ზომები ამ პუნქტით გათვალისწინებული თანამშრომლობის ხელშეწყობის მიზნით.</w:t>
            </w:r>
            <w:r w:rsidRPr="00DC66D1">
              <w:rPr>
                <w:sz w:val="21"/>
                <w:szCs w:val="21"/>
                <w:lang w:val="ka-GE"/>
              </w:rPr>
              <w:br/>
              <w:t>ხელისუფლების კომპეტენტურმა ორგანოებმა უნდა გამოიყენონ თავიანთი უფლებამოსილებები თანამშრომლობის მიზნით, იმ შემთხვევებშიც კი, როდესაც გამოძიების ქვეშ მყოფი ქმედება, არ წარმოადგენს მათ წევრ სახელმწიფოში ძალაში მყოფი რომელიმე რეგულაციის დარღვევას.</w:t>
            </w:r>
          </w:p>
        </w:tc>
        <w:tc>
          <w:tcPr>
            <w:tcW w:w="567" w:type="dxa"/>
            <w:noWrap/>
            <w:hideMark/>
          </w:tcPr>
          <w:p w14:paraId="26EC5A4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44F2676"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B83553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868B202" w14:textId="4EF69A91"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930E625" w14:textId="3F864D92" w:rsidR="00B8339B" w:rsidRPr="00DC66D1" w:rsidRDefault="00B8339B" w:rsidP="00B8339B">
            <w:pPr>
              <w:rPr>
                <w:sz w:val="21"/>
                <w:szCs w:val="21"/>
                <w:lang w:val="ka-GE"/>
              </w:rPr>
            </w:pPr>
          </w:p>
          <w:p w14:paraId="6381FC52" w14:textId="4F7F96DC"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სახელმწიფოთა თანამშრომლობის საკითხებს. </w:t>
            </w:r>
          </w:p>
        </w:tc>
      </w:tr>
      <w:tr w:rsidR="00B8339B" w:rsidRPr="00DC66D1" w14:paraId="6A199EE9" w14:textId="77777777" w:rsidTr="00462AB2">
        <w:trPr>
          <w:trHeight w:val="2925"/>
        </w:trPr>
        <w:tc>
          <w:tcPr>
            <w:tcW w:w="988" w:type="dxa"/>
            <w:hideMark/>
          </w:tcPr>
          <w:p w14:paraId="4F8FCBBD" w14:textId="77777777" w:rsidR="00B8339B" w:rsidRPr="00DC66D1" w:rsidRDefault="00B8339B" w:rsidP="00B8339B">
            <w:pPr>
              <w:rPr>
                <w:sz w:val="21"/>
                <w:szCs w:val="21"/>
                <w:lang w:val="ka-GE"/>
              </w:rPr>
            </w:pPr>
            <w:r w:rsidRPr="00DC66D1">
              <w:rPr>
                <w:sz w:val="21"/>
                <w:szCs w:val="21"/>
                <w:lang w:val="ka-GE"/>
              </w:rPr>
              <w:t>101(2)</w:t>
            </w:r>
          </w:p>
        </w:tc>
        <w:tc>
          <w:tcPr>
            <w:tcW w:w="4394" w:type="dxa"/>
            <w:hideMark/>
          </w:tcPr>
          <w:p w14:paraId="5A87F6BD" w14:textId="363A8A57" w:rsidR="00B8339B" w:rsidRPr="00DC66D1" w:rsidRDefault="00B8339B" w:rsidP="00B8339B">
            <w:pPr>
              <w:rPr>
                <w:sz w:val="21"/>
                <w:szCs w:val="21"/>
                <w:lang w:val="ka-GE"/>
              </w:rPr>
            </w:pPr>
            <w:r w:rsidRPr="00DC66D1">
              <w:rPr>
                <w:sz w:val="21"/>
                <w:szCs w:val="21"/>
                <w:lang w:val="ka-GE"/>
              </w:rPr>
              <w:t>წევრი სახელმწიფოების ხელისუფლების კომპეტენტურმა ორგანოებმა დაუყოვნებლივ უნდა მიაწოდენ ერთმანეთს ინფორმაცია, რომელიც საჭიროა მათი მოვალეობების განხორციელების მიზნებისათვის წინამდებარე დირექტივის შესაბამისად.</w:t>
            </w:r>
            <w:r w:rsidRPr="00DC66D1">
              <w:rPr>
                <w:sz w:val="21"/>
                <w:szCs w:val="21"/>
                <w:lang w:val="ka-GE"/>
              </w:rPr>
              <w:br/>
            </w:r>
            <w:r w:rsidRPr="00DC66D1">
              <w:rPr>
                <w:sz w:val="21"/>
                <w:szCs w:val="21"/>
                <w:lang w:val="ka-GE"/>
              </w:rPr>
              <w:br/>
            </w:r>
          </w:p>
        </w:tc>
        <w:tc>
          <w:tcPr>
            <w:tcW w:w="567" w:type="dxa"/>
            <w:noWrap/>
            <w:hideMark/>
          </w:tcPr>
          <w:p w14:paraId="2D118BC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52BFFFA"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407D38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B4A438C" w14:textId="7ED9FEC6"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FD7B171"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7B0E2E78" w14:textId="26EB36A5" w:rsidR="00B8339B" w:rsidRPr="00DC66D1" w:rsidRDefault="00B8339B" w:rsidP="00B8339B">
            <w:pPr>
              <w:rPr>
                <w:sz w:val="21"/>
                <w:szCs w:val="21"/>
                <w:lang w:val="ka-GE"/>
              </w:rPr>
            </w:pPr>
          </w:p>
        </w:tc>
      </w:tr>
      <w:tr w:rsidR="00B8339B" w:rsidRPr="00DC66D1" w14:paraId="309C49FB" w14:textId="77777777" w:rsidTr="00462AB2">
        <w:trPr>
          <w:trHeight w:val="2925"/>
        </w:trPr>
        <w:tc>
          <w:tcPr>
            <w:tcW w:w="988" w:type="dxa"/>
          </w:tcPr>
          <w:p w14:paraId="4FAAEAF1" w14:textId="4DF6DC48" w:rsidR="00B8339B" w:rsidRPr="00DC66D1" w:rsidRDefault="00B8339B" w:rsidP="00B8339B">
            <w:pPr>
              <w:rPr>
                <w:sz w:val="21"/>
                <w:szCs w:val="21"/>
              </w:rPr>
            </w:pPr>
            <w:r w:rsidRPr="00DC66D1">
              <w:rPr>
                <w:sz w:val="21"/>
                <w:szCs w:val="21"/>
                <w:lang w:val="ka-GE"/>
              </w:rPr>
              <w:t>101(2)</w:t>
            </w:r>
            <w:r w:rsidRPr="00DC66D1">
              <w:rPr>
                <w:sz w:val="21"/>
                <w:szCs w:val="21"/>
              </w:rPr>
              <w:t>(a)</w:t>
            </w:r>
          </w:p>
        </w:tc>
        <w:tc>
          <w:tcPr>
            <w:tcW w:w="4394" w:type="dxa"/>
          </w:tcPr>
          <w:p w14:paraId="6B0400F5" w14:textId="0CB5B760" w:rsidR="00B8339B" w:rsidRPr="00DC66D1" w:rsidDel="00EB3198" w:rsidRDefault="00B8339B" w:rsidP="00B8339B">
            <w:pPr>
              <w:rPr>
                <w:sz w:val="21"/>
                <w:szCs w:val="21"/>
                <w:lang w:val="ka-GE"/>
              </w:rPr>
            </w:pPr>
            <w:r w:rsidRPr="00DC66D1">
              <w:rPr>
                <w:sz w:val="21"/>
                <w:szCs w:val="21"/>
                <w:lang w:val="ka-GE"/>
              </w:rPr>
              <w:t>ხელისუფლების კომპეტენტურმა ორგანოებმა უნდა ითანამშრომლონ ევროპის ფასიანი ქაღალდებისა და ბაზრების კომისიასთან, წინამდებარე დირექტივის მიზნებისათვის, რეგულაციის (EU) No 1095/2010 შესაბამისად.</w:t>
            </w:r>
            <w:r w:rsidRPr="00DC66D1">
              <w:rPr>
                <w:sz w:val="21"/>
                <w:szCs w:val="21"/>
                <w:lang w:val="ka-GE"/>
              </w:rPr>
              <w:br/>
              <w:t>ხელისუფლების კომპეტენტურმა ორგანოებმა, დაუყოვნებლივ უნდა მიაწოდონ ევროპის ფასიანი ქაღალდებისა და ბაზრების კომისიას მისი მოვალეობის შესასრულებლად საჭირო მთელი ინფორმაცია, რეგულაციის (EU) No 1095/2010 35-ე მუხლის მიხედვით.</w:t>
            </w:r>
          </w:p>
        </w:tc>
        <w:tc>
          <w:tcPr>
            <w:tcW w:w="567" w:type="dxa"/>
            <w:noWrap/>
          </w:tcPr>
          <w:p w14:paraId="13A595F1" w14:textId="77777777" w:rsidR="00B8339B" w:rsidRPr="00DC66D1" w:rsidRDefault="00B8339B" w:rsidP="00B8339B">
            <w:pPr>
              <w:rPr>
                <w:sz w:val="21"/>
                <w:szCs w:val="21"/>
                <w:lang w:val="ka-GE"/>
              </w:rPr>
            </w:pPr>
          </w:p>
        </w:tc>
        <w:tc>
          <w:tcPr>
            <w:tcW w:w="1276" w:type="dxa"/>
            <w:noWrap/>
          </w:tcPr>
          <w:p w14:paraId="5275F76C" w14:textId="77777777" w:rsidR="00B8339B" w:rsidRPr="00DC66D1" w:rsidRDefault="00B8339B" w:rsidP="00B8339B">
            <w:pPr>
              <w:rPr>
                <w:sz w:val="21"/>
                <w:szCs w:val="21"/>
                <w:lang w:val="ka-GE"/>
              </w:rPr>
            </w:pPr>
          </w:p>
        </w:tc>
        <w:tc>
          <w:tcPr>
            <w:tcW w:w="4110" w:type="dxa"/>
          </w:tcPr>
          <w:p w14:paraId="12A1BEE8" w14:textId="77777777" w:rsidR="00B8339B" w:rsidRPr="00DC66D1" w:rsidRDefault="00B8339B" w:rsidP="00B8339B">
            <w:pPr>
              <w:rPr>
                <w:sz w:val="21"/>
                <w:szCs w:val="21"/>
                <w:lang w:val="ka-GE"/>
              </w:rPr>
            </w:pPr>
          </w:p>
        </w:tc>
        <w:tc>
          <w:tcPr>
            <w:tcW w:w="1560" w:type="dxa"/>
            <w:noWrap/>
          </w:tcPr>
          <w:p w14:paraId="6225877F" w14:textId="2D552AEB" w:rsidR="00B8339B" w:rsidRPr="00DC66D1" w:rsidRDefault="00B8339B" w:rsidP="00B8339B">
            <w:pPr>
              <w:jc w:val="center"/>
              <w:rPr>
                <w:sz w:val="21"/>
                <w:szCs w:val="21"/>
                <w:lang w:val="ka-GE"/>
              </w:rPr>
            </w:pPr>
            <w:r w:rsidRPr="00DC66D1">
              <w:rPr>
                <w:sz w:val="21"/>
                <w:szCs w:val="21"/>
                <w:lang w:val="ka-GE"/>
              </w:rPr>
              <w:t>ას</w:t>
            </w:r>
          </w:p>
        </w:tc>
        <w:tc>
          <w:tcPr>
            <w:tcW w:w="2404" w:type="dxa"/>
          </w:tcPr>
          <w:p w14:paraId="0B762001" w14:textId="5CCD5714"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სახელმწიფოთა და </w:t>
            </w:r>
            <w:r w:rsidRPr="00DC66D1">
              <w:rPr>
                <w:sz w:val="21"/>
                <w:szCs w:val="21"/>
              </w:rPr>
              <w:t>ESMA</w:t>
            </w:r>
            <w:r w:rsidRPr="00DC66D1">
              <w:rPr>
                <w:sz w:val="21"/>
                <w:szCs w:val="21"/>
                <w:lang w:val="ka-GE"/>
              </w:rPr>
              <w:t>-ს თანამშრომლობის საკითხებს.</w:t>
            </w:r>
          </w:p>
          <w:p w14:paraId="54CBFC56" w14:textId="77777777" w:rsidR="00B8339B" w:rsidRPr="00DC66D1" w:rsidRDefault="00B8339B" w:rsidP="00B8339B">
            <w:pPr>
              <w:rPr>
                <w:sz w:val="21"/>
                <w:szCs w:val="21"/>
                <w:lang w:val="ka-GE"/>
              </w:rPr>
            </w:pPr>
          </w:p>
        </w:tc>
      </w:tr>
      <w:tr w:rsidR="00B8339B" w:rsidRPr="00DC66D1" w14:paraId="3A8DB37B" w14:textId="77777777" w:rsidTr="00462AB2">
        <w:trPr>
          <w:trHeight w:val="2700"/>
        </w:trPr>
        <w:tc>
          <w:tcPr>
            <w:tcW w:w="988" w:type="dxa"/>
            <w:hideMark/>
          </w:tcPr>
          <w:p w14:paraId="73F25172" w14:textId="77777777" w:rsidR="00B8339B" w:rsidRPr="00DC66D1" w:rsidRDefault="00B8339B" w:rsidP="00B8339B">
            <w:pPr>
              <w:rPr>
                <w:sz w:val="21"/>
                <w:szCs w:val="21"/>
                <w:lang w:val="ka-GE"/>
              </w:rPr>
            </w:pPr>
            <w:r w:rsidRPr="00DC66D1">
              <w:rPr>
                <w:sz w:val="21"/>
                <w:szCs w:val="21"/>
                <w:lang w:val="ka-GE"/>
              </w:rPr>
              <w:t>101(3)</w:t>
            </w:r>
          </w:p>
        </w:tc>
        <w:tc>
          <w:tcPr>
            <w:tcW w:w="4394" w:type="dxa"/>
            <w:hideMark/>
          </w:tcPr>
          <w:p w14:paraId="322B6578" w14:textId="289C2438" w:rsidR="00B8339B" w:rsidRPr="00DC66D1" w:rsidRDefault="00B8339B" w:rsidP="00B8339B">
            <w:pPr>
              <w:rPr>
                <w:sz w:val="21"/>
                <w:szCs w:val="21"/>
                <w:lang w:val="ka-GE"/>
              </w:rPr>
            </w:pPr>
            <w:r w:rsidRPr="00DC66D1">
              <w:rPr>
                <w:sz w:val="21"/>
                <w:szCs w:val="21"/>
                <w:lang w:val="ka-GE"/>
              </w:rPr>
              <w:t>თუ ერთი წევრი სახელმწიფოს ხელისუფლების კომპეტენტურ ორგანოს აქვს საპატიო მიზეზი ქონდეს ეჭვი, რომ წინამდებარე დირექტივის დებულებათა საწინააღმდეგო ქმედებები ხორციელება ან განხორციელდა იმ საწარმოების მიერ, რომლებიც არ ექვემდებარებიან აღნიშნული ხელისუფლების კომპეტენტური ორგანოს ზედამხედველობას სხვა წევრი სახელმწიფოს ტერიტორიაზე, მან უნდა აცნობოს სხვა წევრი სახელმწიფოს ხელისუფლების კომპეტენტური ორგანოებს ამის თაობაზე, იმდენად კონკრეტულად,, რამდენადაც ეს შესაძლებელია. რეციპიენტმა უფლებამოაილმა ორგანოებმა უნდა მიმართონ სათანადო ქმედებას და ამ ქმედების შედეგები და იმდენად რამდენადაც ეს შესაძლებელია, ასევე მნიშვნელოვანი შუალედული მოვლენები  უნდა შეატყობინონ მაცნობებელ ხელისუფლების კომპეტენტურ ორგანოს.  ეს პუნქტი არ უნდა ზღუდავდეს მაცნობებელი ხელისუფლების კომპეტენტური ორგანოს კომპეტენციებს.</w:t>
            </w:r>
          </w:p>
        </w:tc>
        <w:tc>
          <w:tcPr>
            <w:tcW w:w="567" w:type="dxa"/>
            <w:noWrap/>
            <w:hideMark/>
          </w:tcPr>
          <w:p w14:paraId="45E08B8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255993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8E32D9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E58E18E" w14:textId="09264EBD"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7BE3BA2"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32D1ED69" w14:textId="42F41A9D" w:rsidR="00B8339B" w:rsidRPr="00DC66D1" w:rsidRDefault="00B8339B" w:rsidP="00B8339B">
            <w:pPr>
              <w:rPr>
                <w:sz w:val="21"/>
                <w:szCs w:val="21"/>
                <w:lang w:val="ka-GE"/>
              </w:rPr>
            </w:pPr>
          </w:p>
        </w:tc>
      </w:tr>
      <w:tr w:rsidR="00B8339B" w:rsidRPr="00DC66D1" w14:paraId="4DBF1DE0" w14:textId="77777777" w:rsidTr="00462AB2">
        <w:trPr>
          <w:trHeight w:val="2925"/>
        </w:trPr>
        <w:tc>
          <w:tcPr>
            <w:tcW w:w="988" w:type="dxa"/>
            <w:hideMark/>
          </w:tcPr>
          <w:p w14:paraId="692B4375" w14:textId="77777777" w:rsidR="00B8339B" w:rsidRPr="00DC66D1" w:rsidRDefault="00B8339B" w:rsidP="00B8339B">
            <w:pPr>
              <w:rPr>
                <w:sz w:val="21"/>
                <w:szCs w:val="21"/>
                <w:lang w:val="ka-GE"/>
              </w:rPr>
            </w:pPr>
            <w:r w:rsidRPr="00DC66D1">
              <w:rPr>
                <w:sz w:val="21"/>
                <w:szCs w:val="21"/>
                <w:lang w:val="ka-GE"/>
              </w:rPr>
              <w:t>101(4)</w:t>
            </w:r>
          </w:p>
        </w:tc>
        <w:tc>
          <w:tcPr>
            <w:tcW w:w="4394" w:type="dxa"/>
            <w:hideMark/>
          </w:tcPr>
          <w:p w14:paraId="3BC7CE2C" w14:textId="29ADDD11" w:rsidR="00B8339B" w:rsidRPr="00DC66D1" w:rsidRDefault="00B8339B" w:rsidP="00B8339B">
            <w:pPr>
              <w:rPr>
                <w:sz w:val="21"/>
                <w:szCs w:val="21"/>
                <w:lang w:val="ka-GE"/>
              </w:rPr>
            </w:pPr>
            <w:r w:rsidRPr="00DC66D1">
              <w:rPr>
                <w:sz w:val="21"/>
                <w:szCs w:val="21"/>
                <w:lang w:val="ka-GE"/>
              </w:rPr>
              <w:t>ერთი წევრი სახელმწიფოს ხელისუფლების კომპეტენტურმა ორგანოებმა შეიძლება მოითხოვონ სხვა წევრი სახელმწიფოს ხელისუფლების კომპეტენტური ორგანოების თანამშრომლობა საზედამხედველო საქმიანობაში, ან ადგილზე გადამოწმების მიზნით, ან ამ უკანასკნელის ტერიტორიაზე გამოძიებისას, მათი უფლებამოსილების ფარგლებში წინამდებარე დირექტივის შესაბამისად. თუ ხელისუფლების კომპეტენტური ორგანო იღებს მოთხოვნას ადგილზე გადამოწმების ან გამოძიების შესახებ, მან:</w:t>
            </w:r>
            <w:r w:rsidRPr="00DC66D1">
              <w:rPr>
                <w:sz w:val="21"/>
                <w:szCs w:val="21"/>
                <w:lang w:val="ka-GE"/>
              </w:rPr>
              <w:br/>
              <w:t>(a) თავად უნდა განახორციელოს გადამოწმება ან გამოძიება;</w:t>
            </w:r>
            <w:r w:rsidRPr="00DC66D1">
              <w:rPr>
                <w:sz w:val="21"/>
                <w:szCs w:val="21"/>
                <w:lang w:val="ka-GE"/>
              </w:rPr>
              <w:br/>
              <w:t>(b) ნება დართონ მომთხოვნ ორგანოს, რათა განახორციელოს გადამოწმება, ან გამოძიება; ან</w:t>
            </w:r>
            <w:r w:rsidRPr="00DC66D1">
              <w:rPr>
                <w:sz w:val="21"/>
                <w:szCs w:val="21"/>
                <w:lang w:val="ka-GE"/>
              </w:rPr>
              <w:br/>
              <w:t xml:space="preserve">(c) ნება დართონ აუდიტორებს, ან ექპერტებს რათა განახორციელონ გადამოწმება, ან გამოძიება. </w:t>
            </w:r>
          </w:p>
        </w:tc>
        <w:tc>
          <w:tcPr>
            <w:tcW w:w="567" w:type="dxa"/>
            <w:noWrap/>
            <w:hideMark/>
          </w:tcPr>
          <w:p w14:paraId="7B3D52A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A9A0892"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0247B2C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3A1C812" w14:textId="0E069B76"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8BFBEE0"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40851D3A" w14:textId="51B2BFC9" w:rsidR="00B8339B" w:rsidRPr="00DC66D1" w:rsidRDefault="00B8339B" w:rsidP="00B8339B">
            <w:pPr>
              <w:rPr>
                <w:sz w:val="21"/>
                <w:szCs w:val="21"/>
                <w:lang w:val="ka-GE"/>
              </w:rPr>
            </w:pPr>
          </w:p>
        </w:tc>
      </w:tr>
      <w:tr w:rsidR="00B8339B" w:rsidRPr="00DC66D1" w14:paraId="574D04E3" w14:textId="77777777" w:rsidTr="00462AB2">
        <w:trPr>
          <w:trHeight w:val="3150"/>
        </w:trPr>
        <w:tc>
          <w:tcPr>
            <w:tcW w:w="988" w:type="dxa"/>
            <w:hideMark/>
          </w:tcPr>
          <w:p w14:paraId="37E9F21E" w14:textId="77777777" w:rsidR="00B8339B" w:rsidRPr="00DC66D1" w:rsidRDefault="00B8339B" w:rsidP="00B8339B">
            <w:pPr>
              <w:rPr>
                <w:sz w:val="21"/>
                <w:szCs w:val="21"/>
                <w:lang w:val="ka-GE"/>
              </w:rPr>
            </w:pPr>
            <w:r w:rsidRPr="00DC66D1">
              <w:rPr>
                <w:sz w:val="21"/>
                <w:szCs w:val="21"/>
                <w:lang w:val="ka-GE"/>
              </w:rPr>
              <w:t>101(5)</w:t>
            </w:r>
          </w:p>
        </w:tc>
        <w:tc>
          <w:tcPr>
            <w:tcW w:w="4394" w:type="dxa"/>
            <w:hideMark/>
          </w:tcPr>
          <w:p w14:paraId="24FA3747" w14:textId="51745ACF" w:rsidR="00B8339B" w:rsidRPr="00DC66D1" w:rsidRDefault="00B8339B" w:rsidP="00B8339B">
            <w:pPr>
              <w:rPr>
                <w:sz w:val="21"/>
                <w:szCs w:val="21"/>
                <w:lang w:val="ka-GE"/>
              </w:rPr>
            </w:pPr>
            <w:r w:rsidRPr="00DC66D1">
              <w:rPr>
                <w:sz w:val="21"/>
                <w:szCs w:val="21"/>
                <w:lang w:val="ka-GE"/>
              </w:rPr>
              <w:t xml:space="preserve">თუ გადამოწმება ან გამოძიება ხორციელდება ერთი წევრი სახელმწიფოს ტერიტორიაზე იმავე წევრი სახელმწიფოს ხელისუფლების კომპეტენტური ორგანოს მიერ, წევრი სახელმწიფოს ხელისუფლების კომპეტენტურ ორგანოს, რომელმაც მოითხოვა თანამშრომლობა, შეუძლია მოითხოვოს, რომ მისი თანამდებობის პირები თან ახლდნენ თანამდებობის პირებს, რომლებიც ახორციელებენ გადამოწმებას, ან გამოძიებას.  თუმცა, გადამოწმება ან გამოძიება უნდა დაექვემდებაროს წევრი სახელმწიფოს საერთო კონტროლს, რომლის ტერიტორიაზეც იგი ტარდება. </w:t>
            </w:r>
            <w:r w:rsidRPr="00DC66D1">
              <w:rPr>
                <w:sz w:val="21"/>
                <w:szCs w:val="21"/>
                <w:lang w:val="ka-GE"/>
              </w:rPr>
              <w:br/>
              <w:t>თუ გადამოწმება ან გამოძიება ხორციელდება ერთი წევრი სახელმწიფოს ტერიტორიაზე სხვა წევრი სახელმწიფოს ხელისუფლების კომპეტენტური ორგანოს მიერ, წევრი სახელმწიფოს ხელისუფლების კომპეტენტურ ორგანოს, რომლის ტერიტორიაზეც ხორციელდება გადამოწმება და გამოძიება, შეუძლია მოითხოვოს, რომ მისი თანამდებობის პირები თან ახლდნენ იმ თანამდებობის პირებს, რომლებიც ახორციელებენ გადამოწმებას ან გამოძიებას.</w:t>
            </w:r>
          </w:p>
        </w:tc>
        <w:tc>
          <w:tcPr>
            <w:tcW w:w="567" w:type="dxa"/>
            <w:noWrap/>
            <w:hideMark/>
          </w:tcPr>
          <w:p w14:paraId="2E27521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58632FF"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85F424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97E1E8A" w14:textId="77CC9A6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1E5C6F2"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76668D70" w14:textId="26A1550F" w:rsidR="00B8339B" w:rsidRPr="00DC66D1" w:rsidRDefault="00B8339B" w:rsidP="00B8339B">
            <w:pPr>
              <w:rPr>
                <w:sz w:val="21"/>
                <w:szCs w:val="21"/>
                <w:lang w:val="ka-GE"/>
              </w:rPr>
            </w:pPr>
          </w:p>
        </w:tc>
      </w:tr>
      <w:tr w:rsidR="00B8339B" w:rsidRPr="00DC66D1" w14:paraId="1B2F53B2" w14:textId="77777777" w:rsidTr="00462AB2">
        <w:trPr>
          <w:trHeight w:val="3375"/>
        </w:trPr>
        <w:tc>
          <w:tcPr>
            <w:tcW w:w="988" w:type="dxa"/>
            <w:hideMark/>
          </w:tcPr>
          <w:p w14:paraId="40C15467" w14:textId="77777777" w:rsidR="00B8339B" w:rsidRPr="00DC66D1" w:rsidRDefault="00B8339B" w:rsidP="00B8339B">
            <w:pPr>
              <w:rPr>
                <w:sz w:val="21"/>
                <w:szCs w:val="21"/>
                <w:lang w:val="ka-GE"/>
              </w:rPr>
            </w:pPr>
            <w:r w:rsidRPr="00DC66D1">
              <w:rPr>
                <w:sz w:val="21"/>
                <w:szCs w:val="21"/>
                <w:lang w:val="ka-GE"/>
              </w:rPr>
              <w:t>101(6)</w:t>
            </w:r>
          </w:p>
        </w:tc>
        <w:tc>
          <w:tcPr>
            <w:tcW w:w="4394" w:type="dxa"/>
            <w:hideMark/>
          </w:tcPr>
          <w:p w14:paraId="53CFC863" w14:textId="1648F9B1" w:rsidR="00B8339B" w:rsidRPr="00DC66D1" w:rsidRDefault="00B8339B" w:rsidP="00B8339B">
            <w:pPr>
              <w:rPr>
                <w:sz w:val="21"/>
                <w:szCs w:val="21"/>
                <w:lang w:val="ka-GE"/>
              </w:rPr>
            </w:pPr>
            <w:r w:rsidRPr="00DC66D1">
              <w:rPr>
                <w:sz w:val="21"/>
                <w:szCs w:val="21"/>
                <w:lang w:val="ka-GE"/>
              </w:rPr>
              <w:t xml:space="preserve">წევრი სახელმწიფოს ხელისუფლების კომპეტენტურ ორგანოებს, სადაც გადამოწმება ან გამოკვლევა ხორციელდება, შეუძლია უარი თქვან ინფორმაციის გაცვლაზე, როგორც ეს გათვალისწინებლია მე--2 მუხლით, ან უარი თქვან, რომ იმოქმედონ გამოძიების ან ადგილზე გადამოწმების განხორციელებაში თანამშრომლობის მოთხოვნის შესაბამისად, როგორც ეს გათვალისწინებულია მე-4 პუნქტით, მხოლოდ როდესაც: </w:t>
            </w:r>
            <w:r w:rsidRPr="00DC66D1">
              <w:rPr>
                <w:sz w:val="21"/>
                <w:szCs w:val="21"/>
                <w:lang w:val="ka-GE"/>
              </w:rPr>
              <w:br/>
              <w:t>(a) აღნიშნულმა გამოძიებამ, ადგილზე გადამოწმებამ, ან ინფორმაციის გაცვლამ შეიძლება უარყოფითი ზემოქმედება მოახდინოს აღნიშნული წევრი სახელმწიფოს სუვერენიტეტზე, უსაფრთხოებასა, ან საჯარო პოლიტიკაზე;</w:t>
            </w:r>
            <w:r w:rsidRPr="00DC66D1">
              <w:rPr>
                <w:sz w:val="21"/>
                <w:szCs w:val="21"/>
                <w:lang w:val="ka-GE"/>
              </w:rPr>
              <w:br/>
              <w:t xml:space="preserve">(b) სასამართლო პროცესი უკვე დაწყებულია იმავე პირებისა და იმავე ქმედებების მიმართ, აღნიშნული წევრი სახელმწიფოს ხელისუფლების კომპეტენტური ორგანოების წინაშე; </w:t>
            </w:r>
            <w:r w:rsidRPr="00DC66D1">
              <w:rPr>
                <w:sz w:val="21"/>
                <w:szCs w:val="21"/>
                <w:lang w:val="ka-GE"/>
              </w:rPr>
              <w:br/>
              <w:t>(c) საბოლოო განაჩენი იმავე პირებისა და იმავე ქმედებების მიმართ უკვე გამოტანილია აღნიშნულ წევრ სახელმწიფოში.</w:t>
            </w:r>
          </w:p>
        </w:tc>
        <w:tc>
          <w:tcPr>
            <w:tcW w:w="567" w:type="dxa"/>
            <w:noWrap/>
            <w:hideMark/>
          </w:tcPr>
          <w:p w14:paraId="6547570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CE38CC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409D70B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2F9C0AB" w14:textId="089FBB98"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4DADBF7"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7261560E" w14:textId="5319AD95" w:rsidR="00B8339B" w:rsidRPr="00DC66D1" w:rsidRDefault="00B8339B" w:rsidP="00B8339B">
            <w:pPr>
              <w:rPr>
                <w:sz w:val="21"/>
                <w:szCs w:val="21"/>
                <w:lang w:val="ka-GE"/>
              </w:rPr>
            </w:pPr>
          </w:p>
        </w:tc>
      </w:tr>
      <w:tr w:rsidR="00B8339B" w:rsidRPr="00DC66D1" w14:paraId="634BF60A" w14:textId="77777777" w:rsidTr="00462AB2">
        <w:trPr>
          <w:trHeight w:val="1125"/>
        </w:trPr>
        <w:tc>
          <w:tcPr>
            <w:tcW w:w="988" w:type="dxa"/>
            <w:hideMark/>
          </w:tcPr>
          <w:p w14:paraId="01AA89D7" w14:textId="77777777" w:rsidR="00B8339B" w:rsidRPr="00DC66D1" w:rsidRDefault="00B8339B" w:rsidP="00B8339B">
            <w:pPr>
              <w:rPr>
                <w:sz w:val="21"/>
                <w:szCs w:val="21"/>
                <w:lang w:val="ka-GE"/>
              </w:rPr>
            </w:pPr>
            <w:r w:rsidRPr="00DC66D1">
              <w:rPr>
                <w:sz w:val="21"/>
                <w:szCs w:val="21"/>
                <w:lang w:val="ka-GE"/>
              </w:rPr>
              <w:t>101(7)</w:t>
            </w:r>
          </w:p>
        </w:tc>
        <w:tc>
          <w:tcPr>
            <w:tcW w:w="4394" w:type="dxa"/>
            <w:hideMark/>
          </w:tcPr>
          <w:p w14:paraId="0676BD19" w14:textId="1B250998" w:rsidR="00B8339B" w:rsidRPr="00DC66D1" w:rsidRDefault="00B8339B" w:rsidP="00B8339B">
            <w:pPr>
              <w:rPr>
                <w:sz w:val="21"/>
                <w:szCs w:val="21"/>
                <w:lang w:val="ka-GE"/>
              </w:rPr>
            </w:pPr>
            <w:r w:rsidRPr="00DC66D1">
              <w:rPr>
                <w:sz w:val="21"/>
                <w:szCs w:val="21"/>
                <w:lang w:val="ka-GE"/>
              </w:rPr>
              <w:t>ხელისუფლების კომპეტენტურმა ორგანოებმა უნდა აცნობონ  ხელისუფლების კომპეტენტურ ორგანოებს, რომელთაც მოითხოვეს თანამშრომლობა, მე-6 პუნქტის შესაბამისად მიღებული ნებისმიერი გადაწყვეტილების შესახებ. აღნიშნულ შეტყობინებაში, უნდა შედიოდეს ინფორმაცია  მათი გადაწყვეტილების მოტივების შესახებ.</w:t>
            </w:r>
          </w:p>
        </w:tc>
        <w:tc>
          <w:tcPr>
            <w:tcW w:w="567" w:type="dxa"/>
            <w:noWrap/>
            <w:hideMark/>
          </w:tcPr>
          <w:p w14:paraId="1441203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17D5D99"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617C84B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0FB7526" w14:textId="76EDC53C"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D81AC9D"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სახელმწიფოთა თანამშრომლობის საკითხებს.</w:t>
            </w:r>
          </w:p>
          <w:p w14:paraId="49C9F1BF" w14:textId="7D5F598D" w:rsidR="00B8339B" w:rsidRPr="00DC66D1" w:rsidRDefault="00B8339B" w:rsidP="00B8339B">
            <w:pPr>
              <w:rPr>
                <w:sz w:val="21"/>
                <w:szCs w:val="21"/>
                <w:lang w:val="ka-GE"/>
              </w:rPr>
            </w:pPr>
          </w:p>
        </w:tc>
      </w:tr>
      <w:tr w:rsidR="00B8339B" w:rsidRPr="00DC66D1" w14:paraId="03550383" w14:textId="77777777" w:rsidTr="00462AB2">
        <w:trPr>
          <w:trHeight w:val="4725"/>
        </w:trPr>
        <w:tc>
          <w:tcPr>
            <w:tcW w:w="988" w:type="dxa"/>
            <w:hideMark/>
          </w:tcPr>
          <w:p w14:paraId="742AD823" w14:textId="77777777" w:rsidR="00B8339B" w:rsidRPr="00DC66D1" w:rsidRDefault="00B8339B" w:rsidP="00B8339B">
            <w:pPr>
              <w:rPr>
                <w:sz w:val="21"/>
                <w:szCs w:val="21"/>
                <w:lang w:val="ka-GE"/>
              </w:rPr>
            </w:pPr>
            <w:r w:rsidRPr="00DC66D1">
              <w:rPr>
                <w:sz w:val="21"/>
                <w:szCs w:val="21"/>
                <w:lang w:val="ka-GE"/>
              </w:rPr>
              <w:t>101(8)</w:t>
            </w:r>
          </w:p>
        </w:tc>
        <w:tc>
          <w:tcPr>
            <w:tcW w:w="4394" w:type="dxa"/>
            <w:hideMark/>
          </w:tcPr>
          <w:p w14:paraId="2AB2B63F" w14:textId="423A6DEF" w:rsidR="00B8339B" w:rsidRPr="00DC66D1" w:rsidRDefault="00B8339B" w:rsidP="00B8339B">
            <w:pPr>
              <w:rPr>
                <w:sz w:val="21"/>
                <w:szCs w:val="21"/>
                <w:lang w:val="ka-GE"/>
              </w:rPr>
            </w:pPr>
            <w:r w:rsidRPr="00DC66D1">
              <w:rPr>
                <w:sz w:val="21"/>
                <w:szCs w:val="21"/>
                <w:lang w:val="ka-GE"/>
              </w:rPr>
              <w:t>ხელისუფლების კომპეტენტურმა ორგანოებმა შეიძლება მიმართონ ევროპის ფასიანი ქაღალდებისა და ბაზრების კომისიას ისეთ სიტუაციებში როდესაც მოთხოვნას:</w:t>
            </w:r>
            <w:r w:rsidRPr="00DC66D1">
              <w:rPr>
                <w:sz w:val="21"/>
                <w:szCs w:val="21"/>
                <w:lang w:val="ka-GE"/>
              </w:rPr>
              <w:br/>
              <w:t xml:space="preserve">(a) ინფორმაციის გაცვლის შესახებ, როგორც გათვალისწინებულია 109-ე მუხლით ეთქვა უარი, ან მასზე არ მოხდა რეაგირება გონივრულ ვადაში. </w:t>
            </w:r>
            <w:r w:rsidRPr="00DC66D1">
              <w:rPr>
                <w:sz w:val="21"/>
                <w:szCs w:val="21"/>
                <w:lang w:val="ka-GE"/>
              </w:rPr>
              <w:br/>
              <w:t>(b) გამოკვლევის ან ადგილზე გადამოწმების შესახებ, როგორც გათვალისწინებულია 110-ე მუხლში, ეთქვა უარი, ან მასზე არ მოხდა რეაგირება გონივრულ ვადაში.ლ ან</w:t>
            </w:r>
            <w:r w:rsidRPr="00DC66D1">
              <w:rPr>
                <w:sz w:val="21"/>
                <w:szCs w:val="21"/>
                <w:lang w:val="ka-GE"/>
              </w:rPr>
              <w:br/>
              <w:t xml:space="preserve">(c) მისი თანამდებობის პირების ავტორიზაციის შესახებ, რომ ისინი თან ახლდნენ სხვა წევრი სახელმწიფოს თანამდებობის პირებს, ეთქვა უარი ან მასზე არ მოხდა რეაგირება გონივრულ ვადაში. </w:t>
            </w:r>
            <w:r w:rsidRPr="00DC66D1">
              <w:rPr>
                <w:sz w:val="21"/>
                <w:szCs w:val="21"/>
                <w:lang w:val="ka-GE"/>
              </w:rPr>
              <w:br/>
              <w:t>ევროკავშირის ფუნქციონირების შესახებ საერთაშორისო ხელშეკრულების 258-ე მუხლის დაურღვევლად, ევროპის ფასიანი ქაღალდებისა და ბაზრების კომისიას შეუძლია პირველ ქვეაბზაცში მითითებულ სიტუაციებში იმოქმედოს მისთვის მინიჭებული უფლებამოსილებების შესაბამისად რეგულაციის (EU) N 1095/2010 მე-19 მუხლის მიხედვით, შესაძლებლობების შეზღუდვის გარეშე, რომ უარი განაცხადოს იმოქმედოს წინამდებარე მუხლის მე-6 პუნქტით გათვალისწინებული ინფორმაციის მიწოდების ან გამოძიების მოთხოვნის დასაკმაყოფილებლად და ევროპის ფასიანი ქაღალდებისა და ბაზრების კომისიის შესაძლებლობის შეზღუდვის გარეშე, რომ მიმოქმედოს აღნიშნული რეგულაციის მე-17 მუხლის შესაბამისად ასეთ შემთხვევებში.</w:t>
            </w:r>
          </w:p>
        </w:tc>
        <w:tc>
          <w:tcPr>
            <w:tcW w:w="567" w:type="dxa"/>
            <w:noWrap/>
            <w:hideMark/>
          </w:tcPr>
          <w:p w14:paraId="2506485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D12B11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5121682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9A53FB7" w14:textId="56984AC8" w:rsidR="00B8339B" w:rsidRPr="00DC66D1" w:rsidRDefault="00B8339B" w:rsidP="00B8339B">
            <w:pPr>
              <w:jc w:val="center"/>
              <w:rPr>
                <w:sz w:val="21"/>
                <w:szCs w:val="21"/>
                <w:lang w:val="ka-GE"/>
              </w:rPr>
            </w:pPr>
          </w:p>
        </w:tc>
        <w:tc>
          <w:tcPr>
            <w:tcW w:w="2404" w:type="dxa"/>
            <w:hideMark/>
          </w:tcPr>
          <w:p w14:paraId="519F6487" w14:textId="2ACC63E8"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სახელმწიფოთა და </w:t>
            </w:r>
            <w:r w:rsidRPr="00DC66D1">
              <w:rPr>
                <w:sz w:val="21"/>
                <w:szCs w:val="21"/>
              </w:rPr>
              <w:t>ESMA</w:t>
            </w:r>
            <w:r w:rsidRPr="00DC66D1">
              <w:rPr>
                <w:sz w:val="21"/>
                <w:szCs w:val="21"/>
                <w:lang w:val="ka-GE"/>
              </w:rPr>
              <w:t>-ს თანამშრომლობის საკითხებს.</w:t>
            </w:r>
          </w:p>
          <w:p w14:paraId="238A1504" w14:textId="4DF49709" w:rsidR="00B8339B" w:rsidRPr="00DC66D1" w:rsidRDefault="00B8339B" w:rsidP="00B8339B">
            <w:pPr>
              <w:rPr>
                <w:sz w:val="21"/>
                <w:szCs w:val="21"/>
                <w:lang w:val="ka-GE"/>
              </w:rPr>
            </w:pPr>
          </w:p>
        </w:tc>
      </w:tr>
      <w:tr w:rsidR="00B8339B" w:rsidRPr="00DC66D1" w14:paraId="75D1354D" w14:textId="77777777" w:rsidTr="00462AB2">
        <w:trPr>
          <w:trHeight w:val="2250"/>
        </w:trPr>
        <w:tc>
          <w:tcPr>
            <w:tcW w:w="988" w:type="dxa"/>
            <w:hideMark/>
          </w:tcPr>
          <w:p w14:paraId="6F746FE2" w14:textId="77777777" w:rsidR="00B8339B" w:rsidRPr="00DC66D1" w:rsidRDefault="00B8339B" w:rsidP="00B8339B">
            <w:pPr>
              <w:rPr>
                <w:sz w:val="21"/>
                <w:szCs w:val="21"/>
                <w:lang w:val="ka-GE"/>
              </w:rPr>
            </w:pPr>
            <w:r w:rsidRPr="00DC66D1">
              <w:rPr>
                <w:sz w:val="21"/>
                <w:szCs w:val="21"/>
                <w:lang w:val="ka-GE"/>
              </w:rPr>
              <w:t>101(9)</w:t>
            </w:r>
          </w:p>
        </w:tc>
        <w:tc>
          <w:tcPr>
            <w:tcW w:w="4394" w:type="dxa"/>
            <w:hideMark/>
          </w:tcPr>
          <w:p w14:paraId="60F53341" w14:textId="3B531680" w:rsidR="00B8339B" w:rsidRPr="00DC66D1" w:rsidRDefault="00B8339B" w:rsidP="00B8339B">
            <w:pPr>
              <w:rPr>
                <w:sz w:val="21"/>
                <w:szCs w:val="21"/>
                <w:lang w:val="ka-GE"/>
              </w:rPr>
            </w:pPr>
            <w:r w:rsidRPr="00DC66D1">
              <w:rPr>
                <w:sz w:val="21"/>
                <w:szCs w:val="21"/>
                <w:lang w:val="ka-GE"/>
              </w:rPr>
              <w:t>წინამდებარე მუხლის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შეიძლება შეიმუშაოს განმახორციელებელი ტექნიკური სტანდარტების პროექტი ხელისუფლების კომპეტენტური ორგანოებისათვის, ადგილზე გადამოწმებასა და გამოძიებაში თანამშრომლობის საერთო პროცედურების დასადგენად, როგორც მითითებულია მე-4 და მე-5 პუნქტებში.</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39BC22A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18A1293"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28F743D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0F1FF39" w14:textId="7D930B5B"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ED8FF91" w14:textId="30F7B8BD"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60AD803B" w14:textId="77777777" w:rsidTr="00462AB2">
        <w:trPr>
          <w:trHeight w:val="4950"/>
        </w:trPr>
        <w:tc>
          <w:tcPr>
            <w:tcW w:w="988" w:type="dxa"/>
            <w:hideMark/>
          </w:tcPr>
          <w:p w14:paraId="75F6C866" w14:textId="77777777" w:rsidR="00B8339B" w:rsidRPr="00DC66D1" w:rsidRDefault="00B8339B" w:rsidP="00B8339B">
            <w:pPr>
              <w:rPr>
                <w:sz w:val="21"/>
                <w:szCs w:val="21"/>
                <w:lang w:val="ka-GE"/>
              </w:rPr>
            </w:pPr>
            <w:r w:rsidRPr="00DC66D1">
              <w:rPr>
                <w:sz w:val="21"/>
                <w:szCs w:val="21"/>
                <w:lang w:val="ka-GE"/>
              </w:rPr>
              <w:t>102(1)</w:t>
            </w:r>
          </w:p>
        </w:tc>
        <w:tc>
          <w:tcPr>
            <w:tcW w:w="4394" w:type="dxa"/>
            <w:hideMark/>
          </w:tcPr>
          <w:p w14:paraId="1772F3F5" w14:textId="2A76ED59"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ყველა პირს, რომელიც მუშაობს, ან მუშაობდა ხელისუფლების კომპეტენტური ორგანოების, აგრეთვე ხელისუფლების კომპეტენტური ორგანოების მითითებით მოქმედი აუდიტორებისა და ექსპერტებისთვის, დაეკისროს პროფესიული საიდუმლოების დაცვის ვალდებულება.  აღნიშნული ვალდებულება გულისხმობს, რომ არანაირი კონფიდენციალური ინფორმაცია, რომელსაც ეს პირები იღებენ, მათი მოვალეობების შესრულებისას არ უნდა იქნეს გამჟღავნებული რომელიმე პირის, ან უფლებამოსილი ორგანოსათვის არავითარ შემთხვევაში, გარდა შემაჯამებელი, ან აგრეგირებული (საერთო) ფორმისა ისე, რომ მიმოქცევად ფასიან ქაღალდებში კოლექტიური ინვესტიციების განსახორციელებლად შექმნილი საწარმოების, მმართველი საწარმოების და დეპოზიტარების( საწარმოები, რომელთაც შეაქვთ წვლილი მიმოქცევად ფასიან ქაღალდებში კოლექტიური ინვესტიციების განსახორციელებლად შექმნილი საწარმოების სამეწარმეო საქმიანობაში) ინდივიდუალური იდენტიფიკაცია იყოს შეუძლებელი, სისხლის სამართლის კანონში გათვალისწინებული შემთხვევების მიმართ შეზღუდვის გარეშე.</w:t>
            </w:r>
            <w:r w:rsidRPr="00DC66D1">
              <w:rPr>
                <w:sz w:val="21"/>
                <w:szCs w:val="21"/>
                <w:lang w:val="ka-GE"/>
              </w:rPr>
              <w:br/>
              <w:t>მაგრამ თუ,  მიმოქცევად ფასიან ქაღალდებში კოლექტიური ინვესტიციების განსახორციელებლად შექმნილი საწარმოები, ან საწარმოები, რომელთაც შეაქვთ წვლილი მათ სამეწარმეო საქმიანობაში გამოცხადდა გაკოტრებულად, ან იძულებით იქნა ლიკვიდირებული, კონფიდენციალური ინფორმაცია, რომელიც არ ეხება გადარჩენის მცდელობებში ჩართულ მესამე მხარეებს, შეიძლება გამჟღავნდეს, სამოქალაქო, ან სისხლის სამართლის საქმის წარმოების მსვლელობისას.</w:t>
            </w:r>
          </w:p>
        </w:tc>
        <w:tc>
          <w:tcPr>
            <w:tcW w:w="567" w:type="dxa"/>
            <w:noWrap/>
            <w:hideMark/>
          </w:tcPr>
          <w:p w14:paraId="3005BE12" w14:textId="48F630CF" w:rsidR="00B8339B" w:rsidRPr="00DC66D1" w:rsidRDefault="00B8339B" w:rsidP="00B8339B">
            <w:pPr>
              <w:rPr>
                <w:sz w:val="21"/>
                <w:szCs w:val="21"/>
                <w:lang w:val="ka-GE"/>
              </w:rPr>
            </w:pPr>
            <w:r w:rsidRPr="00DC66D1">
              <w:rPr>
                <w:sz w:val="21"/>
                <w:szCs w:val="21"/>
                <w:lang w:val="ka-GE"/>
              </w:rPr>
              <w:t> 4</w:t>
            </w:r>
          </w:p>
        </w:tc>
        <w:tc>
          <w:tcPr>
            <w:tcW w:w="1276" w:type="dxa"/>
            <w:noWrap/>
            <w:hideMark/>
          </w:tcPr>
          <w:p w14:paraId="675977A0" w14:textId="6120F8D0" w:rsidR="00B8339B" w:rsidRPr="00DC66D1" w:rsidRDefault="00B8339B" w:rsidP="00B8339B">
            <w:pPr>
              <w:rPr>
                <w:sz w:val="21"/>
                <w:szCs w:val="21"/>
                <w:lang w:val="ka-GE"/>
              </w:rPr>
            </w:pPr>
            <w:r w:rsidRPr="00DC66D1">
              <w:rPr>
                <w:sz w:val="21"/>
                <w:szCs w:val="21"/>
                <w:lang w:val="ka-GE"/>
              </w:rPr>
              <w:t> 20.1</w:t>
            </w:r>
          </w:p>
        </w:tc>
        <w:tc>
          <w:tcPr>
            <w:tcW w:w="4110" w:type="dxa"/>
            <w:hideMark/>
          </w:tcPr>
          <w:p w14:paraId="6E4F3314" w14:textId="551C1FC6" w:rsidR="00B8339B" w:rsidRPr="00DC66D1" w:rsidRDefault="00B8339B" w:rsidP="00B8339B">
            <w:pPr>
              <w:rPr>
                <w:sz w:val="21"/>
                <w:szCs w:val="21"/>
                <w:lang w:val="ka-GE"/>
              </w:rPr>
            </w:pPr>
            <w:r w:rsidRPr="00DC66D1">
              <w:rPr>
                <w:sz w:val="21"/>
                <w:szCs w:val="21"/>
                <w:lang w:val="ka-GE"/>
              </w:rPr>
              <w:t> ეროვნული ბანკის საბჭოს მოქმედ და ყოფილ წევრებს, ეროვნული ბანკის თანამშრომელს და აუდიტორს არ აქვთ კონფიდენციალურ ინფორმაციასთან არაუფლებამოსილი პირის დაშვების უფლება, აგრეთვე უფლება − გათქვან, გაავრცელონ ან პირადი სარგებლობისათვის გამოიყენონ ასეთი ინფორმაცია.</w:t>
            </w:r>
          </w:p>
        </w:tc>
        <w:tc>
          <w:tcPr>
            <w:tcW w:w="1560" w:type="dxa"/>
            <w:noWrap/>
            <w:hideMark/>
          </w:tcPr>
          <w:p w14:paraId="6F676D11" w14:textId="27BB4899"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6DD0071B" w14:textId="67CC8613" w:rsidR="00B8339B" w:rsidRPr="00DC66D1" w:rsidRDefault="00B8339B" w:rsidP="00B8339B">
            <w:pPr>
              <w:rPr>
                <w:sz w:val="21"/>
                <w:szCs w:val="21"/>
                <w:lang w:val="ka-GE"/>
              </w:rPr>
            </w:pPr>
          </w:p>
        </w:tc>
      </w:tr>
      <w:tr w:rsidR="00B8339B" w:rsidRPr="00DC66D1" w14:paraId="03D035EB" w14:textId="77777777" w:rsidTr="00462AB2">
        <w:trPr>
          <w:trHeight w:val="4050"/>
        </w:trPr>
        <w:tc>
          <w:tcPr>
            <w:tcW w:w="988" w:type="dxa"/>
            <w:hideMark/>
          </w:tcPr>
          <w:p w14:paraId="7B1D4726" w14:textId="77777777" w:rsidR="00B8339B" w:rsidRPr="00DC66D1" w:rsidRDefault="00B8339B" w:rsidP="00B8339B">
            <w:pPr>
              <w:rPr>
                <w:sz w:val="21"/>
                <w:szCs w:val="21"/>
                <w:lang w:val="ka-GE"/>
              </w:rPr>
            </w:pPr>
            <w:r w:rsidRPr="00DC66D1">
              <w:rPr>
                <w:sz w:val="21"/>
                <w:szCs w:val="21"/>
                <w:lang w:val="ka-GE"/>
              </w:rPr>
              <w:t>102(2)</w:t>
            </w:r>
          </w:p>
        </w:tc>
        <w:tc>
          <w:tcPr>
            <w:tcW w:w="4394" w:type="dxa"/>
            <w:hideMark/>
          </w:tcPr>
          <w:p w14:paraId="2D3F7657" w14:textId="2C407FC3" w:rsidR="00B8339B" w:rsidRPr="00DC66D1" w:rsidRDefault="00B8339B" w:rsidP="00B8339B">
            <w:pPr>
              <w:rPr>
                <w:sz w:val="21"/>
                <w:szCs w:val="21"/>
                <w:lang w:val="ka-GE"/>
              </w:rPr>
            </w:pPr>
            <w:r w:rsidRPr="00DC66D1">
              <w:rPr>
                <w:sz w:val="21"/>
                <w:szCs w:val="21"/>
                <w:lang w:val="ka-GE"/>
              </w:rPr>
              <w:t>1-ლი პუნქტი არ აფერხებს წევრი სახელმწიფოების ხელისუფლების კომპეტენტურ ორგანოებს, რომ გაცვალონ ინფორმაცია წინამდებარე დირექტივის, ან ევროკავშირის სხვა კანონმდებლობის შესაბამისად, რომელიც ვრცელდება მიმოქცევად ფასიან ქაღალდებში კოლექტიური ინვესტიციების განსახორციელებლად შექმნილი საწარმოებზე, ან საწარმოებზე, რომელთაც შეაქვთ წვლილი მათ სამეწარმეო საქმიანობაში, ან ევროპის ფასიანი ქაღალდებისა და ბაზრების კომისიისათვის ინფორმაციის გადაგზავნის მხრივ, რეგულაციის  (EU) N 1095/2010 ან ევროპის სისტემური რისკების საბჭოს (ESRB) შესაბამისად. აღნიშნული ინფორმაცია ექვემდებარება პროფესიული საიდუმლოების პირობებს, რომლებიც დადგენილია 1-ლ პუნქტში.</w:t>
            </w:r>
            <w:r w:rsidRPr="00DC66D1">
              <w:rPr>
                <w:sz w:val="21"/>
                <w:szCs w:val="21"/>
                <w:lang w:val="ka-GE"/>
              </w:rPr>
              <w:br/>
            </w:r>
            <w:r w:rsidRPr="00DC66D1">
              <w:rPr>
                <w:sz w:val="21"/>
                <w:szCs w:val="21"/>
                <w:lang w:val="ka-GE"/>
              </w:rPr>
              <w:br/>
              <w:t>ხელისუფლების კომპეტენტურ ორგანოებს, რომლებიც ცვლიან ინფორმაციას სხვა ხელისუფლების კომპეტენტური ორგანოებთან წინამდებარე დირექტივის შესაბამისად, შეუძლიათ მიუთითონ ინფორმაციის გადაცემის დროს, რომ ეს ინფორმაცია არ უნდა იქნეს გამჟღავნებული, მათი აშკარა თანხმობის გარეშე, რა შემთხვევაშიც ეს ინფორმაცია შეიძლება გაიცვალოს მხოლოდ იმ მიზნებით რომლებზედაც აღნიშნულმა უფლებამოსილმა ორგანოებმა გასცეს თანხმობა.</w:t>
            </w:r>
          </w:p>
        </w:tc>
        <w:tc>
          <w:tcPr>
            <w:tcW w:w="567" w:type="dxa"/>
            <w:noWrap/>
            <w:hideMark/>
          </w:tcPr>
          <w:p w14:paraId="76ABB30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4011CE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9BF2E8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668ABA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88D67B4"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FBF0BF9" w14:textId="77777777" w:rsidTr="00462AB2">
        <w:trPr>
          <w:trHeight w:val="3600"/>
        </w:trPr>
        <w:tc>
          <w:tcPr>
            <w:tcW w:w="988" w:type="dxa"/>
            <w:hideMark/>
          </w:tcPr>
          <w:p w14:paraId="65B11D75" w14:textId="77777777" w:rsidR="00B8339B" w:rsidRPr="00DC66D1" w:rsidRDefault="00B8339B" w:rsidP="00B8339B">
            <w:pPr>
              <w:rPr>
                <w:sz w:val="21"/>
                <w:szCs w:val="21"/>
                <w:lang w:val="ka-GE"/>
              </w:rPr>
            </w:pPr>
            <w:r w:rsidRPr="00DC66D1">
              <w:rPr>
                <w:sz w:val="21"/>
                <w:szCs w:val="21"/>
                <w:lang w:val="ka-GE"/>
              </w:rPr>
              <w:t>102(3)</w:t>
            </w:r>
          </w:p>
        </w:tc>
        <w:tc>
          <w:tcPr>
            <w:tcW w:w="4394" w:type="dxa"/>
            <w:hideMark/>
          </w:tcPr>
          <w:p w14:paraId="56C40E55" w14:textId="3DB79EFC" w:rsidR="00B8339B" w:rsidRPr="00DC66D1" w:rsidRDefault="00B8339B" w:rsidP="00B8339B">
            <w:pPr>
              <w:rPr>
                <w:sz w:val="21"/>
                <w:szCs w:val="21"/>
                <w:lang w:val="ka-GE"/>
              </w:rPr>
            </w:pPr>
            <w:r w:rsidRPr="00DC66D1">
              <w:rPr>
                <w:sz w:val="21"/>
                <w:szCs w:val="21"/>
                <w:lang w:val="ka-GE"/>
              </w:rPr>
              <w:t>წევრმა სახელმწიფოებმა შეიძლება დადონ თანამშრომლობის შეთანხმება, რომელიც ითვალისწინებს ინფორმაციის გაცვლას მესამე ქვეყნების ხელისუფლების კომპეტენტურ ორგანოებთან, ან მესამე ქვეყნების უფლებამოსილ ორგანოებთან, ან ორგანოებთან, როგორც განსაზღვრულია ამ მუხლის მე-5 პუნქტში და 103(1)-ე მუხლში, მხოლოდ თუ გამჟღავნებული ინფორმაცია ექვემდებარება პროფესიული საიდუმლოს გარანტიებს, რომელიც სულ მცირე ეკვივალენტური უნდა იყოს წინამდებარე მუხლში მითითებულისა. აღნიშნული ინფორმაციის გაცვლა უნდა იყოს  განკუთვნილი ამ უფლებამოსილი ორგანოების ან ორგანოების საზედამხედველო ამოცანის შესასრულებლად.</w:t>
            </w:r>
            <w:r w:rsidRPr="00DC66D1">
              <w:rPr>
                <w:sz w:val="21"/>
                <w:szCs w:val="21"/>
                <w:lang w:val="ka-GE"/>
              </w:rPr>
              <w:br/>
              <w:t>როდესაც ინფორმაციის წყარო სხვა წევრ სახელმწიფოშია, მისი გამჟღავნება არ უნდა მოხდეს ხელისუფლების კომპეტენტური ორგანოების აშკარა თანხმობის გარეშე, რომლებმაც გაამჟღავნეს ეს ინფორმაცია და როდესაც საჭიროა(გარემოებების შესაბამისად), გამჟღავნება შეიძლება მხოლოდ  იმ მიზნებისათვის, რომელი მიზნებისთვისაც თავიანთი თანხმობა გასცეს ამ უფლებამოსილმა ორგანოებმა.</w:t>
            </w:r>
          </w:p>
        </w:tc>
        <w:tc>
          <w:tcPr>
            <w:tcW w:w="567" w:type="dxa"/>
            <w:noWrap/>
            <w:hideMark/>
          </w:tcPr>
          <w:p w14:paraId="3A66C43F" w14:textId="75DD25BD" w:rsidR="00B8339B" w:rsidRPr="00DC66D1" w:rsidRDefault="00B8339B" w:rsidP="00B8339B">
            <w:pPr>
              <w:rPr>
                <w:sz w:val="21"/>
                <w:szCs w:val="21"/>
                <w:lang w:val="ka-GE"/>
              </w:rPr>
            </w:pPr>
            <w:r w:rsidRPr="00DC66D1">
              <w:rPr>
                <w:sz w:val="21"/>
                <w:szCs w:val="21"/>
                <w:lang w:val="ka-GE"/>
              </w:rPr>
              <w:t> 4</w:t>
            </w:r>
          </w:p>
        </w:tc>
        <w:tc>
          <w:tcPr>
            <w:tcW w:w="1276" w:type="dxa"/>
            <w:noWrap/>
            <w:hideMark/>
          </w:tcPr>
          <w:p w14:paraId="138377E9" w14:textId="55B758F9" w:rsidR="00B8339B" w:rsidRPr="00DC66D1" w:rsidRDefault="00B8339B" w:rsidP="00B8339B">
            <w:pPr>
              <w:rPr>
                <w:sz w:val="21"/>
                <w:szCs w:val="21"/>
                <w:lang w:val="ka-GE"/>
              </w:rPr>
            </w:pPr>
            <w:r w:rsidRPr="00DC66D1">
              <w:rPr>
                <w:sz w:val="21"/>
                <w:szCs w:val="21"/>
                <w:lang w:val="ka-GE"/>
              </w:rPr>
              <w:t> 5.2</w:t>
            </w:r>
          </w:p>
        </w:tc>
        <w:tc>
          <w:tcPr>
            <w:tcW w:w="4110" w:type="dxa"/>
            <w:hideMark/>
          </w:tcPr>
          <w:p w14:paraId="359BE303" w14:textId="485AEC3C" w:rsidR="00B8339B" w:rsidRPr="00DC66D1" w:rsidRDefault="00B8339B" w:rsidP="00B8339B">
            <w:pPr>
              <w:rPr>
                <w:sz w:val="21"/>
                <w:szCs w:val="21"/>
                <w:lang w:val="ka-GE"/>
              </w:rPr>
            </w:pPr>
            <w:r w:rsidRPr="00DC66D1">
              <w:rPr>
                <w:sz w:val="21"/>
                <w:szCs w:val="21"/>
                <w:lang w:val="ka-GE"/>
              </w:rPr>
              <w:t>ეროვნული ბანკი თავისი კომპეტენციის ფარგლებში თანამშრომლობს სხვა ქვეყნის შესაბამის საფინანსო სექტორის ზედამხედველობის ორგანოსთან. ასეთი თანამშრომლობა შეიძლება მოიცავდეს ინფორმაციის გაცვლას ეროვნულ ბანკსა და სხვა ქვეყნის შესაბამის საფინანსო სექტორის ზედამხედველობის ორგანოს შორის, იმ პირობით, რომ აღნიშნული ორგანო დაიცავს ამ გზით მიღებული ინფორმაციის კონფიდენციალობას.</w:t>
            </w:r>
          </w:p>
        </w:tc>
        <w:tc>
          <w:tcPr>
            <w:tcW w:w="1560" w:type="dxa"/>
            <w:noWrap/>
            <w:hideMark/>
          </w:tcPr>
          <w:p w14:paraId="3860BADD" w14:textId="117A842E"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321BBEE1" w14:textId="07DBECED" w:rsidR="00B8339B" w:rsidRPr="00DC66D1" w:rsidRDefault="00B8339B" w:rsidP="00B8339B">
            <w:pPr>
              <w:rPr>
                <w:sz w:val="21"/>
                <w:szCs w:val="21"/>
                <w:lang w:val="ka-GE"/>
              </w:rPr>
            </w:pPr>
          </w:p>
          <w:p w14:paraId="71ED82C7" w14:textId="265312FB" w:rsidR="00B8339B" w:rsidRPr="00DC66D1" w:rsidRDefault="00B8339B" w:rsidP="00B8339B">
            <w:pPr>
              <w:rPr>
                <w:sz w:val="21"/>
                <w:szCs w:val="21"/>
                <w:lang w:val="ka-GE"/>
              </w:rPr>
            </w:pPr>
          </w:p>
        </w:tc>
      </w:tr>
      <w:tr w:rsidR="00B8339B" w:rsidRPr="00DC66D1" w14:paraId="5F9AE828" w14:textId="77777777" w:rsidTr="00462AB2">
        <w:trPr>
          <w:trHeight w:val="3375"/>
        </w:trPr>
        <w:tc>
          <w:tcPr>
            <w:tcW w:w="988" w:type="dxa"/>
            <w:hideMark/>
          </w:tcPr>
          <w:p w14:paraId="1F3B16B7" w14:textId="77777777" w:rsidR="00B8339B" w:rsidRPr="00DC66D1" w:rsidRDefault="00B8339B" w:rsidP="00B8339B">
            <w:pPr>
              <w:rPr>
                <w:sz w:val="21"/>
                <w:szCs w:val="21"/>
                <w:lang w:val="ka-GE"/>
              </w:rPr>
            </w:pPr>
            <w:r w:rsidRPr="00DC66D1">
              <w:rPr>
                <w:sz w:val="21"/>
                <w:szCs w:val="21"/>
                <w:lang w:val="ka-GE"/>
              </w:rPr>
              <w:t>102(4)</w:t>
            </w:r>
          </w:p>
        </w:tc>
        <w:tc>
          <w:tcPr>
            <w:tcW w:w="4394" w:type="dxa"/>
            <w:hideMark/>
          </w:tcPr>
          <w:p w14:paraId="38E33A5B" w14:textId="1B1D0077" w:rsidR="00B8339B" w:rsidRPr="00DC66D1" w:rsidRDefault="00B8339B" w:rsidP="00B8339B">
            <w:pPr>
              <w:rPr>
                <w:sz w:val="21"/>
                <w:szCs w:val="21"/>
                <w:lang w:val="ka-GE"/>
              </w:rPr>
            </w:pPr>
            <w:r w:rsidRPr="00DC66D1">
              <w:rPr>
                <w:sz w:val="21"/>
                <w:szCs w:val="21"/>
                <w:lang w:val="ka-GE"/>
              </w:rPr>
              <w:t>ხელისუფლების კომპეტენტურ ორგანოებს, რომელთაც მიიღეს კონფიდენციალური ინფორმაცია 1-ლი და მე-2 პუნქტების მიხედვით, ამ ინფორმაციის გამოყენება შეუძლიათ მხოლოდ მათი მოვალეობის შესრულებისას, შემდეგი მიზნებით:</w:t>
            </w:r>
            <w:r w:rsidRPr="00DC66D1">
              <w:rPr>
                <w:sz w:val="21"/>
                <w:szCs w:val="21"/>
                <w:lang w:val="ka-GE"/>
              </w:rPr>
              <w:br/>
              <w:t>(a) შემოწმება, რომ დაკმაყოფილებულია მიმოქცევად ფასიან ქაღალდებში კოლექტიური ინვესტიციების განსახორციელებლად შექმნილი საწარმოების, ან საწარმოების, რომელთაც შეაქვთ წვლილი მათ სამეწარმეო საქმიანობაში ბიზნესსაქმიანობის წარმოების მარეგულირებელი პირობები  და  ამ ბიზნესსაქმიანობის წარმართვის მონიტორინგის ხელშეწყობა;</w:t>
            </w:r>
            <w:r w:rsidRPr="00DC66D1">
              <w:rPr>
                <w:sz w:val="21"/>
                <w:szCs w:val="21"/>
                <w:lang w:val="ka-GE"/>
              </w:rPr>
              <w:br/>
              <w:t xml:space="preserve">(b) სასჯელების დაკისრება; </w:t>
            </w:r>
            <w:r w:rsidRPr="00DC66D1">
              <w:rPr>
                <w:sz w:val="21"/>
                <w:szCs w:val="21"/>
                <w:lang w:val="ka-GE"/>
              </w:rPr>
              <w:br/>
              <w:t xml:space="preserve">(c) ადმინისტრაციული საჩივრების წარდგენა გადაწყვეტილებების წინააღმდეგ ხელისუფლების კომპეტენტური ორგანოების მიერ; </w:t>
            </w:r>
            <w:r w:rsidRPr="00DC66D1">
              <w:rPr>
                <w:sz w:val="21"/>
                <w:szCs w:val="21"/>
                <w:lang w:val="ka-GE"/>
              </w:rPr>
              <w:br/>
              <w:t>(d) სასამართლო პროცესის განხორციელება, რომელიც წამოწყებულია 107(2)-ე მუხლის შესაბამისად.</w:t>
            </w:r>
          </w:p>
        </w:tc>
        <w:tc>
          <w:tcPr>
            <w:tcW w:w="567" w:type="dxa"/>
            <w:noWrap/>
            <w:hideMark/>
          </w:tcPr>
          <w:p w14:paraId="004280A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24EB7CD"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0EDF63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40C3DEE" w14:textId="42A789D5"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4B0D9A9" w14:textId="15DE6AC9" w:rsidR="00B8339B" w:rsidRPr="00DC66D1" w:rsidRDefault="00B8339B" w:rsidP="00B8339B">
            <w:pPr>
              <w:rPr>
                <w:sz w:val="21"/>
                <w:szCs w:val="21"/>
                <w:lang w:val="ka-GE"/>
              </w:rPr>
            </w:pPr>
            <w:r w:rsidRPr="00DC66D1">
              <w:rPr>
                <w:sz w:val="21"/>
                <w:szCs w:val="21"/>
                <w:lang w:val="ka-GE"/>
              </w:rPr>
              <w:t xml:space="preserve">დირექტივის 102(4) პარაგრაფით გათვალისწინებული საკითხები იფარება ინფორმაციის გაცვლის თაობაზე შეთანხმებებში. </w:t>
            </w:r>
          </w:p>
        </w:tc>
      </w:tr>
      <w:tr w:rsidR="00B8339B" w:rsidRPr="00DC66D1" w14:paraId="4849BAB8" w14:textId="77777777" w:rsidTr="00462AB2">
        <w:trPr>
          <w:trHeight w:val="7200"/>
        </w:trPr>
        <w:tc>
          <w:tcPr>
            <w:tcW w:w="988" w:type="dxa"/>
            <w:hideMark/>
          </w:tcPr>
          <w:p w14:paraId="54C93679" w14:textId="77777777" w:rsidR="00B8339B" w:rsidRPr="00DC66D1" w:rsidRDefault="00B8339B" w:rsidP="00B8339B">
            <w:pPr>
              <w:rPr>
                <w:sz w:val="21"/>
                <w:szCs w:val="21"/>
                <w:lang w:val="ka-GE"/>
              </w:rPr>
            </w:pPr>
            <w:r w:rsidRPr="00DC66D1">
              <w:rPr>
                <w:sz w:val="21"/>
                <w:szCs w:val="21"/>
                <w:lang w:val="ka-GE"/>
              </w:rPr>
              <w:t>102(5)</w:t>
            </w:r>
          </w:p>
        </w:tc>
        <w:tc>
          <w:tcPr>
            <w:tcW w:w="4394" w:type="dxa"/>
            <w:hideMark/>
          </w:tcPr>
          <w:p w14:paraId="463BA808" w14:textId="10B37159" w:rsidR="00B8339B" w:rsidRPr="00DC66D1" w:rsidRDefault="00B8339B" w:rsidP="00B8339B">
            <w:pPr>
              <w:rPr>
                <w:sz w:val="21"/>
                <w:szCs w:val="21"/>
                <w:lang w:val="ka-GE"/>
              </w:rPr>
            </w:pPr>
            <w:r w:rsidRPr="00DC66D1">
              <w:rPr>
                <w:sz w:val="21"/>
                <w:szCs w:val="21"/>
                <w:lang w:val="ka-GE"/>
              </w:rPr>
              <w:t>1-ლი და მე-4 პუნქტები ხელს არ უშლიან წევრი სახელმწიფოს შიგნით, ან წევრ სახელმწიფოებს შორის ინფორმაციის გაცვლას, სადაც ეს გაცვლა უნდა განხორციელდეს ხელისუფლების კომპეტენტურ ორგანოსა და:</w:t>
            </w:r>
            <w:r w:rsidRPr="00DC66D1">
              <w:rPr>
                <w:sz w:val="21"/>
                <w:szCs w:val="21"/>
                <w:lang w:val="ka-GE"/>
              </w:rPr>
              <w:br/>
              <w:t xml:space="preserve">(a) უფლებამოსილ ორგანოებს შორის, რომლებსაც გააჩნიათ საჯარო პასუხისმგებლობა საკრედიტო დაწესებულებების, საინვესტიციო საწარმოების, სადაზღვევო კომპანიების, ან სხვა საფინანსო ორგანიზაციების ზედამხედველობაზე, ან ფინანსური ბაზრების ზედამხედველობაზე პასუხისმგებელი უფლებამოსილ ორგანოებს შორის; </w:t>
            </w:r>
            <w:r w:rsidRPr="00DC66D1">
              <w:rPr>
                <w:sz w:val="21"/>
                <w:szCs w:val="21"/>
                <w:lang w:val="ka-GE"/>
              </w:rPr>
              <w:br/>
              <w:t>(b) ორგანოებს შორის, რომლებიც მონაწილეობას იღებენ მიმოქცევად ფასიან ქაღალდებში კოლექტიური ინვესტიციების განსახორციელებლად შექმნილი საწარმოების, ან საწარმოების, რომელთაც შეაქვთ წვლილი მათ სამეწარმეო საქმიანობაში ლოკვიდაციის ან გაკოტრების პროცედურაში, ან ორგანოებს შორის, რომლებიც მონაწილეობას იღებენ მსგავს პროცედურებში; ან</w:t>
            </w:r>
            <w:r w:rsidRPr="00DC66D1">
              <w:rPr>
                <w:sz w:val="21"/>
                <w:szCs w:val="21"/>
                <w:lang w:val="ka-GE"/>
              </w:rPr>
              <w:br/>
              <w:t>(c) სადაზღვევო კომპანიის, საკრედიტო დაწესებულებების, საინვესტიციო საწარმოების, ან სხვა საფინანსო ინსტიტუტების ანგარიშების სავალდებულო აუდიტების განხორციელებაზე პასუხისმგებელ პირებს შორის;</w:t>
            </w:r>
            <w:r w:rsidRPr="00DC66D1">
              <w:rPr>
                <w:sz w:val="21"/>
                <w:szCs w:val="21"/>
                <w:lang w:val="ka-GE"/>
              </w:rPr>
              <w:br/>
            </w:r>
            <w:r w:rsidRPr="00DC66D1">
              <w:rPr>
                <w:sz w:val="21"/>
                <w:szCs w:val="21"/>
                <w:lang w:val="ka-GE"/>
              </w:rPr>
              <w:br/>
              <w:t>(d) ევროპის ფასიანი ქაღალდებისა და ბაზრების კომისიას (ESMA), ევროპის საზედამხედველო ორგანოს (ევროპის საბანკო უწყება), რომელიც დაფუძნებულია ევროპარლამენტისა და საბჭოს რეგულაციით  (EU) N 1093/2010  , ევროპის საზედამხედველო ორგანოს (ევროპის დაზღვევისა და პროფესიული საპენსიო ზედამხედველობის ორგანო), რომელიც დაფუძნებულია ევროპარლამნტისა და საბჭოს რეგულაციით (EU) N 1094/2010   შორის და</w:t>
            </w:r>
            <w:r w:rsidRPr="00DC66D1">
              <w:rPr>
                <w:sz w:val="21"/>
                <w:szCs w:val="21"/>
                <w:lang w:val="ka-GE"/>
              </w:rPr>
              <w:br/>
            </w:r>
            <w:r w:rsidRPr="00DC66D1">
              <w:rPr>
                <w:sz w:val="21"/>
                <w:szCs w:val="21"/>
                <w:lang w:val="ka-GE"/>
              </w:rPr>
              <w:br/>
              <w:t>კერძოდ, 1-ლმა და მე-4 პუნქტებმა ხელი არ უნდა შეუშალონ ზემოთ ჩამოთვლილ ხელისუფლების კომპეტენტურ ორგანოებს მათი საზედამხედველო ფუნქციების შესრულებაში, ან ორგანოებისათვის გამჟღავნებაში, რომლებიც მართავენ (ადმინისტრირებას უწევენ) ინფორმაციის, რომელიც საჭიროა მათი ფუნქციების შესასრულებლად, საკომპენასაციო სქემებს.</w:t>
            </w:r>
            <w:r w:rsidRPr="00DC66D1">
              <w:rPr>
                <w:sz w:val="21"/>
                <w:szCs w:val="21"/>
                <w:lang w:val="ka-GE"/>
              </w:rPr>
              <w:br/>
              <w:t>პირველი ქვეპუნქტის შესაბამისად გაცვლილი ინფორმაცია უნდა დაექვემდებაროს პროფესიული საიდუმლოების პირობებს, რომლებიც დადგენილია 1-ლ პუნქტში.</w:t>
            </w:r>
          </w:p>
        </w:tc>
        <w:tc>
          <w:tcPr>
            <w:tcW w:w="567" w:type="dxa"/>
            <w:noWrap/>
            <w:hideMark/>
          </w:tcPr>
          <w:p w14:paraId="79AA203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EA28146"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B46233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CC0AA3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578F59E" w14:textId="08CC5C39" w:rsidR="00B8339B" w:rsidRPr="00DC66D1" w:rsidRDefault="00B8339B" w:rsidP="00B8339B">
            <w:pPr>
              <w:rPr>
                <w:sz w:val="21"/>
                <w:szCs w:val="21"/>
                <w:lang w:val="ka-GE"/>
              </w:rPr>
            </w:pPr>
          </w:p>
          <w:p w14:paraId="264F38FB" w14:textId="173B5976" w:rsidR="00B8339B" w:rsidRPr="00DC66D1" w:rsidRDefault="00B8339B" w:rsidP="00B8339B">
            <w:pPr>
              <w:rPr>
                <w:sz w:val="21"/>
                <w:szCs w:val="21"/>
                <w:lang w:val="ka-GE"/>
              </w:rPr>
            </w:pPr>
            <w:r w:rsidRPr="00DC66D1">
              <w:rPr>
                <w:sz w:val="21"/>
                <w:szCs w:val="21"/>
                <w:lang w:val="ka-GE"/>
              </w:rPr>
              <w:t xml:space="preserve">დირექტივის 102(5) პარაგრაფით გათვალისწინებული საკითხები იფარება ინფორმაციის გაცვლის თაობაზე შეთანხმებებში. </w:t>
            </w:r>
          </w:p>
        </w:tc>
      </w:tr>
      <w:tr w:rsidR="00B8339B" w:rsidRPr="00DC66D1" w14:paraId="1A829B5C" w14:textId="77777777" w:rsidTr="00462AB2">
        <w:trPr>
          <w:trHeight w:val="3150"/>
        </w:trPr>
        <w:tc>
          <w:tcPr>
            <w:tcW w:w="988" w:type="dxa"/>
            <w:hideMark/>
          </w:tcPr>
          <w:p w14:paraId="4F8CEDE6" w14:textId="77777777" w:rsidR="00B8339B" w:rsidRPr="00DC66D1" w:rsidRDefault="00B8339B" w:rsidP="00B8339B">
            <w:pPr>
              <w:rPr>
                <w:sz w:val="21"/>
                <w:szCs w:val="21"/>
                <w:lang w:val="ka-GE"/>
              </w:rPr>
            </w:pPr>
            <w:r w:rsidRPr="00DC66D1">
              <w:rPr>
                <w:sz w:val="21"/>
                <w:szCs w:val="21"/>
                <w:lang w:val="ka-GE"/>
              </w:rPr>
              <w:t>103(1)</w:t>
            </w:r>
          </w:p>
        </w:tc>
        <w:tc>
          <w:tcPr>
            <w:tcW w:w="4394" w:type="dxa"/>
            <w:hideMark/>
          </w:tcPr>
          <w:p w14:paraId="6C8F6E36" w14:textId="22FAA876" w:rsidR="00B8339B" w:rsidRPr="00DC66D1" w:rsidRDefault="00B8339B" w:rsidP="00B8339B">
            <w:pPr>
              <w:rPr>
                <w:sz w:val="21"/>
                <w:szCs w:val="21"/>
                <w:lang w:val="ka-GE"/>
              </w:rPr>
            </w:pPr>
            <w:r w:rsidRPr="00DC66D1">
              <w:rPr>
                <w:sz w:val="21"/>
                <w:szCs w:val="21"/>
                <w:lang w:val="ka-GE"/>
              </w:rPr>
              <w:t>მიუხედავად 102-ე მუხლის (1)-ლი-მე(4) პუნქტებისა, წევრმა სახელმწიფოებმა შეიძლება მოახდინონ ინფორმაციის გაცვლის ავტორიზება ხელისუფლების კომპეტენტურ ორგანოსა და:</w:t>
            </w:r>
            <w:r w:rsidRPr="00DC66D1">
              <w:rPr>
                <w:sz w:val="21"/>
                <w:szCs w:val="21"/>
                <w:lang w:val="ka-GE"/>
              </w:rPr>
              <w:br/>
              <w:t xml:space="preserve">(a) იმ ორგანოების კონტროლზე პასუხისმგებელ უფლებამოსილ ორგანოებს შორის, რომლებიც მონაწილეობას იღებენ მიმოქცევად ფასიან ქაღალდებში კოლექტიური ინვესტიციების განსახორციელებლად შექმნილი საწარმოების, ან საწარმოების, რომელთაც შეაქვთ წვლილი მათ სამეწარმეო საქმიანობაში ლოკვიდაციის ან გაკოტრების პროცედურაში, ან ორგანოებს შორის, რომლებიც მონაწილეობას იღებენ მსგავს პროცედურებში; </w:t>
            </w:r>
            <w:r w:rsidRPr="00DC66D1">
              <w:rPr>
                <w:sz w:val="21"/>
                <w:szCs w:val="21"/>
                <w:lang w:val="ka-GE"/>
              </w:rPr>
              <w:br/>
              <w:t>(b) სადაზღვევო კომპანიის, საკრედიტო დაწესებულებების, საინვესტიციო საწარმოების, ან სხვა საფინანსო ინსტიტუტების ანგარიშების სავალდებულო აუდიტების განხორციელებაზე პასუხისმგებელი პირების კონტროლზე პასუხისმგებელ უფლებამოსილ ორგანოებს შორის.</w:t>
            </w:r>
          </w:p>
        </w:tc>
        <w:tc>
          <w:tcPr>
            <w:tcW w:w="567" w:type="dxa"/>
            <w:noWrap/>
            <w:hideMark/>
          </w:tcPr>
          <w:p w14:paraId="55840FC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65DBFAC"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158F11C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CAA1FDE" w14:textId="051D81B9"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59544F1" w14:textId="58A19CB0" w:rsidR="00B8339B" w:rsidRPr="00DC66D1" w:rsidRDefault="00B8339B" w:rsidP="00B8339B">
            <w:pPr>
              <w:rPr>
                <w:sz w:val="21"/>
                <w:szCs w:val="21"/>
                <w:lang w:val="ka-GE"/>
              </w:rPr>
            </w:pPr>
            <w:r w:rsidRPr="00DC66D1">
              <w:rPr>
                <w:sz w:val="21"/>
                <w:szCs w:val="21"/>
                <w:lang w:val="ka-GE"/>
              </w:rPr>
              <w:t xml:space="preserve">დირექტივის 103(1) პარაგრაფი წევრ სახელმწიფოებს ანიჭებს დამატებით უფლებამოსილებებს, რომლებიც არ არის სავალდებულოდ შესასრულებელი. </w:t>
            </w:r>
          </w:p>
        </w:tc>
      </w:tr>
      <w:tr w:rsidR="00B8339B" w:rsidRPr="00DC66D1" w14:paraId="2EF0D595" w14:textId="77777777" w:rsidTr="00462AB2">
        <w:trPr>
          <w:trHeight w:val="2925"/>
        </w:trPr>
        <w:tc>
          <w:tcPr>
            <w:tcW w:w="988" w:type="dxa"/>
            <w:hideMark/>
          </w:tcPr>
          <w:p w14:paraId="1F8EC8AE" w14:textId="77777777" w:rsidR="00B8339B" w:rsidRPr="00DC66D1" w:rsidRDefault="00B8339B" w:rsidP="00B8339B">
            <w:pPr>
              <w:rPr>
                <w:sz w:val="21"/>
                <w:szCs w:val="21"/>
                <w:lang w:val="ka-GE"/>
              </w:rPr>
            </w:pPr>
            <w:r w:rsidRPr="00DC66D1">
              <w:rPr>
                <w:sz w:val="21"/>
                <w:szCs w:val="21"/>
                <w:lang w:val="ka-GE"/>
              </w:rPr>
              <w:t>103(2)</w:t>
            </w:r>
          </w:p>
        </w:tc>
        <w:tc>
          <w:tcPr>
            <w:tcW w:w="4394" w:type="dxa"/>
            <w:hideMark/>
          </w:tcPr>
          <w:p w14:paraId="43B56DCA" w14:textId="4B04E03B" w:rsidR="00B8339B" w:rsidRPr="00DC66D1" w:rsidRDefault="00B8339B" w:rsidP="00B8339B">
            <w:pPr>
              <w:rPr>
                <w:sz w:val="21"/>
                <w:szCs w:val="21"/>
                <w:lang w:val="ka-GE"/>
              </w:rPr>
            </w:pPr>
            <w:r w:rsidRPr="00DC66D1">
              <w:rPr>
                <w:sz w:val="21"/>
                <w:szCs w:val="21"/>
                <w:lang w:val="ka-GE"/>
              </w:rPr>
              <w:t>წევრმა სახელმწიფოებმა, რომლებმაც მიმართეს1-ლ პუნქტში გათვალისწინებულ გამონაკლისს უნდა მოითხოვონ, რომ სულ მცირე დაკმაყოფილდეს შემდეგი პირობები:</w:t>
            </w:r>
            <w:r w:rsidRPr="00DC66D1">
              <w:rPr>
                <w:sz w:val="21"/>
                <w:szCs w:val="21"/>
                <w:lang w:val="ka-GE"/>
              </w:rPr>
              <w:br/>
              <w:t>(a) ინფორმაცია გამოყენებულია 1-ელ პუნქტში აღნიშნული კონტროლის ამოცანის შესრულების მიზნით;</w:t>
            </w:r>
            <w:r w:rsidRPr="00DC66D1">
              <w:rPr>
                <w:sz w:val="21"/>
                <w:szCs w:val="21"/>
                <w:lang w:val="ka-GE"/>
              </w:rPr>
              <w:br/>
              <w:t xml:space="preserve">(b) მიღებული ინფორმაცია ექვემდებარება 102(1)-ე მუხლით დადგენილ პროფესიულ საიდუმლოების პირობებს; და </w:t>
            </w:r>
            <w:r w:rsidRPr="00DC66D1">
              <w:rPr>
                <w:sz w:val="21"/>
                <w:szCs w:val="21"/>
                <w:lang w:val="ka-GE"/>
              </w:rPr>
              <w:br/>
              <w:t>(c) თუ ინფორმაციის წყარო სხვა წევრ სახელმწიფოშია, მისი გამჟღავნება არ უნდა მოხდეს ხელისუფლების კომპეტენტური ორგანოების აშკარა თანხმობის გარეშე, რომლებმაც გაამჟღავნეს ეს ინფორმაცია და როდესაც საჭიროა(გარემოებების შესაბამისად), გამჟღავნება შეიძლება მხოლოდ  იმ მიზნებისათვის, რომელი მიზნებისთვისაც თავიანთი თანხმობა გასცეს ამ უფლებამოსილმა ორგანოებმა.</w:t>
            </w:r>
          </w:p>
        </w:tc>
        <w:tc>
          <w:tcPr>
            <w:tcW w:w="567" w:type="dxa"/>
            <w:noWrap/>
            <w:hideMark/>
          </w:tcPr>
          <w:p w14:paraId="2241A92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C036E5F"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3AAE229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57263F5" w14:textId="151B1E8A"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0718B10" w14:textId="56E43870" w:rsidR="00B8339B" w:rsidRPr="00DC66D1" w:rsidRDefault="00B8339B" w:rsidP="00B8339B">
            <w:pPr>
              <w:rPr>
                <w:sz w:val="21"/>
                <w:szCs w:val="21"/>
                <w:lang w:val="ka-GE"/>
              </w:rPr>
            </w:pPr>
            <w:r w:rsidRPr="00DC66D1">
              <w:rPr>
                <w:sz w:val="21"/>
                <w:szCs w:val="21"/>
                <w:lang w:val="ka-GE"/>
              </w:rPr>
              <w:t xml:space="preserve">იხ. კომენტარი დირექტივის 103(1) პარაგრაფზე. </w:t>
            </w:r>
          </w:p>
        </w:tc>
      </w:tr>
      <w:tr w:rsidR="00B8339B" w:rsidRPr="00DC66D1" w14:paraId="34694197" w14:textId="77777777" w:rsidTr="00462AB2">
        <w:trPr>
          <w:trHeight w:val="900"/>
        </w:trPr>
        <w:tc>
          <w:tcPr>
            <w:tcW w:w="988" w:type="dxa"/>
            <w:hideMark/>
          </w:tcPr>
          <w:p w14:paraId="683E76C4" w14:textId="0C55FF8D" w:rsidR="00B8339B" w:rsidRPr="00DC66D1" w:rsidRDefault="00B8339B" w:rsidP="00B8339B">
            <w:pPr>
              <w:rPr>
                <w:sz w:val="21"/>
                <w:szCs w:val="21"/>
                <w:lang w:val="ka-GE"/>
              </w:rPr>
            </w:pPr>
            <w:r w:rsidRPr="00DC66D1">
              <w:rPr>
                <w:sz w:val="21"/>
                <w:szCs w:val="21"/>
                <w:lang w:val="ka-GE"/>
              </w:rPr>
              <w:t>103(3)</w:t>
            </w:r>
          </w:p>
        </w:tc>
        <w:tc>
          <w:tcPr>
            <w:tcW w:w="4394" w:type="dxa"/>
            <w:hideMark/>
          </w:tcPr>
          <w:p w14:paraId="3F5F1B8A" w14:textId="5A39760C" w:rsidR="00B8339B" w:rsidRPr="00DC66D1" w:rsidRDefault="00B8339B" w:rsidP="00B8339B">
            <w:pPr>
              <w:rPr>
                <w:sz w:val="21"/>
                <w:szCs w:val="21"/>
                <w:lang w:val="ka-GE"/>
              </w:rPr>
            </w:pPr>
            <w:r w:rsidRPr="00DC66D1">
              <w:rPr>
                <w:sz w:val="21"/>
                <w:szCs w:val="21"/>
                <w:lang w:val="ka-GE"/>
              </w:rPr>
              <w:t>წევრმა სახელმწიფოებმა უნდა აცნობონ  ევროპის ფასიანი ქაღალდებისა და ბაზრების კომისიას (ESMA), ევროკომისიას და სხვა წევრ სახელმწიფოებს იმ უფლებამოსილი ორგანოების დასახელებები, რომელთაც შეუძლიათ ინფორმაციის მიღება  1-ლი პუნქტის შესაბამისად.</w:t>
            </w:r>
          </w:p>
        </w:tc>
        <w:tc>
          <w:tcPr>
            <w:tcW w:w="567" w:type="dxa"/>
            <w:noWrap/>
            <w:hideMark/>
          </w:tcPr>
          <w:p w14:paraId="3EB04AE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C3694F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4FD12F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BCE05D2"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9C20C93"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01838891" w14:textId="77777777" w:rsidTr="00462AB2">
        <w:trPr>
          <w:trHeight w:val="1350"/>
        </w:trPr>
        <w:tc>
          <w:tcPr>
            <w:tcW w:w="988" w:type="dxa"/>
            <w:hideMark/>
          </w:tcPr>
          <w:p w14:paraId="4505FDB2" w14:textId="77777777" w:rsidR="00B8339B" w:rsidRPr="00DC66D1" w:rsidRDefault="00B8339B" w:rsidP="00B8339B">
            <w:pPr>
              <w:rPr>
                <w:sz w:val="21"/>
                <w:szCs w:val="21"/>
                <w:lang w:val="ka-GE"/>
              </w:rPr>
            </w:pPr>
            <w:r w:rsidRPr="00DC66D1">
              <w:rPr>
                <w:sz w:val="21"/>
                <w:szCs w:val="21"/>
                <w:lang w:val="ka-GE"/>
              </w:rPr>
              <w:t>103(4)</w:t>
            </w:r>
          </w:p>
        </w:tc>
        <w:tc>
          <w:tcPr>
            <w:tcW w:w="4394" w:type="dxa"/>
            <w:hideMark/>
          </w:tcPr>
          <w:p w14:paraId="11E26637" w14:textId="6972A28B" w:rsidR="00B8339B" w:rsidRPr="00DC66D1" w:rsidRDefault="00B8339B" w:rsidP="00B8339B">
            <w:pPr>
              <w:rPr>
                <w:sz w:val="21"/>
                <w:szCs w:val="21"/>
                <w:lang w:val="ka-GE"/>
              </w:rPr>
            </w:pPr>
            <w:r w:rsidRPr="00DC66D1">
              <w:rPr>
                <w:sz w:val="21"/>
                <w:szCs w:val="21"/>
                <w:lang w:val="ka-GE"/>
              </w:rPr>
              <w:t>მიუხედავად 102-ე მუხლის (1)-ლი-მე(4) პუნქტებისა, წევრმა სახელმწიფოებმა, ფინანსური სისტემის სტაბილურობის, მათ შორის მთლიანობის განმტკიცების მიზნით,  შეიძლება მოახდინონ ინფორმაციის გაცვლის ავტორიზება ხელისუფლების კომპეტენტურ ორგანოსებსა და უფლებამოსილ ორგანოებს, ან კანონის შესაბამისად პასუხისმგებელ ორგანოებს შორის, სამეწარმეო სამართალის დარღვევების გამოვლენის და გამოკვლევისათვის.</w:t>
            </w:r>
          </w:p>
        </w:tc>
        <w:tc>
          <w:tcPr>
            <w:tcW w:w="567" w:type="dxa"/>
            <w:noWrap/>
            <w:hideMark/>
          </w:tcPr>
          <w:p w14:paraId="3578099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9140BB7" w14:textId="77777777" w:rsidR="00B8339B" w:rsidRPr="00DC66D1" w:rsidRDefault="00B8339B" w:rsidP="00B8339B">
            <w:pPr>
              <w:rPr>
                <w:sz w:val="21"/>
                <w:szCs w:val="21"/>
                <w:lang w:val="ka-GE"/>
              </w:rPr>
            </w:pPr>
            <w:r w:rsidRPr="00DC66D1">
              <w:rPr>
                <w:sz w:val="21"/>
                <w:szCs w:val="21"/>
                <w:lang w:val="ka-GE"/>
              </w:rPr>
              <w:t> </w:t>
            </w:r>
          </w:p>
        </w:tc>
        <w:tc>
          <w:tcPr>
            <w:tcW w:w="4110" w:type="dxa"/>
            <w:hideMark/>
          </w:tcPr>
          <w:p w14:paraId="711257F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7C5EC42" w14:textId="6DD295D2"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F05831C" w14:textId="203C45CB" w:rsidR="00B8339B" w:rsidRPr="00DC66D1" w:rsidRDefault="00B8339B" w:rsidP="00B8339B">
            <w:pPr>
              <w:rPr>
                <w:sz w:val="21"/>
                <w:szCs w:val="21"/>
                <w:lang w:val="ka-GE"/>
              </w:rPr>
            </w:pPr>
            <w:r w:rsidRPr="00DC66D1">
              <w:rPr>
                <w:sz w:val="21"/>
                <w:szCs w:val="21"/>
                <w:lang w:val="ka-GE"/>
              </w:rPr>
              <w:t>დირექტივის 103(4) პარაგრაფი წევრ სახელმწიფოებს ანიჭებს დამატებით უფლებამოსილებებს, რომლებიც არ არის სავალდებულოდ შესასრულებელი.</w:t>
            </w:r>
          </w:p>
        </w:tc>
      </w:tr>
      <w:tr w:rsidR="00B8339B" w:rsidRPr="00DC66D1" w14:paraId="50F27C80" w14:textId="77777777" w:rsidTr="00462AB2">
        <w:trPr>
          <w:trHeight w:val="3825"/>
        </w:trPr>
        <w:tc>
          <w:tcPr>
            <w:tcW w:w="988" w:type="dxa"/>
            <w:hideMark/>
          </w:tcPr>
          <w:p w14:paraId="2E1AC96A" w14:textId="77777777" w:rsidR="00B8339B" w:rsidRPr="00DC66D1" w:rsidRDefault="00B8339B" w:rsidP="00B8339B">
            <w:pPr>
              <w:rPr>
                <w:sz w:val="21"/>
                <w:szCs w:val="21"/>
                <w:lang w:val="ka-GE"/>
              </w:rPr>
            </w:pPr>
            <w:r w:rsidRPr="00DC66D1">
              <w:rPr>
                <w:sz w:val="21"/>
                <w:szCs w:val="21"/>
                <w:lang w:val="ka-GE"/>
              </w:rPr>
              <w:t>103(5)</w:t>
            </w:r>
          </w:p>
        </w:tc>
        <w:tc>
          <w:tcPr>
            <w:tcW w:w="4394" w:type="dxa"/>
            <w:hideMark/>
          </w:tcPr>
          <w:p w14:paraId="54ADBDD3" w14:textId="434E4D5E" w:rsidR="00B8339B" w:rsidRPr="00DC66D1" w:rsidRDefault="00B8339B" w:rsidP="00B8339B">
            <w:pPr>
              <w:rPr>
                <w:sz w:val="21"/>
                <w:szCs w:val="21"/>
                <w:lang w:val="ka-GE"/>
              </w:rPr>
            </w:pPr>
            <w:r w:rsidRPr="00DC66D1">
              <w:rPr>
                <w:sz w:val="21"/>
                <w:szCs w:val="21"/>
                <w:lang w:val="ka-GE"/>
              </w:rPr>
              <w:t>წევრმა სახელმწიფოებმა, რომლებმაც მიმართეს1-ლ პუნქტში გათვალისწინებულ გამონაკლისს უნდა მოითხოვონ, რომ დაკმაყოფილდეს სულ მცირე შემდეგი პირობები:</w:t>
            </w:r>
            <w:r w:rsidRPr="00DC66D1">
              <w:rPr>
                <w:sz w:val="21"/>
                <w:szCs w:val="21"/>
                <w:lang w:val="ka-GE"/>
              </w:rPr>
              <w:br/>
              <w:t xml:space="preserve">(a) ინფორმაცია გამოყენებულია 4-ე პუნქტში აღნიშნული ამოცანის შესრულების მიზნით; </w:t>
            </w:r>
            <w:r w:rsidRPr="00DC66D1">
              <w:rPr>
                <w:sz w:val="21"/>
                <w:szCs w:val="21"/>
                <w:lang w:val="ka-GE"/>
              </w:rPr>
              <w:br/>
              <w:t>(b)  მიღებული ინფორმაცია ექვემდებარება 102(1)-ე მუხლით გათვალისწინებულ პროფესიულ საიდუმლოების პირობებს; და</w:t>
            </w:r>
            <w:r w:rsidRPr="00DC66D1">
              <w:rPr>
                <w:sz w:val="21"/>
                <w:szCs w:val="21"/>
                <w:lang w:val="ka-GE"/>
              </w:rPr>
              <w:br/>
              <w:t>(c) თუ ინფორმაციის წყარო სხვა წევრ სახელმწიფოშია, მისი გამჟღავნება არ უნდა მოხდეს ხელისუფლების კომპეტენტური ორგანოების აშკარა თანხმობის გარეშე, რომლებმაც გაამჟღავნეს ეს ინფორმაცია და როდესაც საჭიროა(გარემოებების შესაბამისად), გამჟღავნება შეიძლება მხოლოდ  იმ მიზნებისათვის, რომელი მიზნებისთვისაც თავიანთი თანხმობა გასცეს ამ უფლებამოსილმა ორგანოებმა.</w:t>
            </w:r>
            <w:r w:rsidRPr="00DC66D1">
              <w:rPr>
                <w:sz w:val="21"/>
                <w:szCs w:val="21"/>
                <w:lang w:val="ka-GE"/>
              </w:rPr>
              <w:br/>
              <w:t>(c) ქვეპუნქტის მიზნებისათვის, მე-4 პუნქტში მითითებულმა უფლებამოსილმა ორგანოებმა ან  ორგანოებმა უნდა  აცნობონ ხელისუფლების კომპეტენტურ ორგანოებს, რომლებმაც გაამჟღავნეს ინფორმაცია, იმ პირთა სახელები და ზუსტი პასუხისმგებლობები, რომელთაც უნდა გაუგზავნონ ეს ინფორმაცია.</w:t>
            </w:r>
          </w:p>
        </w:tc>
        <w:tc>
          <w:tcPr>
            <w:tcW w:w="567" w:type="dxa"/>
            <w:noWrap/>
            <w:hideMark/>
          </w:tcPr>
          <w:p w14:paraId="2858369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B32DC1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931BEF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477B91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004530A" w14:textId="4C8D7C2B" w:rsidR="00B8339B" w:rsidRPr="00DC66D1" w:rsidRDefault="00B8339B" w:rsidP="00B8339B">
            <w:pPr>
              <w:rPr>
                <w:sz w:val="21"/>
                <w:szCs w:val="21"/>
                <w:lang w:val="ka-GE"/>
              </w:rPr>
            </w:pPr>
            <w:r w:rsidRPr="00DC66D1">
              <w:rPr>
                <w:sz w:val="21"/>
                <w:szCs w:val="21"/>
                <w:lang w:val="ka-GE"/>
              </w:rPr>
              <w:t xml:space="preserve">იხ. კომენტარი დირექტივის 103(4) პარაგრაფზე. </w:t>
            </w:r>
          </w:p>
        </w:tc>
      </w:tr>
      <w:tr w:rsidR="00B8339B" w:rsidRPr="00DC66D1" w14:paraId="2EECAC91" w14:textId="77777777" w:rsidTr="00462AB2">
        <w:trPr>
          <w:trHeight w:val="1575"/>
        </w:trPr>
        <w:tc>
          <w:tcPr>
            <w:tcW w:w="988" w:type="dxa"/>
            <w:hideMark/>
          </w:tcPr>
          <w:p w14:paraId="019F1A7D" w14:textId="77777777" w:rsidR="00B8339B" w:rsidRPr="00DC66D1" w:rsidRDefault="00B8339B" w:rsidP="00B8339B">
            <w:pPr>
              <w:rPr>
                <w:sz w:val="21"/>
                <w:szCs w:val="21"/>
                <w:lang w:val="ka-GE"/>
              </w:rPr>
            </w:pPr>
            <w:r w:rsidRPr="00DC66D1">
              <w:rPr>
                <w:sz w:val="21"/>
                <w:szCs w:val="21"/>
                <w:lang w:val="ka-GE"/>
              </w:rPr>
              <w:t>103(6)</w:t>
            </w:r>
          </w:p>
        </w:tc>
        <w:tc>
          <w:tcPr>
            <w:tcW w:w="4394" w:type="dxa"/>
            <w:hideMark/>
          </w:tcPr>
          <w:p w14:paraId="4FC7D4AC" w14:textId="6AE15FA0" w:rsidR="00B8339B" w:rsidRPr="00DC66D1" w:rsidRDefault="00B8339B" w:rsidP="00B8339B">
            <w:pPr>
              <w:rPr>
                <w:sz w:val="21"/>
                <w:szCs w:val="21"/>
                <w:lang w:val="ka-GE"/>
              </w:rPr>
            </w:pPr>
            <w:r w:rsidRPr="00DC66D1">
              <w:rPr>
                <w:sz w:val="21"/>
                <w:szCs w:val="21"/>
                <w:lang w:val="ka-GE"/>
              </w:rPr>
              <w:t>როდესაც წევრ სახელმწიფოში, მე-4 პუნქტში მითითებული უფლებამოსილი ორგანოები, ან ორგანოები, ასრულებენ თავიანთ ამოცანას გამოვლენის ან გამოძიების შესახებ ამ მიზნით დანიშნულ პირთა დახმარებით, მათი კონკრეტული კომპეტენციის გათვალისწინებით და არა საჯარო სექტორში დასაქმებული პირები, ამ პუნქტით გათვალისწინებული ინფორმაციის გაცვლის შესაძლებლობა შეიძლება გავრცელდეს აღნიშნულ პირებზე მე -5 პუნქტით გათვალისწინებულ პირობების შესაბამისად.</w:t>
            </w:r>
          </w:p>
        </w:tc>
        <w:tc>
          <w:tcPr>
            <w:tcW w:w="567" w:type="dxa"/>
            <w:noWrap/>
            <w:hideMark/>
          </w:tcPr>
          <w:p w14:paraId="4036AB38"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C53556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3FFB331"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38A652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F573081" w14:textId="57833DF4" w:rsidR="00B8339B" w:rsidRPr="00DC66D1" w:rsidRDefault="00B8339B" w:rsidP="00B8339B">
            <w:pPr>
              <w:rPr>
                <w:sz w:val="21"/>
                <w:szCs w:val="21"/>
                <w:lang w:val="ka-GE"/>
              </w:rPr>
            </w:pPr>
            <w:r w:rsidRPr="00DC66D1">
              <w:rPr>
                <w:sz w:val="21"/>
                <w:szCs w:val="21"/>
                <w:lang w:val="ka-GE"/>
              </w:rPr>
              <w:t>იხ. კომენტარი დირექტივის 103(4) პარაგრაფზე.</w:t>
            </w:r>
          </w:p>
        </w:tc>
      </w:tr>
      <w:tr w:rsidR="00B8339B" w:rsidRPr="00DC66D1" w14:paraId="311C3B77" w14:textId="77777777" w:rsidTr="00462AB2">
        <w:trPr>
          <w:trHeight w:val="900"/>
        </w:trPr>
        <w:tc>
          <w:tcPr>
            <w:tcW w:w="988" w:type="dxa"/>
            <w:hideMark/>
          </w:tcPr>
          <w:p w14:paraId="48A4F923" w14:textId="77777777" w:rsidR="00B8339B" w:rsidRPr="00DC66D1" w:rsidRDefault="00B8339B" w:rsidP="00B8339B">
            <w:pPr>
              <w:rPr>
                <w:sz w:val="21"/>
                <w:szCs w:val="21"/>
                <w:lang w:val="ka-GE"/>
              </w:rPr>
            </w:pPr>
            <w:r w:rsidRPr="00DC66D1">
              <w:rPr>
                <w:sz w:val="21"/>
                <w:szCs w:val="21"/>
                <w:lang w:val="ka-GE"/>
              </w:rPr>
              <w:t>103(7)</w:t>
            </w:r>
          </w:p>
        </w:tc>
        <w:tc>
          <w:tcPr>
            <w:tcW w:w="4394" w:type="dxa"/>
            <w:hideMark/>
          </w:tcPr>
          <w:p w14:paraId="7BF691F9" w14:textId="60ECAD8E" w:rsidR="00B8339B" w:rsidRPr="00DC66D1" w:rsidRDefault="00B8339B" w:rsidP="00B8339B">
            <w:pPr>
              <w:rPr>
                <w:sz w:val="21"/>
                <w:szCs w:val="21"/>
                <w:lang w:val="ka-GE"/>
              </w:rPr>
            </w:pPr>
            <w:r w:rsidRPr="00DC66D1">
              <w:rPr>
                <w:sz w:val="21"/>
                <w:szCs w:val="21"/>
                <w:lang w:val="ka-GE"/>
              </w:rPr>
              <w:t>წევრმა სახელმწიფოებმა უნდა აცნობონ  ევროპის ფასიანი ქაღალდებისა და ბაზრების კომისიას (ESMA), ევროკომისიას და სხვა წევრ სახელმწიფოებს იმ უფლებამოსლი ორგანოების და ორგანოების დასახელებები, რომელთაც შეუძლიათ ინფორმაციის მიღება  მე-4 პუნქტის შესაბამისად.</w:t>
            </w:r>
          </w:p>
        </w:tc>
        <w:tc>
          <w:tcPr>
            <w:tcW w:w="567" w:type="dxa"/>
            <w:noWrap/>
            <w:hideMark/>
          </w:tcPr>
          <w:p w14:paraId="3D4AEAA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E17EEF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7384B3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5AA0E4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7F3053A"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AEE52DF" w14:textId="77777777" w:rsidTr="00462AB2">
        <w:trPr>
          <w:trHeight w:val="2025"/>
        </w:trPr>
        <w:tc>
          <w:tcPr>
            <w:tcW w:w="988" w:type="dxa"/>
            <w:hideMark/>
          </w:tcPr>
          <w:p w14:paraId="23222351" w14:textId="77777777" w:rsidR="00B8339B" w:rsidRPr="00DC66D1" w:rsidRDefault="00B8339B" w:rsidP="00B8339B">
            <w:pPr>
              <w:rPr>
                <w:sz w:val="21"/>
                <w:szCs w:val="21"/>
                <w:lang w:val="ka-GE"/>
              </w:rPr>
            </w:pPr>
            <w:r w:rsidRPr="00DC66D1">
              <w:rPr>
                <w:sz w:val="21"/>
                <w:szCs w:val="21"/>
                <w:lang w:val="ka-GE"/>
              </w:rPr>
              <w:t>104(1)</w:t>
            </w:r>
          </w:p>
        </w:tc>
        <w:tc>
          <w:tcPr>
            <w:tcW w:w="4394" w:type="dxa"/>
            <w:hideMark/>
          </w:tcPr>
          <w:p w14:paraId="6FB1A128" w14:textId="72CAFA59" w:rsidR="00B8339B" w:rsidRPr="00DC66D1" w:rsidRDefault="00B8339B" w:rsidP="00B8339B">
            <w:pPr>
              <w:rPr>
                <w:sz w:val="21"/>
                <w:szCs w:val="21"/>
                <w:lang w:val="ka-GE"/>
              </w:rPr>
            </w:pPr>
            <w:r w:rsidRPr="00DC66D1">
              <w:rPr>
                <w:sz w:val="21"/>
                <w:szCs w:val="21"/>
                <w:lang w:val="ka-GE"/>
              </w:rPr>
              <w:t>102-ე და 103-ე მუხლები ხელს არ უნდა უშლიდნენ ხელისუფლების კომპეტენტურ ორგანოს, რომ გადასცეს, ცენტრალურ ბანკებსა და მსგავსი ფუნქციის მქონე  სხვა ორგანოებს,, მათი, როგორც ფულადი საკრედიტო ორგანოების,  უფლებამოსილების ფარგლებში ამოცანების შესასრულებლად განკუთვნილი ინფორმაცია და ამ მუხლებმა ასევე არ უნდა შეუშალინ ხელი აღნიშნულ უფლებამოსილ ორგანოებს და ორგანოებს ხელისუფლების კომპეტენტური ორგანოებისათვის ისეთი ინფორმაციის გადაცემაში, რომელიც მათ სჭირდებათ,  102(4)-ე მუხლის მიზნებისათვოს. ამ კონტექსტის ფარგლებში მიღებული ინფორმაცია უნდა დაექვემდებაროს პროფესიული საიდუმლოების პირობებს, რომლებიც დადგენილია 102(1)-ე მუხლში.</w:t>
            </w:r>
          </w:p>
        </w:tc>
        <w:tc>
          <w:tcPr>
            <w:tcW w:w="567" w:type="dxa"/>
            <w:noWrap/>
            <w:hideMark/>
          </w:tcPr>
          <w:p w14:paraId="0C80675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509D039"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485DD1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E7FB90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4E97304" w14:textId="3F704F1A" w:rsidR="00B8339B" w:rsidRPr="00DC66D1" w:rsidRDefault="00B8339B" w:rsidP="00B8339B">
            <w:pPr>
              <w:rPr>
                <w:sz w:val="21"/>
                <w:szCs w:val="21"/>
                <w:lang w:val="ka-GE"/>
              </w:rPr>
            </w:pPr>
            <w:r w:rsidRPr="00DC66D1">
              <w:rPr>
                <w:sz w:val="21"/>
                <w:szCs w:val="21"/>
                <w:lang w:val="ka-GE"/>
              </w:rPr>
              <w:t xml:space="preserve">ეხება ცენტრალური ბანკისათვის ინფორმაციის გადაცემას, რაც არარელევანტურია საქართველოსთვის, ვინაიდან საზედამხედველო ორგანო ცენტრალური ბანკია. </w:t>
            </w:r>
          </w:p>
        </w:tc>
      </w:tr>
      <w:tr w:rsidR="00B8339B" w:rsidRPr="00DC66D1" w14:paraId="5A35D034" w14:textId="77777777" w:rsidTr="00462AB2">
        <w:trPr>
          <w:trHeight w:val="3600"/>
        </w:trPr>
        <w:tc>
          <w:tcPr>
            <w:tcW w:w="988" w:type="dxa"/>
            <w:hideMark/>
          </w:tcPr>
          <w:p w14:paraId="63EDF692" w14:textId="77777777" w:rsidR="00B8339B" w:rsidRPr="00DC66D1" w:rsidRDefault="00B8339B" w:rsidP="00B8339B">
            <w:pPr>
              <w:rPr>
                <w:sz w:val="21"/>
                <w:szCs w:val="21"/>
                <w:lang w:val="ka-GE"/>
              </w:rPr>
            </w:pPr>
            <w:r w:rsidRPr="00DC66D1">
              <w:rPr>
                <w:sz w:val="21"/>
                <w:szCs w:val="21"/>
                <w:lang w:val="ka-GE"/>
              </w:rPr>
              <w:t>104(2)</w:t>
            </w:r>
          </w:p>
        </w:tc>
        <w:tc>
          <w:tcPr>
            <w:tcW w:w="4394" w:type="dxa"/>
            <w:hideMark/>
          </w:tcPr>
          <w:p w14:paraId="3B193CC5" w14:textId="5297744E" w:rsidR="00B8339B" w:rsidRPr="00DC66D1" w:rsidRDefault="00B8339B" w:rsidP="00B8339B">
            <w:pPr>
              <w:rPr>
                <w:sz w:val="21"/>
                <w:szCs w:val="21"/>
                <w:lang w:val="ka-GE"/>
              </w:rPr>
            </w:pPr>
            <w:r w:rsidRPr="00DC66D1">
              <w:rPr>
                <w:sz w:val="21"/>
                <w:szCs w:val="21"/>
                <w:lang w:val="ka-GE"/>
              </w:rPr>
              <w:t>102-ე და 103-ე მუხლები ხელს არ უნდა უშლიდნენ ხელისუფლების კომპეტენტურ ორგანოებს, რომ გადასცენ 102-ე მუხლის 1-ლ-მე-4 პუნქტებში მითითებული ინფორმაცია საკლირინგო დაწესებულებას, ან სხვა მსგავს ორგანოს, რომელიც აღიარებულია შიდასახელმწიფოებრივი კანონმდებლობის შესაბამისად, როგორც კლირინგის, ან საანგარიშსწორებო მომსახურების მიმწოდებელი მათი ერთ-ერთი წევრი სახელმწიფოს ბაზრისათვის, თუ ისინი ჩათვლიან, რომ ინფორმაციის გადაცემა აუცილებელია ამ ორგანოების სათანადო ფუნქციონირებისთვის ბაზრის მონაწილეების მიერ დეფოლტებთან ან პოტენციურ დეფოლტებთან დაკავშირებით.</w:t>
            </w:r>
            <w:r w:rsidRPr="00DC66D1">
              <w:rPr>
                <w:sz w:val="21"/>
                <w:szCs w:val="21"/>
                <w:lang w:val="ka-GE"/>
              </w:rPr>
              <w:br/>
              <w:t>ამ კონტექსტის ფარგლებში მიღებული ინფორმაცია უნდა დაექვემდებაროს პროფესიული საიდუმლოების პირობებს, რომლებიც დადგენილია 102(1)-ე მუხლში.</w:t>
            </w:r>
            <w:r w:rsidRPr="00DC66D1">
              <w:rPr>
                <w:sz w:val="21"/>
                <w:szCs w:val="21"/>
                <w:lang w:val="ka-GE"/>
              </w:rPr>
              <w:br/>
              <w:t>თუმცა, წევრმა სახელმწიფოებმა უნდა უზრუნველყონ, რომ 102(2)-ე მუხლის შესაბამისად მიღებული ინფორმაცია, არ იქნეს გამჟღავნებული იმ გარემოებებში, რომლებიც მითითებულია წინამდებარე პუნქტის პირველ ქვეაბზაცში, ხელისუფლების კომპეტენტური ორგანოების აშკარა თანხმობის გარეშე, რომელთაც ის გაამჟღავნეს.</w:t>
            </w:r>
          </w:p>
        </w:tc>
        <w:tc>
          <w:tcPr>
            <w:tcW w:w="567" w:type="dxa"/>
            <w:noWrap/>
            <w:hideMark/>
          </w:tcPr>
          <w:p w14:paraId="523D237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E86542A"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257911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4671F2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322697F"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7B7338B9" w14:textId="77777777" w:rsidTr="00462AB2">
        <w:trPr>
          <w:trHeight w:val="3825"/>
        </w:trPr>
        <w:tc>
          <w:tcPr>
            <w:tcW w:w="988" w:type="dxa"/>
            <w:hideMark/>
          </w:tcPr>
          <w:p w14:paraId="5D813508" w14:textId="77777777" w:rsidR="00B8339B" w:rsidRPr="00DC66D1" w:rsidRDefault="00B8339B" w:rsidP="00B8339B">
            <w:pPr>
              <w:rPr>
                <w:sz w:val="21"/>
                <w:szCs w:val="21"/>
                <w:lang w:val="ka-GE"/>
              </w:rPr>
            </w:pPr>
            <w:r w:rsidRPr="00DC66D1">
              <w:rPr>
                <w:sz w:val="21"/>
                <w:szCs w:val="21"/>
                <w:lang w:val="ka-GE"/>
              </w:rPr>
              <w:t>104(3)</w:t>
            </w:r>
          </w:p>
        </w:tc>
        <w:tc>
          <w:tcPr>
            <w:tcW w:w="4394" w:type="dxa"/>
            <w:hideMark/>
          </w:tcPr>
          <w:p w14:paraId="40DC5217" w14:textId="1755C8B4" w:rsidR="00B8339B" w:rsidRPr="00DC66D1" w:rsidRDefault="00B8339B" w:rsidP="00B8339B">
            <w:pPr>
              <w:rPr>
                <w:sz w:val="21"/>
                <w:szCs w:val="21"/>
                <w:lang w:val="ka-GE"/>
              </w:rPr>
            </w:pPr>
            <w:r w:rsidRPr="00DC66D1">
              <w:rPr>
                <w:sz w:val="21"/>
                <w:szCs w:val="21"/>
                <w:lang w:val="ka-GE"/>
              </w:rPr>
              <w:t>მიუხედავად 102-ე მუხლის 1-ლი და მე-4 პუნქტებისა, წევრ სახელმწიფოებს შეუძლიათ კანონით დადგენილი დებულებების ძალით, მიანიჭონ გარკვეული ინფორმაციის გამჟღავნების ავტორიზაცია (უფლებამოსილება) მათი ცენტრალური მთავრობის ადმინისტრაციების სხვა დეპარტამენტებს, რომლებიც პასუხისმგებელნი არიან კანონმდებლობაზე მიმოქცევად ფასიან ქაღალდებში კოლექტიური ინვესტიციების განსახორციელებლად შექმნილი საწარმოების, ან საწარმოების, რომელთაც შეაქვთ წვლილი მათ სამეწარმეო საქმიანობაში, საკრედიტო დაწესებულებების,, საფინანსო ინსტიტუტების, საინვესტიციო საწარმოების და სადაზღვევო კომპანიების ზედამხედველობის შესახებ და ინსპექტორებს, რომლებიც იღებენ მითითებებს აღნიშნული დეპარტამენტებისაგამ.</w:t>
            </w:r>
            <w:r w:rsidRPr="00DC66D1">
              <w:rPr>
                <w:sz w:val="21"/>
                <w:szCs w:val="21"/>
                <w:lang w:val="ka-GE"/>
              </w:rPr>
              <w:br/>
              <w:t>თუმცა აღნიშნული გამჟღავნება მხოლოდ გონივრული კონროლის განხორციელების მიზნით შეიძლება განნხორციელდეს, როდესაც აუცილებელია.</w:t>
            </w:r>
            <w:r w:rsidRPr="00DC66D1">
              <w:rPr>
                <w:sz w:val="21"/>
                <w:szCs w:val="21"/>
                <w:lang w:val="ka-GE"/>
              </w:rPr>
              <w:br/>
              <w:t>თუმცა, წევრმა სახელმწიფოებმა უნდა უზრუნველყონ, რომ 102)-ე მუხლის მე-(2)-(5) პუნქტების შესაბამისად მიღებული ინფორმაცია, არ იქნეს გამჟღავნებული იმ გარემოებებში, რომლებიც მითითებულია წინამდებარე პუნქტში, ხელისუფლების კომპეტენტური ორგანოების აშკარა თანხმობის გარეშე, რომელთაც ის გაამჟღავნეს.</w:t>
            </w:r>
          </w:p>
        </w:tc>
        <w:tc>
          <w:tcPr>
            <w:tcW w:w="567" w:type="dxa"/>
            <w:noWrap/>
            <w:hideMark/>
          </w:tcPr>
          <w:p w14:paraId="5F46228E"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0A8988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EEF241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7486C09" w14:textId="5101583D" w:rsidR="00B8339B" w:rsidRPr="00DC66D1" w:rsidRDefault="00B8339B" w:rsidP="00B8339B">
            <w:pPr>
              <w:jc w:val="center"/>
              <w:rPr>
                <w:sz w:val="21"/>
                <w:szCs w:val="21"/>
                <w:lang w:val="ka-GE"/>
              </w:rPr>
            </w:pPr>
            <w:r w:rsidRPr="00DC66D1">
              <w:rPr>
                <w:sz w:val="21"/>
                <w:szCs w:val="21"/>
                <w:lang w:val="ka-GE"/>
              </w:rPr>
              <w:t>შ</w:t>
            </w:r>
          </w:p>
        </w:tc>
        <w:tc>
          <w:tcPr>
            <w:tcW w:w="2404" w:type="dxa"/>
            <w:hideMark/>
          </w:tcPr>
          <w:p w14:paraId="70655B7A" w14:textId="758AB241" w:rsidR="00B8339B" w:rsidRPr="00DC66D1" w:rsidRDefault="009200B0" w:rsidP="00B8339B">
            <w:pPr>
              <w:rPr>
                <w:sz w:val="21"/>
                <w:szCs w:val="21"/>
                <w:lang w:val="ka-GE"/>
              </w:rPr>
            </w:pPr>
            <w:r w:rsidRPr="00DC66D1">
              <w:rPr>
                <w:sz w:val="21"/>
                <w:szCs w:val="21"/>
                <w:lang w:val="ka-GE"/>
              </w:rPr>
              <w:t>შესაბამისობა უზრუნველყოფილი იქნება საზედამხედველო ორგანოს მიერ გამოცემული სამართლებრივი აქტით.</w:t>
            </w:r>
          </w:p>
        </w:tc>
      </w:tr>
      <w:tr w:rsidR="00B8339B" w:rsidRPr="00DC66D1" w14:paraId="6C400125" w14:textId="77777777" w:rsidTr="00462AB2">
        <w:trPr>
          <w:trHeight w:val="675"/>
        </w:trPr>
        <w:tc>
          <w:tcPr>
            <w:tcW w:w="988" w:type="dxa"/>
            <w:hideMark/>
          </w:tcPr>
          <w:p w14:paraId="0E541682" w14:textId="77777777" w:rsidR="00B8339B" w:rsidRPr="00DC66D1" w:rsidRDefault="00B8339B" w:rsidP="00B8339B">
            <w:pPr>
              <w:rPr>
                <w:sz w:val="21"/>
                <w:szCs w:val="21"/>
                <w:lang w:val="ka-GE"/>
              </w:rPr>
            </w:pPr>
            <w:r w:rsidRPr="00DC66D1">
              <w:rPr>
                <w:sz w:val="21"/>
                <w:szCs w:val="21"/>
                <w:lang w:val="ka-GE"/>
              </w:rPr>
              <w:t>104a(1)</w:t>
            </w:r>
          </w:p>
        </w:tc>
        <w:tc>
          <w:tcPr>
            <w:tcW w:w="4394" w:type="dxa"/>
            <w:hideMark/>
          </w:tcPr>
          <w:p w14:paraId="4AF03219" w14:textId="319FB050" w:rsidR="00B8339B" w:rsidRPr="00DC66D1" w:rsidRDefault="00B8339B" w:rsidP="00B8339B">
            <w:pPr>
              <w:rPr>
                <w:sz w:val="21"/>
                <w:szCs w:val="21"/>
                <w:lang w:val="ka-GE"/>
              </w:rPr>
            </w:pPr>
            <w:r w:rsidRPr="00DC66D1">
              <w:rPr>
                <w:sz w:val="21"/>
                <w:szCs w:val="21"/>
                <w:lang w:val="ka-GE"/>
              </w:rPr>
              <w:t>წევრმა სახელმწიფოებმა უნდა გამოიყენონ დირექტივა 95/46/EC პერსონალური მონაცემების გადამუშავებისათვის, რომელიც ხორციელდება წევრ სახელმწიფოებში წინამდებარე დირექტივის შესაბამისად.</w:t>
            </w:r>
          </w:p>
        </w:tc>
        <w:tc>
          <w:tcPr>
            <w:tcW w:w="567" w:type="dxa"/>
            <w:noWrap/>
            <w:hideMark/>
          </w:tcPr>
          <w:p w14:paraId="7BBEBDB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F82525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59D49C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E24AC1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FEAC2CC" w14:textId="11BF9DC5" w:rsidR="00B8339B" w:rsidRPr="00DC66D1" w:rsidRDefault="00B8339B" w:rsidP="00B8339B">
            <w:pPr>
              <w:rPr>
                <w:sz w:val="21"/>
                <w:szCs w:val="21"/>
                <w:lang w:val="ka-GE"/>
              </w:rPr>
            </w:pPr>
            <w:r w:rsidRPr="00DC66D1">
              <w:rPr>
                <w:sz w:val="21"/>
                <w:szCs w:val="21"/>
                <w:lang w:val="ka-GE"/>
              </w:rPr>
              <w:t xml:space="preserve">პერსონალურ მონაცემთა დაცვის ვალდებულება საქართველოში უზრუნველყოფილია „პერსონალურ მონაცემთა დაცვის შესახებ“ საქართველოს კანონით. </w:t>
            </w:r>
          </w:p>
        </w:tc>
      </w:tr>
      <w:tr w:rsidR="00B8339B" w:rsidRPr="00DC66D1" w14:paraId="300E9FC5" w14:textId="77777777" w:rsidTr="00462AB2">
        <w:trPr>
          <w:trHeight w:val="900"/>
        </w:trPr>
        <w:tc>
          <w:tcPr>
            <w:tcW w:w="988" w:type="dxa"/>
            <w:hideMark/>
          </w:tcPr>
          <w:p w14:paraId="6E78DE27" w14:textId="77777777" w:rsidR="00B8339B" w:rsidRPr="00DC66D1" w:rsidRDefault="00B8339B" w:rsidP="00B8339B">
            <w:pPr>
              <w:rPr>
                <w:sz w:val="21"/>
                <w:szCs w:val="21"/>
                <w:lang w:val="ka-GE"/>
              </w:rPr>
            </w:pPr>
            <w:r w:rsidRPr="00DC66D1">
              <w:rPr>
                <w:sz w:val="21"/>
                <w:szCs w:val="21"/>
                <w:lang w:val="ka-GE"/>
              </w:rPr>
              <w:t>104a(2)</w:t>
            </w:r>
          </w:p>
        </w:tc>
        <w:tc>
          <w:tcPr>
            <w:tcW w:w="4394" w:type="dxa"/>
            <w:hideMark/>
          </w:tcPr>
          <w:p w14:paraId="2DEF65CC" w14:textId="5CBE631A" w:rsidR="00B8339B" w:rsidRPr="00DC66D1" w:rsidRDefault="00B8339B" w:rsidP="00B8339B">
            <w:pPr>
              <w:rPr>
                <w:sz w:val="21"/>
                <w:szCs w:val="21"/>
                <w:lang w:val="ka-GE"/>
              </w:rPr>
            </w:pPr>
            <w:r w:rsidRPr="00DC66D1">
              <w:rPr>
                <w:sz w:val="21"/>
                <w:szCs w:val="21"/>
                <w:lang w:val="ka-GE"/>
              </w:rPr>
              <w:t>ევროპარლამენტისა და საბჭოს რეგულაცია (EC) N 45/2001  გამოიყენება პერსონალური მონაცემების გადამუშავების მიმართ, რომელიც ხორციელდება ევროპის ფასიანი ქაღალდებისა და ბაზრების კომისიის მიერ, წინამდებარე დირექტივის შესაბამისად.</w:t>
            </w:r>
          </w:p>
        </w:tc>
        <w:tc>
          <w:tcPr>
            <w:tcW w:w="567" w:type="dxa"/>
            <w:noWrap/>
            <w:hideMark/>
          </w:tcPr>
          <w:p w14:paraId="5420FEA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0D71C3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76192D7"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54B126D"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C0ED504" w14:textId="6A33BD4C"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ინსტიტუტს </w:t>
            </w:r>
          </w:p>
        </w:tc>
      </w:tr>
      <w:tr w:rsidR="00B8339B" w:rsidRPr="00DC66D1" w14:paraId="572F4F63" w14:textId="77777777" w:rsidTr="00462AB2">
        <w:trPr>
          <w:trHeight w:val="2475"/>
        </w:trPr>
        <w:tc>
          <w:tcPr>
            <w:tcW w:w="988" w:type="dxa"/>
            <w:hideMark/>
          </w:tcPr>
          <w:p w14:paraId="3C140D93" w14:textId="77777777" w:rsidR="00B8339B" w:rsidRPr="00DC66D1" w:rsidRDefault="00B8339B" w:rsidP="00B8339B">
            <w:pPr>
              <w:rPr>
                <w:sz w:val="21"/>
                <w:szCs w:val="21"/>
                <w:lang w:val="ka-GE"/>
              </w:rPr>
            </w:pPr>
            <w:r w:rsidRPr="00DC66D1">
              <w:rPr>
                <w:sz w:val="21"/>
                <w:szCs w:val="21"/>
                <w:lang w:val="ka-GE"/>
              </w:rPr>
              <w:t>105</w:t>
            </w:r>
          </w:p>
        </w:tc>
        <w:tc>
          <w:tcPr>
            <w:tcW w:w="4394" w:type="dxa"/>
            <w:hideMark/>
          </w:tcPr>
          <w:p w14:paraId="6859A567" w14:textId="77777777" w:rsidR="00B8339B" w:rsidRPr="00DC66D1" w:rsidRDefault="00B8339B" w:rsidP="00B8339B">
            <w:pPr>
              <w:rPr>
                <w:sz w:val="21"/>
                <w:szCs w:val="21"/>
                <w:lang w:val="ka-GE"/>
              </w:rPr>
            </w:pPr>
            <w:r w:rsidRPr="00DC66D1">
              <w:rPr>
                <w:sz w:val="21"/>
                <w:szCs w:val="21"/>
                <w:lang w:val="ka-GE"/>
              </w:rPr>
              <w:t>წინამდებარე დირექტივაში ინფორმაციის გაცვლასთან დაკავშირებული დებულებების გამოყენების ერთიანი პირობების უზრუნველყოფის მიზნით, ევროპის ფასიანი ქაღალდებისა და ბაზრების კომისიამ შეიძლება შეიმუშაოს განმახორციელებელი ტექნიკური სტანდარტების პროექტი გამოყენების პირობების განსაზღვრისთვის, რაც შეეხება პროცედურებს ინფორმაციის გაცვლისათვის ხელისუფლების კომპეტენტურ ორგანოებსა და ხელისუფლების კომპეტენტურ ორგანოებსა და  ევროპის ფასიანი ქაღალდებისა და ბაზრების კომისიას შორის.</w:t>
            </w:r>
            <w:r w:rsidRPr="00DC66D1">
              <w:rPr>
                <w:sz w:val="21"/>
                <w:szCs w:val="21"/>
                <w:lang w:val="ka-GE"/>
              </w:rPr>
              <w:br/>
              <w:t>პირველ ქვეაბზაცში მითითებული განმახორციელებელი ტექნიკური სტანდარტების მიღების უფლებამოსილება მინიჭებულია კომისიისათვის, რეგულაციის (EU) N 1095/2010 მე-15 მუხლის მიხედვით.</w:t>
            </w:r>
          </w:p>
        </w:tc>
        <w:tc>
          <w:tcPr>
            <w:tcW w:w="567" w:type="dxa"/>
            <w:noWrap/>
            <w:hideMark/>
          </w:tcPr>
          <w:p w14:paraId="522B5AE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44C0F4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4F25D0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0E7874B"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D3E3976" w14:textId="6A79E906"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2CBB1A3B" w14:textId="77777777" w:rsidTr="00462AB2">
        <w:trPr>
          <w:trHeight w:val="6525"/>
        </w:trPr>
        <w:tc>
          <w:tcPr>
            <w:tcW w:w="988" w:type="dxa"/>
            <w:hideMark/>
          </w:tcPr>
          <w:p w14:paraId="4D057BFB" w14:textId="0ABC1490" w:rsidR="00B8339B" w:rsidRPr="00DC66D1" w:rsidRDefault="00B8339B" w:rsidP="00B8339B">
            <w:pPr>
              <w:rPr>
                <w:sz w:val="21"/>
                <w:szCs w:val="21"/>
                <w:lang w:val="ka-GE"/>
              </w:rPr>
            </w:pPr>
            <w:r w:rsidRPr="00DC66D1">
              <w:rPr>
                <w:sz w:val="21"/>
                <w:szCs w:val="21"/>
                <w:lang w:val="ka-GE"/>
              </w:rPr>
              <w:t>106(2)-ის პირველი აბზაცი</w:t>
            </w:r>
          </w:p>
        </w:tc>
        <w:tc>
          <w:tcPr>
            <w:tcW w:w="4394" w:type="dxa"/>
            <w:hideMark/>
          </w:tcPr>
          <w:p w14:paraId="66721F0D" w14:textId="61ED84B6"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სულ მცირე უნდა უზრუნველყონ, რომ დირექტივის 2006/43/EC შესაბამისად დამტკიცებული ნებისმიერი პირი, რომელიც ასრულებს მიმოქცევად ფასიან ქაღალდებში კოლექტიური ინვესტიციების განსახორციელებლად შექმნილი საწარმოებში, ან საწარმოებში, რომელთაც შეაქვთ წვლილი მათ სამეწარმეო საქმიანობაში დირექტივის 78/660/EEC 51-ე მუხლში, დირექტივის 83/349/EEC 37-ე მუხლში, ან წინამდებარე დირექტივის 73-ე მუხლში მითითებულ სავალდებულო აუდიტს, ან ნებისმიერ სხვა სავალდებულო ამოცანას, მოვალე იყოს, რომ დაუყოვნებლივ მოახსენოს ხელისუფლების კომპეტენტურ ორგანოებს ნებისმიერი ფაქტი ან გადაწყვეტილება, რომელიც ეხება ამ საწარმოს, ან რომელიც მისთვის ცნობილი გახდა ამ ამოცანის განხორციელებისას და რომელმაც შეიძლება გამოიწვიოს რომელიმე შემდეგთაგანი: </w:t>
            </w:r>
            <w:r w:rsidRPr="00DC66D1">
              <w:rPr>
                <w:sz w:val="21"/>
                <w:szCs w:val="21"/>
                <w:lang w:val="ka-GE"/>
              </w:rPr>
              <w:br/>
              <w:t>(a) არსებითი დარღვევა კანონების, რეგულაციების, ან ადმინისტრაციული დებულებების, რომლებიც ადგენენ ავტორიზაციის მმართველ პირობებს, ან რომლებიც კონკრეტულად მართავენ მიმოქცევად ფასიან ქაღალდებში კოლექტიური ინვესტიციების განსახორციელებლად შექმნილი საწარმოების, ან იმ საწარმოების, რომელთაც შეაქვთ წვლილი მათ სამეწარმეო საქმიანობაში, საქმიანობების განხორციელებას;</w:t>
            </w:r>
            <w:r w:rsidRPr="00DC66D1">
              <w:rPr>
                <w:sz w:val="21"/>
                <w:szCs w:val="21"/>
                <w:lang w:val="ka-GE"/>
              </w:rPr>
              <w:br/>
            </w:r>
            <w:r w:rsidRPr="00DC66D1">
              <w:rPr>
                <w:sz w:val="21"/>
                <w:szCs w:val="21"/>
                <w:lang w:val="ka-GE"/>
              </w:rPr>
              <w:br/>
            </w:r>
          </w:p>
        </w:tc>
        <w:tc>
          <w:tcPr>
            <w:tcW w:w="567" w:type="dxa"/>
            <w:noWrap/>
            <w:hideMark/>
          </w:tcPr>
          <w:p w14:paraId="431E31E1" w14:textId="2DD7A487"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786C5DC0" w14:textId="0C979263" w:rsidR="00B8339B" w:rsidRPr="00DC66D1" w:rsidRDefault="00B8339B" w:rsidP="00B8339B">
            <w:pPr>
              <w:rPr>
                <w:sz w:val="21"/>
                <w:szCs w:val="21"/>
                <w:lang w:val="ka-GE"/>
              </w:rPr>
            </w:pPr>
            <w:r w:rsidRPr="00DC66D1">
              <w:rPr>
                <w:sz w:val="21"/>
                <w:szCs w:val="21"/>
                <w:lang w:val="ka-GE"/>
              </w:rPr>
              <w:t> 70.3</w:t>
            </w:r>
          </w:p>
        </w:tc>
        <w:tc>
          <w:tcPr>
            <w:tcW w:w="4110" w:type="dxa"/>
            <w:noWrap/>
            <w:hideMark/>
          </w:tcPr>
          <w:p w14:paraId="0CA3EB75" w14:textId="77777777" w:rsidR="002A1A4A" w:rsidRPr="00DC66D1" w:rsidRDefault="00B8339B" w:rsidP="002A1A4A">
            <w:pPr>
              <w:widowControl w:val="0"/>
              <w:tabs>
                <w:tab w:val="left" w:pos="360"/>
              </w:tabs>
              <w:autoSpaceDE w:val="0"/>
              <w:autoSpaceDN w:val="0"/>
              <w:spacing w:line="264" w:lineRule="auto"/>
              <w:ind w:right="-32"/>
              <w:jc w:val="both"/>
              <w:rPr>
                <w:sz w:val="21"/>
                <w:szCs w:val="21"/>
                <w:lang w:val="ka-GE"/>
              </w:rPr>
            </w:pPr>
            <w:r w:rsidRPr="00DC66D1">
              <w:rPr>
                <w:sz w:val="21"/>
                <w:szCs w:val="21"/>
                <w:lang w:val="ka-GE"/>
              </w:rPr>
              <w:t> </w:t>
            </w:r>
            <w:r w:rsidR="002A1A4A" w:rsidRPr="00DC66D1">
              <w:rPr>
                <w:sz w:val="21"/>
                <w:szCs w:val="21"/>
                <w:lang w:val="ka-GE"/>
              </w:rPr>
              <w:t>ავტორიზებული საინვესტიციო ფონდის ან იმ საწარმოს აუდიტორმა, რომელსაც კავშირი აქვს ავტორიზებული საინვესტიციო ფონდის საქმიანობასთან, დაუყოვნებლივ უნდა აცნობოს  საზედამხედველო ორგანოს ავტორიზებულ საინვესტიციო ფონდთან ან აღნიშნულ საწარმოსთან დაკავშირებული ნებისმიერი გარემოების ან გადაწყვეტილების შესახებ, რომელიც ცნობილი გახდა აუდიტორისათვის საკუთარი ფუნქციის შესრულებისას და რომელმაც შეიძლება გამოიწვიოს:</w:t>
            </w:r>
          </w:p>
          <w:p w14:paraId="078C92E4" w14:textId="77777777" w:rsidR="002A1A4A" w:rsidRPr="00DC66D1" w:rsidRDefault="002A1A4A" w:rsidP="002A1A4A">
            <w:pPr>
              <w:widowControl w:val="0"/>
              <w:tabs>
                <w:tab w:val="left" w:pos="360"/>
                <w:tab w:val="left" w:pos="840"/>
              </w:tabs>
              <w:autoSpaceDE w:val="0"/>
              <w:autoSpaceDN w:val="0"/>
              <w:spacing w:line="264" w:lineRule="auto"/>
              <w:ind w:right="-32"/>
              <w:jc w:val="both"/>
              <w:rPr>
                <w:sz w:val="21"/>
                <w:szCs w:val="21"/>
                <w:lang w:val="ka-GE"/>
              </w:rPr>
            </w:pPr>
            <w:r w:rsidRPr="00DC66D1">
              <w:rPr>
                <w:sz w:val="21"/>
                <w:szCs w:val="21"/>
                <w:lang w:val="ka-GE"/>
              </w:rPr>
              <w:t xml:space="preserve">ა) საინვესტიციო ფონდის ან აღნიშნული საწარმოს მიერ ავტორიზაციის, ლიცენზიის ან რეგისტრაციის პირობების ან მისი საქმიანობის მომწესრიგებელი კანონმდებლობის მოთხოვნათა მნიშვნელოვანი დარღვევა; </w:t>
            </w:r>
          </w:p>
          <w:p w14:paraId="705586DC" w14:textId="24EF5530" w:rsidR="00B8339B" w:rsidRPr="00DC66D1" w:rsidRDefault="00B8339B" w:rsidP="00B8339B">
            <w:pPr>
              <w:rPr>
                <w:sz w:val="21"/>
                <w:szCs w:val="21"/>
                <w:lang w:val="ka-GE"/>
              </w:rPr>
            </w:pPr>
          </w:p>
        </w:tc>
        <w:tc>
          <w:tcPr>
            <w:tcW w:w="1560" w:type="dxa"/>
            <w:noWrap/>
            <w:hideMark/>
          </w:tcPr>
          <w:p w14:paraId="1C23865B" w14:textId="70092BC8"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19E62235" w14:textId="6B2C5D29" w:rsidR="00B8339B" w:rsidRPr="00DC66D1" w:rsidRDefault="00B8339B" w:rsidP="00B8339B">
            <w:pPr>
              <w:rPr>
                <w:sz w:val="21"/>
                <w:szCs w:val="21"/>
                <w:lang w:val="ka-GE"/>
              </w:rPr>
            </w:pPr>
          </w:p>
        </w:tc>
      </w:tr>
      <w:tr w:rsidR="00B8339B" w:rsidRPr="00DC66D1" w14:paraId="66E4227B" w14:textId="77777777" w:rsidTr="00462AB2">
        <w:trPr>
          <w:trHeight w:val="6525"/>
        </w:trPr>
        <w:tc>
          <w:tcPr>
            <w:tcW w:w="988" w:type="dxa"/>
          </w:tcPr>
          <w:p w14:paraId="4C113077" w14:textId="27D85E0F" w:rsidR="00B8339B" w:rsidRPr="00DC66D1" w:rsidRDefault="00B8339B" w:rsidP="00B8339B">
            <w:pPr>
              <w:rPr>
                <w:sz w:val="21"/>
                <w:szCs w:val="21"/>
                <w:lang w:val="ka-GE"/>
              </w:rPr>
            </w:pPr>
            <w:r w:rsidRPr="00DC66D1">
              <w:rPr>
                <w:sz w:val="21"/>
                <w:szCs w:val="21"/>
                <w:lang w:val="ka-GE"/>
              </w:rPr>
              <w:t>106(2)-ის პირველი აბზაცი</w:t>
            </w:r>
          </w:p>
        </w:tc>
        <w:tc>
          <w:tcPr>
            <w:tcW w:w="4394" w:type="dxa"/>
          </w:tcPr>
          <w:p w14:paraId="4A7D279C" w14:textId="3C6704D4" w:rsidR="00B8339B" w:rsidRPr="00DC66D1" w:rsidRDefault="00B8339B" w:rsidP="00B8339B">
            <w:pPr>
              <w:rPr>
                <w:sz w:val="21"/>
                <w:szCs w:val="21"/>
                <w:lang w:val="ka-GE"/>
              </w:rPr>
            </w:pPr>
            <w:r w:rsidRPr="00DC66D1">
              <w:rPr>
                <w:sz w:val="21"/>
                <w:szCs w:val="21"/>
                <w:lang w:val="ka-GE"/>
              </w:rPr>
              <w:t>(b) მიმოქცევად ფასიან ქაღალდებში კოლექტიური ინვესტიციების განსახორციელებლად შექმნილი საწარმოების, ან საწარმოების, რომელთაც შეაქვთ წვლილი მათ სამეწარმეო საქმიანობაში უწყვეტი ფუნქციონირების გაუარესება; ან</w:t>
            </w:r>
          </w:p>
        </w:tc>
        <w:tc>
          <w:tcPr>
            <w:tcW w:w="567" w:type="dxa"/>
            <w:noWrap/>
          </w:tcPr>
          <w:p w14:paraId="3E657878" w14:textId="5D963056" w:rsidR="00B8339B" w:rsidRPr="00DC66D1" w:rsidRDefault="00B8339B" w:rsidP="00B8339B">
            <w:pPr>
              <w:rPr>
                <w:sz w:val="21"/>
                <w:szCs w:val="21"/>
                <w:lang w:val="ka-GE"/>
              </w:rPr>
            </w:pPr>
            <w:r w:rsidRPr="00DC66D1">
              <w:rPr>
                <w:sz w:val="21"/>
                <w:szCs w:val="21"/>
                <w:lang w:val="ka-GE"/>
              </w:rPr>
              <w:t>1</w:t>
            </w:r>
          </w:p>
        </w:tc>
        <w:tc>
          <w:tcPr>
            <w:tcW w:w="1276" w:type="dxa"/>
            <w:noWrap/>
          </w:tcPr>
          <w:p w14:paraId="55CB638B" w14:textId="1E5F8BA6" w:rsidR="00B8339B" w:rsidRPr="00DC66D1" w:rsidRDefault="00B8339B" w:rsidP="00B8339B">
            <w:pPr>
              <w:rPr>
                <w:sz w:val="21"/>
                <w:szCs w:val="21"/>
                <w:lang w:val="ka-GE"/>
              </w:rPr>
            </w:pPr>
            <w:r w:rsidRPr="00DC66D1">
              <w:rPr>
                <w:sz w:val="21"/>
                <w:szCs w:val="21"/>
                <w:lang w:val="ka-GE"/>
              </w:rPr>
              <w:t>70.3</w:t>
            </w:r>
          </w:p>
        </w:tc>
        <w:tc>
          <w:tcPr>
            <w:tcW w:w="4110" w:type="dxa"/>
            <w:noWrap/>
          </w:tcPr>
          <w:p w14:paraId="76B69E10" w14:textId="644393E2" w:rsidR="00B8339B" w:rsidRPr="00DC66D1" w:rsidRDefault="00B8339B" w:rsidP="00B8339B">
            <w:pPr>
              <w:rPr>
                <w:sz w:val="21"/>
                <w:szCs w:val="21"/>
                <w:lang w:val="ka-GE"/>
              </w:rPr>
            </w:pPr>
            <w:r w:rsidRPr="00DC66D1">
              <w:rPr>
                <w:sz w:val="21"/>
                <w:szCs w:val="21"/>
                <w:lang w:val="ka-GE"/>
              </w:rPr>
              <w:t>ბ) საინვესტიციო ფონდის ან აღნიშნული საწარმოს უწყვეტი ფუნქციონირების შეფერხება; ან</w:t>
            </w:r>
          </w:p>
        </w:tc>
        <w:tc>
          <w:tcPr>
            <w:tcW w:w="1560" w:type="dxa"/>
            <w:noWrap/>
          </w:tcPr>
          <w:p w14:paraId="56DAD275" w14:textId="3721D01B"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23C8BC14" w14:textId="77777777" w:rsidR="00B8339B" w:rsidRPr="00DC66D1" w:rsidRDefault="00B8339B" w:rsidP="00B8339B">
            <w:pPr>
              <w:rPr>
                <w:sz w:val="21"/>
                <w:szCs w:val="21"/>
                <w:lang w:val="ka-GE"/>
              </w:rPr>
            </w:pPr>
          </w:p>
        </w:tc>
      </w:tr>
      <w:tr w:rsidR="00B8339B" w:rsidRPr="00DC66D1" w14:paraId="76CEB02E" w14:textId="77777777" w:rsidTr="00066F44">
        <w:trPr>
          <w:trHeight w:val="1689"/>
        </w:trPr>
        <w:tc>
          <w:tcPr>
            <w:tcW w:w="988" w:type="dxa"/>
          </w:tcPr>
          <w:p w14:paraId="058D557A" w14:textId="329D1E8C" w:rsidR="00B8339B" w:rsidRPr="00DC66D1" w:rsidRDefault="00B8339B" w:rsidP="00B8339B">
            <w:pPr>
              <w:rPr>
                <w:sz w:val="21"/>
                <w:szCs w:val="21"/>
                <w:lang w:val="ka-GE"/>
              </w:rPr>
            </w:pPr>
            <w:r w:rsidRPr="00DC66D1">
              <w:rPr>
                <w:sz w:val="21"/>
                <w:szCs w:val="21"/>
                <w:lang w:val="ka-GE"/>
              </w:rPr>
              <w:t>106(2)-ის პირველი აბზაცი</w:t>
            </w:r>
          </w:p>
        </w:tc>
        <w:tc>
          <w:tcPr>
            <w:tcW w:w="4394" w:type="dxa"/>
          </w:tcPr>
          <w:p w14:paraId="1A14E86A" w14:textId="0CA219B4" w:rsidR="00B8339B" w:rsidRPr="00DC66D1" w:rsidRDefault="00B8339B" w:rsidP="00B8339B">
            <w:pPr>
              <w:rPr>
                <w:sz w:val="21"/>
                <w:szCs w:val="21"/>
                <w:lang w:val="ka-GE"/>
              </w:rPr>
            </w:pPr>
            <w:r w:rsidRPr="00DC66D1">
              <w:rPr>
                <w:sz w:val="21"/>
                <w:szCs w:val="21"/>
                <w:lang w:val="ka-GE"/>
              </w:rPr>
              <w:t xml:space="preserve">(c) ანგარიშების დამოწმებაზე უარის თქმა ან დათქმების გამოხატვა(გაკეთება). </w:t>
            </w:r>
            <w:r w:rsidRPr="00DC66D1">
              <w:rPr>
                <w:sz w:val="21"/>
                <w:szCs w:val="21"/>
                <w:lang w:val="ka-GE"/>
              </w:rPr>
              <w:br/>
            </w:r>
          </w:p>
        </w:tc>
        <w:tc>
          <w:tcPr>
            <w:tcW w:w="567" w:type="dxa"/>
            <w:noWrap/>
          </w:tcPr>
          <w:p w14:paraId="2F24DBBD" w14:textId="27397BB8" w:rsidR="00B8339B" w:rsidRPr="00DC66D1" w:rsidRDefault="00B8339B" w:rsidP="00B8339B">
            <w:pPr>
              <w:rPr>
                <w:sz w:val="21"/>
                <w:szCs w:val="21"/>
                <w:lang w:val="ka-GE"/>
              </w:rPr>
            </w:pPr>
            <w:r w:rsidRPr="00DC66D1">
              <w:rPr>
                <w:sz w:val="21"/>
                <w:szCs w:val="21"/>
                <w:lang w:val="ka-GE"/>
              </w:rPr>
              <w:t>1</w:t>
            </w:r>
          </w:p>
        </w:tc>
        <w:tc>
          <w:tcPr>
            <w:tcW w:w="1276" w:type="dxa"/>
            <w:noWrap/>
          </w:tcPr>
          <w:p w14:paraId="340EA219" w14:textId="75374A2F" w:rsidR="00B8339B" w:rsidRPr="00DC66D1" w:rsidRDefault="00B8339B" w:rsidP="00B8339B">
            <w:pPr>
              <w:rPr>
                <w:sz w:val="21"/>
                <w:szCs w:val="21"/>
                <w:lang w:val="ka-GE"/>
              </w:rPr>
            </w:pPr>
            <w:r w:rsidRPr="00DC66D1">
              <w:rPr>
                <w:sz w:val="21"/>
                <w:szCs w:val="21"/>
                <w:lang w:val="ka-GE"/>
              </w:rPr>
              <w:t>70.3</w:t>
            </w:r>
          </w:p>
        </w:tc>
        <w:tc>
          <w:tcPr>
            <w:tcW w:w="4110" w:type="dxa"/>
            <w:noWrap/>
          </w:tcPr>
          <w:p w14:paraId="306D7B04" w14:textId="48636AF0" w:rsidR="00B8339B" w:rsidRPr="00DC66D1" w:rsidRDefault="00B8339B" w:rsidP="00B8339B">
            <w:pPr>
              <w:rPr>
                <w:sz w:val="21"/>
                <w:szCs w:val="21"/>
                <w:lang w:val="ka-GE"/>
              </w:rPr>
            </w:pPr>
            <w:r w:rsidRPr="00DC66D1">
              <w:rPr>
                <w:sz w:val="21"/>
                <w:szCs w:val="21"/>
                <w:lang w:val="ka-GE"/>
              </w:rPr>
              <w:t>გ) ანგარიშების დადასტურებაზე უარის თქმა ან დათქმების გაკეთება.</w:t>
            </w:r>
          </w:p>
        </w:tc>
        <w:tc>
          <w:tcPr>
            <w:tcW w:w="1560" w:type="dxa"/>
            <w:noWrap/>
          </w:tcPr>
          <w:p w14:paraId="73150B70" w14:textId="6685C1B9"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0964B05E" w14:textId="77777777" w:rsidR="00B8339B" w:rsidRPr="00DC66D1" w:rsidRDefault="00B8339B" w:rsidP="00B8339B">
            <w:pPr>
              <w:rPr>
                <w:sz w:val="21"/>
                <w:szCs w:val="21"/>
                <w:lang w:val="ka-GE"/>
              </w:rPr>
            </w:pPr>
          </w:p>
        </w:tc>
      </w:tr>
      <w:tr w:rsidR="00B8339B" w:rsidRPr="00DC66D1" w14:paraId="56F0E09E" w14:textId="77777777" w:rsidTr="00462AB2">
        <w:trPr>
          <w:trHeight w:val="6525"/>
        </w:trPr>
        <w:tc>
          <w:tcPr>
            <w:tcW w:w="988" w:type="dxa"/>
          </w:tcPr>
          <w:p w14:paraId="42564A07" w14:textId="35F4200E" w:rsidR="00B8339B" w:rsidRPr="00DC66D1" w:rsidRDefault="00B8339B" w:rsidP="00B8339B">
            <w:pPr>
              <w:rPr>
                <w:sz w:val="21"/>
                <w:szCs w:val="21"/>
                <w:lang w:val="ka-GE"/>
              </w:rPr>
            </w:pPr>
            <w:r w:rsidRPr="00DC66D1">
              <w:rPr>
                <w:sz w:val="21"/>
                <w:szCs w:val="21"/>
                <w:lang w:val="ka-GE"/>
              </w:rPr>
              <w:t>106(2)-ის მეორე აბზაცი</w:t>
            </w:r>
          </w:p>
        </w:tc>
        <w:tc>
          <w:tcPr>
            <w:tcW w:w="4394" w:type="dxa"/>
          </w:tcPr>
          <w:p w14:paraId="0362D1FA" w14:textId="3615B07E" w:rsidR="00B8339B" w:rsidRPr="00DC66D1" w:rsidDel="007A5CE9" w:rsidRDefault="00B8339B" w:rsidP="00B8339B">
            <w:pPr>
              <w:rPr>
                <w:sz w:val="21"/>
                <w:szCs w:val="21"/>
                <w:lang w:val="ka-GE"/>
              </w:rPr>
            </w:pPr>
            <w:r w:rsidRPr="00DC66D1">
              <w:rPr>
                <w:sz w:val="21"/>
                <w:szCs w:val="21"/>
                <w:lang w:val="ka-GE"/>
              </w:rPr>
              <w:t>აღნიშნული პირი მოვალე უნდა იყოს, რომ მოახსენოს ნებისმიერი ფაქტი და გადაწყვეტილება, რომელიც მისთვის გახდება ცნობილი ამოცანის განხორციელებისას, როგორც აღწერილია (a) ქვეპუნქტში, საწარმოში, რომელსაც აქვს მაკონტროლებელი ურთიერთობის შედეგად ახლო კავშირები მიმოქცევად ფასიან ქაღალდებში კოლექტიური ინვესტიციების განსახორციელებლად შექმნილი საწარმოებთან, ან საწარმოებთან, რომელთაც შეაქვთ წვლილი მათ სამეწარმეო საქმიანობაში, რომლის ფარგლებშიც იგი ახორციელებს აღნიშნულ ამოცანას.</w:t>
            </w:r>
          </w:p>
        </w:tc>
        <w:tc>
          <w:tcPr>
            <w:tcW w:w="567" w:type="dxa"/>
            <w:noWrap/>
          </w:tcPr>
          <w:p w14:paraId="011E18B9" w14:textId="7B61C4AA" w:rsidR="00B8339B" w:rsidRPr="00DC66D1" w:rsidRDefault="00B8339B" w:rsidP="00B8339B">
            <w:pPr>
              <w:rPr>
                <w:sz w:val="21"/>
                <w:szCs w:val="21"/>
                <w:lang w:val="ka-GE"/>
              </w:rPr>
            </w:pPr>
            <w:r w:rsidRPr="00DC66D1">
              <w:rPr>
                <w:sz w:val="21"/>
                <w:szCs w:val="21"/>
                <w:lang w:val="ka-GE"/>
              </w:rPr>
              <w:t>1</w:t>
            </w:r>
          </w:p>
        </w:tc>
        <w:tc>
          <w:tcPr>
            <w:tcW w:w="1276" w:type="dxa"/>
            <w:noWrap/>
          </w:tcPr>
          <w:p w14:paraId="7AA72DD2" w14:textId="46B23001" w:rsidR="00B8339B" w:rsidRPr="00DC66D1" w:rsidRDefault="00B8339B" w:rsidP="00B8339B">
            <w:pPr>
              <w:rPr>
                <w:sz w:val="21"/>
                <w:szCs w:val="21"/>
                <w:lang w:val="ka-GE"/>
              </w:rPr>
            </w:pPr>
            <w:r w:rsidRPr="00DC66D1">
              <w:rPr>
                <w:sz w:val="21"/>
                <w:szCs w:val="21"/>
                <w:lang w:val="ka-GE"/>
              </w:rPr>
              <w:t>70.4</w:t>
            </w:r>
          </w:p>
        </w:tc>
        <w:tc>
          <w:tcPr>
            <w:tcW w:w="4110" w:type="dxa"/>
            <w:noWrap/>
          </w:tcPr>
          <w:p w14:paraId="7A95CF77" w14:textId="4BA74FEA" w:rsidR="00B8339B" w:rsidRPr="00DC66D1" w:rsidRDefault="00B8339B" w:rsidP="00B8339B">
            <w:pPr>
              <w:rPr>
                <w:sz w:val="21"/>
                <w:szCs w:val="21"/>
                <w:lang w:val="ka-GE"/>
              </w:rPr>
            </w:pPr>
            <w:r w:rsidRPr="00DC66D1">
              <w:rPr>
                <w:sz w:val="21"/>
                <w:szCs w:val="21"/>
                <w:lang w:val="ka-GE"/>
              </w:rPr>
              <w:t>ამ მუხლის მე-3 პუნქტით გათვალისწინებული ვალდებულება ინფორმაციის მიწოდების თაობაზე აუდიტორს აგრეთვე ეკისრება იმ შემთხვევაში, თუკი მისთვის შესაბამისი ინფორმაცია ცნობილი გახდება ამ მუხლის მე-3 პუნქტით განსაზღვრულ პირთან კონტროლის ურთიერთობით დაკავშირებულ საწარმოში საკუთარი ფუნქციების შესრულებისას.</w:t>
            </w:r>
          </w:p>
        </w:tc>
        <w:tc>
          <w:tcPr>
            <w:tcW w:w="1560" w:type="dxa"/>
            <w:noWrap/>
          </w:tcPr>
          <w:p w14:paraId="60450F79" w14:textId="775D0458" w:rsidR="00B8339B" w:rsidRPr="00DC66D1" w:rsidRDefault="00B8339B" w:rsidP="00B8339B">
            <w:pPr>
              <w:jc w:val="center"/>
              <w:rPr>
                <w:sz w:val="21"/>
                <w:szCs w:val="21"/>
                <w:lang w:val="ka-GE"/>
              </w:rPr>
            </w:pPr>
            <w:r w:rsidRPr="00DC66D1">
              <w:rPr>
                <w:sz w:val="21"/>
                <w:szCs w:val="21"/>
                <w:lang w:val="ka-GE"/>
              </w:rPr>
              <w:t>სშ</w:t>
            </w:r>
          </w:p>
        </w:tc>
        <w:tc>
          <w:tcPr>
            <w:tcW w:w="2404" w:type="dxa"/>
          </w:tcPr>
          <w:p w14:paraId="546F8FEA" w14:textId="77777777" w:rsidR="00B8339B" w:rsidRPr="00DC66D1" w:rsidRDefault="00B8339B" w:rsidP="00B8339B">
            <w:pPr>
              <w:rPr>
                <w:sz w:val="21"/>
                <w:szCs w:val="21"/>
                <w:lang w:val="ka-GE"/>
              </w:rPr>
            </w:pPr>
          </w:p>
        </w:tc>
      </w:tr>
      <w:tr w:rsidR="00B8339B" w:rsidRPr="00DC66D1" w14:paraId="77C346D5" w14:textId="77777777" w:rsidTr="00462AB2">
        <w:trPr>
          <w:trHeight w:val="1575"/>
        </w:trPr>
        <w:tc>
          <w:tcPr>
            <w:tcW w:w="988" w:type="dxa"/>
            <w:hideMark/>
          </w:tcPr>
          <w:p w14:paraId="20EA0E25" w14:textId="77777777" w:rsidR="00B8339B" w:rsidRPr="00DC66D1" w:rsidRDefault="00B8339B" w:rsidP="00B8339B">
            <w:pPr>
              <w:rPr>
                <w:sz w:val="21"/>
                <w:szCs w:val="21"/>
                <w:lang w:val="ka-GE"/>
              </w:rPr>
            </w:pPr>
            <w:r w:rsidRPr="00DC66D1">
              <w:rPr>
                <w:sz w:val="21"/>
                <w:szCs w:val="21"/>
                <w:lang w:val="ka-GE"/>
              </w:rPr>
              <w:t>106(2)</w:t>
            </w:r>
          </w:p>
        </w:tc>
        <w:tc>
          <w:tcPr>
            <w:tcW w:w="4394" w:type="dxa"/>
            <w:hideMark/>
          </w:tcPr>
          <w:p w14:paraId="4E2D6A92" w14:textId="3FF8FFB0" w:rsidR="00B8339B" w:rsidRPr="00DC66D1" w:rsidRDefault="00B8339B" w:rsidP="00B8339B">
            <w:pPr>
              <w:rPr>
                <w:sz w:val="21"/>
                <w:szCs w:val="21"/>
                <w:lang w:val="ka-GE"/>
              </w:rPr>
            </w:pPr>
            <w:r w:rsidRPr="00DC66D1">
              <w:rPr>
                <w:sz w:val="21"/>
                <w:szCs w:val="21"/>
                <w:lang w:val="ka-GE"/>
              </w:rPr>
              <w:t>1-ლ პუნქტში მითითებული ნებისმიერი ფაქტის და გადაწყვეტილების კეთოლსინდისიერად გამჟღავნება ხელისუფლების კომპეტენტური ორგანოებისთვის, დირექტივის 2006/43/EC შესაბამისად დამტკიცებული პირების მიერ, არ უნდა წარმოადგენდეს ხელშეკრულებით, ან რომელიმე საკანონმდებლო, მარეგულირებელი ან ადმინისტრაციული დებულებით ინფორმაციის გამჟღავნებაზე დადგენი;ლი შეზღუდვის დარღვევას და ასეთი პირები არ უნდა ექვემდებარებოდნენ რაიმე სახის პასუხისმგებლობას.</w:t>
            </w:r>
          </w:p>
        </w:tc>
        <w:tc>
          <w:tcPr>
            <w:tcW w:w="567" w:type="dxa"/>
            <w:noWrap/>
            <w:hideMark/>
          </w:tcPr>
          <w:p w14:paraId="3F5E47AB" w14:textId="7070B9C3"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1EF042CA" w14:textId="3D57E81F" w:rsidR="00B8339B" w:rsidRPr="00DC66D1" w:rsidRDefault="00B8339B" w:rsidP="00B8339B">
            <w:pPr>
              <w:rPr>
                <w:sz w:val="21"/>
                <w:szCs w:val="21"/>
                <w:lang w:val="ka-GE"/>
              </w:rPr>
            </w:pPr>
            <w:r w:rsidRPr="00DC66D1">
              <w:rPr>
                <w:sz w:val="21"/>
                <w:szCs w:val="21"/>
                <w:lang w:val="ka-GE"/>
              </w:rPr>
              <w:t> 70.6</w:t>
            </w:r>
          </w:p>
        </w:tc>
        <w:tc>
          <w:tcPr>
            <w:tcW w:w="4110" w:type="dxa"/>
            <w:noWrap/>
            <w:hideMark/>
          </w:tcPr>
          <w:p w14:paraId="1975D007" w14:textId="4E75C732" w:rsidR="00B8339B" w:rsidRPr="00DC66D1" w:rsidRDefault="00B8339B" w:rsidP="00B8339B">
            <w:pPr>
              <w:widowControl w:val="0"/>
              <w:tabs>
                <w:tab w:val="left" w:pos="360"/>
              </w:tabs>
              <w:autoSpaceDE w:val="0"/>
              <w:autoSpaceDN w:val="0"/>
              <w:spacing w:line="264" w:lineRule="auto"/>
              <w:ind w:right="-32"/>
              <w:rPr>
                <w:rFonts w:eastAsia="Times New Roman" w:cs="Times New Roman"/>
                <w:color w:val="000000" w:themeColor="text1"/>
                <w:sz w:val="21"/>
                <w:szCs w:val="21"/>
                <w:lang w:val="ka-GE"/>
              </w:rPr>
            </w:pPr>
            <w:r w:rsidRPr="00DC66D1">
              <w:rPr>
                <w:rFonts w:eastAsia="Times New Roman" w:cs="Times New Roman"/>
                <w:color w:val="000000" w:themeColor="text1"/>
                <w:w w:val="105"/>
                <w:sz w:val="21"/>
                <w:szCs w:val="21"/>
                <w:lang w:val="ka-GE"/>
              </w:rPr>
              <w:t xml:space="preserve">აუდიტორს არ ჩაეთვლება დარღვეულად რაიმე ვალდებულება და არ დაეკისრება პასუხისმგებლობა საინვესტიციო ფონდის, მისი ერთეულების მფლობელების, კრედიტორების ან სხვა დაინტერესებული პირ(ებ)ის წინაშე, იმ საფუძვლით, რომ იგი ასრულებდა ამ კანონით მასზე დაკისრებულ ვალდებულებებს. </w:t>
            </w:r>
          </w:p>
          <w:p w14:paraId="023F06CB" w14:textId="77777777" w:rsidR="00B8339B" w:rsidRPr="00DC66D1" w:rsidRDefault="00B8339B" w:rsidP="00B8339B">
            <w:pPr>
              <w:rPr>
                <w:sz w:val="21"/>
                <w:szCs w:val="21"/>
                <w:lang w:val="ka-GE"/>
              </w:rPr>
            </w:pPr>
          </w:p>
        </w:tc>
        <w:tc>
          <w:tcPr>
            <w:tcW w:w="1560" w:type="dxa"/>
            <w:noWrap/>
            <w:hideMark/>
          </w:tcPr>
          <w:p w14:paraId="46F45131" w14:textId="1767B537" w:rsidR="00B8339B" w:rsidRPr="00DC66D1" w:rsidRDefault="00B8339B" w:rsidP="00B8339B">
            <w:pPr>
              <w:jc w:val="center"/>
              <w:rPr>
                <w:sz w:val="21"/>
                <w:szCs w:val="21"/>
                <w:lang w:val="ka-GE"/>
              </w:rPr>
            </w:pPr>
            <w:r w:rsidRPr="00DC66D1">
              <w:rPr>
                <w:sz w:val="21"/>
                <w:szCs w:val="21"/>
                <w:lang w:val="ka-GE"/>
              </w:rPr>
              <w:t>სშ</w:t>
            </w:r>
          </w:p>
        </w:tc>
        <w:tc>
          <w:tcPr>
            <w:tcW w:w="2404" w:type="dxa"/>
            <w:hideMark/>
          </w:tcPr>
          <w:p w14:paraId="25DBAE87" w14:textId="2D3DE1FC" w:rsidR="00B8339B" w:rsidRPr="00DC66D1" w:rsidRDefault="00B8339B" w:rsidP="00B8339B">
            <w:pPr>
              <w:rPr>
                <w:sz w:val="21"/>
                <w:szCs w:val="21"/>
                <w:lang w:val="ka-GE"/>
              </w:rPr>
            </w:pPr>
          </w:p>
        </w:tc>
      </w:tr>
      <w:tr w:rsidR="00B8339B" w:rsidRPr="00DC66D1" w14:paraId="4A051379" w14:textId="77777777" w:rsidTr="007C4BE0">
        <w:trPr>
          <w:trHeight w:val="1710"/>
        </w:trPr>
        <w:tc>
          <w:tcPr>
            <w:tcW w:w="988" w:type="dxa"/>
            <w:vMerge w:val="restart"/>
            <w:hideMark/>
          </w:tcPr>
          <w:p w14:paraId="198158C2" w14:textId="77777777" w:rsidR="00B8339B" w:rsidRPr="00DC66D1" w:rsidRDefault="00B8339B" w:rsidP="00B8339B">
            <w:pPr>
              <w:rPr>
                <w:sz w:val="21"/>
                <w:szCs w:val="21"/>
                <w:lang w:val="ka-GE"/>
              </w:rPr>
            </w:pPr>
            <w:r w:rsidRPr="00DC66D1">
              <w:rPr>
                <w:sz w:val="21"/>
                <w:szCs w:val="21"/>
                <w:lang w:val="ka-GE"/>
              </w:rPr>
              <w:t>107(1)</w:t>
            </w:r>
          </w:p>
        </w:tc>
        <w:tc>
          <w:tcPr>
            <w:tcW w:w="4394" w:type="dxa"/>
            <w:vMerge w:val="restart"/>
            <w:hideMark/>
          </w:tcPr>
          <w:p w14:paraId="1236DC3A" w14:textId="3A133BF7" w:rsidR="00B8339B" w:rsidRPr="00DC66D1" w:rsidRDefault="00B8339B" w:rsidP="00B8339B">
            <w:pPr>
              <w:rPr>
                <w:sz w:val="21"/>
                <w:szCs w:val="21"/>
                <w:lang w:val="ka-GE"/>
              </w:rPr>
            </w:pPr>
            <w:r w:rsidRPr="00DC66D1">
              <w:rPr>
                <w:sz w:val="21"/>
                <w:szCs w:val="21"/>
                <w:lang w:val="ka-GE"/>
              </w:rPr>
              <w:t>ხელისუფლების კომპეტენტურმა ორგანოებმა წერილობით უნდა დაასაბუთონ ავტორიზაციის მინიჭებაზე უარის თქმის ნებისმიერი გდაწყვეტილება, ან ნებისმიერი უარყოფითი გადაწყვეტილება, რომელიც მიღებულია წინამდებარე დირექტივის გამოყენებისას მიღებული ძირითადი ზომების განხორციელების დროს და აცნობონ განმცხადებლებს.</w:t>
            </w:r>
          </w:p>
        </w:tc>
        <w:tc>
          <w:tcPr>
            <w:tcW w:w="567" w:type="dxa"/>
            <w:noWrap/>
            <w:hideMark/>
          </w:tcPr>
          <w:p w14:paraId="5DAB5710" w14:textId="7F4AF299" w:rsidR="00B8339B" w:rsidRPr="00DC66D1" w:rsidRDefault="00B8339B" w:rsidP="00B8339B">
            <w:pPr>
              <w:rPr>
                <w:sz w:val="21"/>
                <w:szCs w:val="21"/>
                <w:lang w:val="ka-GE"/>
              </w:rPr>
            </w:pPr>
            <w:r w:rsidRPr="00DC66D1">
              <w:rPr>
                <w:sz w:val="21"/>
                <w:szCs w:val="21"/>
                <w:lang w:val="ka-GE"/>
              </w:rPr>
              <w:t> 1</w:t>
            </w:r>
          </w:p>
        </w:tc>
        <w:tc>
          <w:tcPr>
            <w:tcW w:w="1276" w:type="dxa"/>
            <w:noWrap/>
            <w:hideMark/>
          </w:tcPr>
          <w:p w14:paraId="1137F148" w14:textId="3E0E1A36" w:rsidR="00B8339B" w:rsidRPr="00DC66D1" w:rsidRDefault="00B8339B" w:rsidP="00B8339B">
            <w:pPr>
              <w:rPr>
                <w:sz w:val="21"/>
                <w:szCs w:val="21"/>
                <w:lang w:val="ka-GE"/>
              </w:rPr>
            </w:pPr>
            <w:r w:rsidRPr="00DC66D1">
              <w:rPr>
                <w:sz w:val="21"/>
                <w:szCs w:val="21"/>
                <w:lang w:val="ka-GE"/>
              </w:rPr>
              <w:t> 16.1</w:t>
            </w:r>
          </w:p>
        </w:tc>
        <w:tc>
          <w:tcPr>
            <w:tcW w:w="4110" w:type="dxa"/>
            <w:noWrap/>
            <w:hideMark/>
          </w:tcPr>
          <w:p w14:paraId="4151EF02" w14:textId="77777777" w:rsidR="00B8339B" w:rsidRPr="00DC66D1" w:rsidRDefault="00B8339B" w:rsidP="00B8339B">
            <w:pPr>
              <w:rPr>
                <w:sz w:val="21"/>
                <w:szCs w:val="21"/>
                <w:lang w:val="ka-GE"/>
              </w:rPr>
            </w:pPr>
            <w:r w:rsidRPr="00DC66D1">
              <w:rPr>
                <w:sz w:val="21"/>
                <w:szCs w:val="21"/>
                <w:lang w:val="ka-GE"/>
              </w:rPr>
              <w:t> საზედამხედველო ორგანო ვალდებულია განაცხადთან დაკავშირებით გადაწყვეტილება მიიღოს სრული განაცხადის მიღებიდან ერთი თვის ვადაში.  განაცხადის დაკმაყოფილებაზე უარის თქმის შემთხვევაში, საზედამხედველო ორგანო დაუყოვნებლივ წერილობით აცნობებს განმცხადებელს დასაბუთებულ უარს. განაცხადის განხილვის დამატებით წესებსა და შესაბამის პროცედურას სამართლებრივი აქტით განსაზღვრავს საზედამხედველო ორგანო.</w:t>
            </w:r>
          </w:p>
          <w:p w14:paraId="2A302349" w14:textId="01CD7018" w:rsidR="00B8339B" w:rsidRPr="00DC66D1" w:rsidRDefault="00B8339B" w:rsidP="00B8339B">
            <w:pPr>
              <w:rPr>
                <w:sz w:val="21"/>
                <w:szCs w:val="21"/>
                <w:lang w:val="ka-GE"/>
              </w:rPr>
            </w:pPr>
          </w:p>
        </w:tc>
        <w:tc>
          <w:tcPr>
            <w:tcW w:w="1560" w:type="dxa"/>
            <w:vMerge w:val="restart"/>
            <w:noWrap/>
            <w:hideMark/>
          </w:tcPr>
          <w:p w14:paraId="13C66FFA" w14:textId="2EAE2520"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3EC29619" w14:textId="2BC93629" w:rsidR="00B8339B" w:rsidRPr="00DC66D1" w:rsidRDefault="00B8339B" w:rsidP="00B8339B">
            <w:pPr>
              <w:rPr>
                <w:sz w:val="21"/>
                <w:szCs w:val="21"/>
                <w:lang w:val="ka-GE"/>
              </w:rPr>
            </w:pPr>
          </w:p>
        </w:tc>
      </w:tr>
      <w:tr w:rsidR="00B8339B" w:rsidRPr="00DC66D1" w14:paraId="3D8D9113" w14:textId="77777777" w:rsidTr="00462AB2">
        <w:trPr>
          <w:trHeight w:val="1710"/>
        </w:trPr>
        <w:tc>
          <w:tcPr>
            <w:tcW w:w="988" w:type="dxa"/>
            <w:vMerge/>
          </w:tcPr>
          <w:p w14:paraId="0CCC6596" w14:textId="77777777" w:rsidR="00B8339B" w:rsidRPr="00DC66D1" w:rsidRDefault="00B8339B" w:rsidP="00B8339B">
            <w:pPr>
              <w:rPr>
                <w:sz w:val="21"/>
                <w:szCs w:val="21"/>
                <w:lang w:val="ka-GE"/>
              </w:rPr>
            </w:pPr>
          </w:p>
        </w:tc>
        <w:tc>
          <w:tcPr>
            <w:tcW w:w="4394" w:type="dxa"/>
            <w:vMerge/>
          </w:tcPr>
          <w:p w14:paraId="1861D861" w14:textId="77777777" w:rsidR="00B8339B" w:rsidRPr="00DC66D1" w:rsidDel="007A5CE9" w:rsidRDefault="00B8339B" w:rsidP="00B8339B">
            <w:pPr>
              <w:rPr>
                <w:sz w:val="21"/>
                <w:szCs w:val="21"/>
                <w:lang w:val="ka-GE"/>
              </w:rPr>
            </w:pPr>
          </w:p>
        </w:tc>
        <w:tc>
          <w:tcPr>
            <w:tcW w:w="567" w:type="dxa"/>
            <w:noWrap/>
          </w:tcPr>
          <w:p w14:paraId="7CB6AD25" w14:textId="3A342D0B" w:rsidR="00B8339B" w:rsidRPr="00DC66D1" w:rsidRDefault="00B8339B" w:rsidP="00B8339B">
            <w:pPr>
              <w:rPr>
                <w:sz w:val="21"/>
                <w:szCs w:val="21"/>
                <w:lang w:val="ka-GE"/>
              </w:rPr>
            </w:pPr>
            <w:r w:rsidRPr="00DC66D1">
              <w:rPr>
                <w:sz w:val="21"/>
                <w:szCs w:val="21"/>
                <w:lang w:val="ka-GE"/>
              </w:rPr>
              <w:t>5</w:t>
            </w:r>
          </w:p>
        </w:tc>
        <w:tc>
          <w:tcPr>
            <w:tcW w:w="1276" w:type="dxa"/>
            <w:noWrap/>
          </w:tcPr>
          <w:p w14:paraId="071D4F38" w14:textId="279D7278" w:rsidR="00B8339B" w:rsidRPr="00DC66D1" w:rsidRDefault="00B8339B" w:rsidP="00B8339B">
            <w:pPr>
              <w:rPr>
                <w:sz w:val="21"/>
                <w:szCs w:val="21"/>
                <w:lang w:val="ka-GE"/>
              </w:rPr>
            </w:pPr>
            <w:r w:rsidRPr="00DC66D1">
              <w:rPr>
                <w:sz w:val="21"/>
                <w:szCs w:val="21"/>
                <w:lang w:val="ka-GE"/>
              </w:rPr>
              <w:t>53.1</w:t>
            </w:r>
          </w:p>
        </w:tc>
        <w:tc>
          <w:tcPr>
            <w:tcW w:w="4110" w:type="dxa"/>
            <w:noWrap/>
          </w:tcPr>
          <w:p w14:paraId="0A74C4AE" w14:textId="295C7314" w:rsidR="00B8339B" w:rsidRPr="00DC66D1" w:rsidRDefault="00B8339B" w:rsidP="00B8339B">
            <w:pPr>
              <w:rPr>
                <w:sz w:val="21"/>
                <w:szCs w:val="21"/>
                <w:lang w:val="ka-GE"/>
              </w:rPr>
            </w:pPr>
            <w:r w:rsidRPr="00DC66D1">
              <w:rPr>
                <w:sz w:val="21"/>
                <w:szCs w:val="21"/>
                <w:lang w:val="ka-GE"/>
              </w:rPr>
              <w:t>წერილობითი ფორმით გამოცემული ინდივიდუალური ადმინისტრაციულ-სამართლებრივი აქტი უნდა შეიცავდეს წერილობით დასაბუთებას.</w:t>
            </w:r>
          </w:p>
        </w:tc>
        <w:tc>
          <w:tcPr>
            <w:tcW w:w="1560" w:type="dxa"/>
            <w:vMerge/>
            <w:noWrap/>
          </w:tcPr>
          <w:p w14:paraId="3CA9F691" w14:textId="77777777" w:rsidR="00B8339B" w:rsidRPr="00DC66D1" w:rsidRDefault="00B8339B" w:rsidP="00B8339B">
            <w:pPr>
              <w:jc w:val="center"/>
              <w:rPr>
                <w:sz w:val="21"/>
                <w:szCs w:val="21"/>
                <w:lang w:val="ka-GE"/>
              </w:rPr>
            </w:pPr>
          </w:p>
        </w:tc>
        <w:tc>
          <w:tcPr>
            <w:tcW w:w="2404" w:type="dxa"/>
            <w:vMerge/>
          </w:tcPr>
          <w:p w14:paraId="5F64EAB8" w14:textId="77777777" w:rsidR="00B8339B" w:rsidRPr="00DC66D1" w:rsidRDefault="00B8339B" w:rsidP="00B8339B">
            <w:pPr>
              <w:rPr>
                <w:sz w:val="21"/>
                <w:szCs w:val="21"/>
                <w:lang w:val="ka-GE"/>
              </w:rPr>
            </w:pPr>
          </w:p>
        </w:tc>
      </w:tr>
      <w:tr w:rsidR="00B8339B" w:rsidRPr="00DC66D1" w14:paraId="71F00425" w14:textId="77777777" w:rsidTr="00BE0CC6">
        <w:trPr>
          <w:trHeight w:val="1975"/>
        </w:trPr>
        <w:tc>
          <w:tcPr>
            <w:tcW w:w="988" w:type="dxa"/>
            <w:vMerge w:val="restart"/>
            <w:hideMark/>
          </w:tcPr>
          <w:p w14:paraId="3FC8F35B" w14:textId="77777777" w:rsidR="00B8339B" w:rsidRPr="00DC66D1" w:rsidRDefault="00B8339B" w:rsidP="00B8339B">
            <w:pPr>
              <w:rPr>
                <w:sz w:val="21"/>
                <w:szCs w:val="21"/>
                <w:lang w:val="ka-GE"/>
              </w:rPr>
            </w:pPr>
            <w:r w:rsidRPr="00DC66D1">
              <w:rPr>
                <w:sz w:val="21"/>
                <w:szCs w:val="21"/>
                <w:lang w:val="ka-GE"/>
              </w:rPr>
              <w:t>107(2)</w:t>
            </w:r>
          </w:p>
        </w:tc>
        <w:tc>
          <w:tcPr>
            <w:tcW w:w="4394" w:type="dxa"/>
            <w:vMerge w:val="restart"/>
            <w:hideMark/>
          </w:tcPr>
          <w:p w14:paraId="1B2CC134" w14:textId="6C8A10F1"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ნებიმიერი გადაწყვეტილება, რომელიც მიღებულია წინამდებარე დირექტივის შესაბამისად მიღებული კანონების, რეგულაციების და ადმინისტრაციული დებულებების მიხედვით, იყოს სათანადოდ დასაბუთებული და ექვემდებარებოდეს გასაჩივრების უფლებას სასამართლოებში, მათ შორის როდესაც არანაირი გადაწყვეტილება არ არის მიღებული ექვსი თვის განმავლობაში  ავტორიზაციის თაობაზე მიმართვის წარდგენიდან, რომელშიც მოწოდებულია ყველანაირი მოთხოვნილი ინფორმაცია.</w:t>
            </w:r>
          </w:p>
        </w:tc>
        <w:tc>
          <w:tcPr>
            <w:tcW w:w="567" w:type="dxa"/>
            <w:vMerge w:val="restart"/>
            <w:noWrap/>
            <w:hideMark/>
          </w:tcPr>
          <w:p w14:paraId="1EFCA4E2" w14:textId="6EF238C0" w:rsidR="00B8339B" w:rsidRPr="00DC66D1" w:rsidRDefault="00B8339B" w:rsidP="00B8339B">
            <w:pPr>
              <w:rPr>
                <w:sz w:val="21"/>
                <w:szCs w:val="21"/>
                <w:lang w:val="ka-GE"/>
              </w:rPr>
            </w:pPr>
            <w:r w:rsidRPr="00DC66D1">
              <w:rPr>
                <w:sz w:val="21"/>
                <w:szCs w:val="21"/>
                <w:lang w:val="ka-GE"/>
              </w:rPr>
              <w:t> 5</w:t>
            </w:r>
          </w:p>
        </w:tc>
        <w:tc>
          <w:tcPr>
            <w:tcW w:w="1276" w:type="dxa"/>
            <w:noWrap/>
            <w:hideMark/>
          </w:tcPr>
          <w:p w14:paraId="5D4E4665" w14:textId="4F601985" w:rsidR="00B8339B" w:rsidRPr="00DC66D1" w:rsidRDefault="00B8339B" w:rsidP="00B8339B">
            <w:pPr>
              <w:rPr>
                <w:sz w:val="21"/>
                <w:szCs w:val="21"/>
                <w:lang w:val="ka-GE"/>
              </w:rPr>
            </w:pPr>
            <w:r w:rsidRPr="00DC66D1">
              <w:rPr>
                <w:sz w:val="21"/>
                <w:szCs w:val="21"/>
                <w:lang w:val="ka-GE"/>
              </w:rPr>
              <w:t xml:space="preserve"> 177.1 </w:t>
            </w:r>
          </w:p>
        </w:tc>
        <w:tc>
          <w:tcPr>
            <w:tcW w:w="4110" w:type="dxa"/>
            <w:noWrap/>
            <w:hideMark/>
          </w:tcPr>
          <w:p w14:paraId="1EEF77CC" w14:textId="07B8DB79" w:rsidR="00B8339B" w:rsidRPr="00DC66D1" w:rsidRDefault="00B8339B" w:rsidP="00B8339B">
            <w:pPr>
              <w:rPr>
                <w:sz w:val="21"/>
                <w:szCs w:val="21"/>
                <w:lang w:val="ka-GE"/>
              </w:rPr>
            </w:pPr>
            <w:r w:rsidRPr="00DC66D1">
              <w:rPr>
                <w:sz w:val="21"/>
                <w:szCs w:val="21"/>
                <w:lang w:val="ka-GE"/>
              </w:rPr>
              <w:t>დაინტერესებულ მხარეს უფლება აქვს გაასაჩივროს ადმინისტრაციული ორგანოს მიერ გამოცემული ადმინისტრაციულ-სამართლებრივი აქტი.</w:t>
            </w:r>
          </w:p>
        </w:tc>
        <w:tc>
          <w:tcPr>
            <w:tcW w:w="1560" w:type="dxa"/>
            <w:vMerge w:val="restart"/>
            <w:noWrap/>
            <w:hideMark/>
          </w:tcPr>
          <w:p w14:paraId="63D37E30" w14:textId="59C8766A" w:rsidR="00B8339B" w:rsidRPr="00DC66D1" w:rsidRDefault="00B8339B" w:rsidP="00B8339B">
            <w:pPr>
              <w:jc w:val="center"/>
              <w:rPr>
                <w:sz w:val="21"/>
                <w:szCs w:val="21"/>
                <w:lang w:val="ka-GE"/>
              </w:rPr>
            </w:pPr>
            <w:r w:rsidRPr="00DC66D1">
              <w:rPr>
                <w:sz w:val="21"/>
                <w:szCs w:val="21"/>
                <w:lang w:val="ka-GE"/>
              </w:rPr>
              <w:t>სშ</w:t>
            </w:r>
          </w:p>
        </w:tc>
        <w:tc>
          <w:tcPr>
            <w:tcW w:w="2404" w:type="dxa"/>
            <w:vMerge w:val="restart"/>
            <w:hideMark/>
          </w:tcPr>
          <w:p w14:paraId="439CD04D" w14:textId="632AB282" w:rsidR="00B8339B" w:rsidRPr="00DC66D1" w:rsidRDefault="00B8339B" w:rsidP="00B8339B">
            <w:pPr>
              <w:rPr>
                <w:sz w:val="21"/>
                <w:szCs w:val="21"/>
                <w:lang w:val="ka-GE"/>
              </w:rPr>
            </w:pPr>
          </w:p>
        </w:tc>
      </w:tr>
      <w:tr w:rsidR="00B8339B" w:rsidRPr="00DC66D1" w14:paraId="7147A079" w14:textId="77777777" w:rsidTr="00462AB2">
        <w:trPr>
          <w:trHeight w:val="1975"/>
        </w:trPr>
        <w:tc>
          <w:tcPr>
            <w:tcW w:w="988" w:type="dxa"/>
            <w:vMerge/>
          </w:tcPr>
          <w:p w14:paraId="62BC1465" w14:textId="77777777" w:rsidR="00B8339B" w:rsidRPr="00DC66D1" w:rsidRDefault="00B8339B" w:rsidP="00B8339B">
            <w:pPr>
              <w:rPr>
                <w:sz w:val="21"/>
                <w:szCs w:val="21"/>
                <w:lang w:val="ka-GE"/>
              </w:rPr>
            </w:pPr>
          </w:p>
        </w:tc>
        <w:tc>
          <w:tcPr>
            <w:tcW w:w="4394" w:type="dxa"/>
            <w:vMerge/>
          </w:tcPr>
          <w:p w14:paraId="64675D27" w14:textId="77777777" w:rsidR="00B8339B" w:rsidRPr="00DC66D1" w:rsidDel="007A5CE9" w:rsidRDefault="00B8339B" w:rsidP="00B8339B">
            <w:pPr>
              <w:rPr>
                <w:sz w:val="21"/>
                <w:szCs w:val="21"/>
                <w:lang w:val="ka-GE"/>
              </w:rPr>
            </w:pPr>
          </w:p>
        </w:tc>
        <w:tc>
          <w:tcPr>
            <w:tcW w:w="567" w:type="dxa"/>
            <w:vMerge/>
            <w:noWrap/>
          </w:tcPr>
          <w:p w14:paraId="6C6D81AC" w14:textId="77777777" w:rsidR="00B8339B" w:rsidRPr="00DC66D1" w:rsidRDefault="00B8339B" w:rsidP="00B8339B">
            <w:pPr>
              <w:rPr>
                <w:sz w:val="21"/>
                <w:szCs w:val="21"/>
                <w:lang w:val="ka-GE"/>
              </w:rPr>
            </w:pPr>
          </w:p>
        </w:tc>
        <w:tc>
          <w:tcPr>
            <w:tcW w:w="1276" w:type="dxa"/>
            <w:noWrap/>
          </w:tcPr>
          <w:p w14:paraId="4014A1E4" w14:textId="28A35538" w:rsidR="00B8339B" w:rsidRPr="00DC66D1" w:rsidRDefault="00B8339B" w:rsidP="00B8339B">
            <w:pPr>
              <w:rPr>
                <w:sz w:val="21"/>
                <w:szCs w:val="21"/>
                <w:lang w:val="ka-GE"/>
              </w:rPr>
            </w:pPr>
            <w:r w:rsidRPr="00DC66D1">
              <w:rPr>
                <w:sz w:val="21"/>
                <w:szCs w:val="21"/>
                <w:lang w:val="ka-GE"/>
              </w:rPr>
              <w:t>177.2</w:t>
            </w:r>
          </w:p>
        </w:tc>
        <w:tc>
          <w:tcPr>
            <w:tcW w:w="4110" w:type="dxa"/>
            <w:noWrap/>
          </w:tcPr>
          <w:p w14:paraId="72936BC9" w14:textId="23C07EFD" w:rsidR="00B8339B" w:rsidRPr="00DC66D1" w:rsidRDefault="00B8339B" w:rsidP="00B8339B">
            <w:pPr>
              <w:rPr>
                <w:sz w:val="21"/>
                <w:szCs w:val="21"/>
                <w:lang w:val="ka-GE"/>
              </w:rPr>
            </w:pPr>
            <w:r w:rsidRPr="00DC66D1">
              <w:rPr>
                <w:sz w:val="21"/>
                <w:szCs w:val="21"/>
                <w:lang w:val="ka-GE"/>
              </w:rPr>
              <w:t>ადმინისტრაციული ორგანოს მიერ ადმინისტრაციულ-სამართლებრივი აქტის გამოცემისათვის დადგენილი ვადის დარღვევა ჩაითვლება ადმინისტრაციულ-სამართლებრივი აქტის გამოცემაზე უარის თქმად და იგი გასაჩივრდება ამ თავით დადგენილი წესით.</w:t>
            </w:r>
          </w:p>
        </w:tc>
        <w:tc>
          <w:tcPr>
            <w:tcW w:w="1560" w:type="dxa"/>
            <w:vMerge/>
            <w:noWrap/>
          </w:tcPr>
          <w:p w14:paraId="1C9AF48F" w14:textId="77777777" w:rsidR="00B8339B" w:rsidRPr="00DC66D1" w:rsidRDefault="00B8339B" w:rsidP="00B8339B">
            <w:pPr>
              <w:jc w:val="center"/>
              <w:rPr>
                <w:sz w:val="21"/>
                <w:szCs w:val="21"/>
                <w:lang w:val="ka-GE"/>
              </w:rPr>
            </w:pPr>
          </w:p>
        </w:tc>
        <w:tc>
          <w:tcPr>
            <w:tcW w:w="2404" w:type="dxa"/>
            <w:vMerge/>
          </w:tcPr>
          <w:p w14:paraId="7FA4D335" w14:textId="77777777" w:rsidR="00B8339B" w:rsidRPr="00DC66D1" w:rsidRDefault="00B8339B" w:rsidP="00B8339B">
            <w:pPr>
              <w:rPr>
                <w:sz w:val="21"/>
                <w:szCs w:val="21"/>
                <w:lang w:val="ka-GE"/>
              </w:rPr>
            </w:pPr>
          </w:p>
        </w:tc>
      </w:tr>
      <w:tr w:rsidR="00B8339B" w:rsidRPr="00DC66D1" w14:paraId="3E164A50" w14:textId="77777777" w:rsidTr="00462AB2">
        <w:trPr>
          <w:trHeight w:val="3150"/>
        </w:trPr>
        <w:tc>
          <w:tcPr>
            <w:tcW w:w="988" w:type="dxa"/>
            <w:hideMark/>
          </w:tcPr>
          <w:p w14:paraId="1FDBE80B" w14:textId="77777777" w:rsidR="00B8339B" w:rsidRPr="00DC66D1" w:rsidRDefault="00B8339B" w:rsidP="00B8339B">
            <w:pPr>
              <w:rPr>
                <w:sz w:val="21"/>
                <w:szCs w:val="21"/>
                <w:lang w:val="ka-GE"/>
              </w:rPr>
            </w:pPr>
            <w:r w:rsidRPr="00DC66D1">
              <w:rPr>
                <w:sz w:val="21"/>
                <w:szCs w:val="21"/>
                <w:lang w:val="ka-GE"/>
              </w:rPr>
              <w:t>107(3)</w:t>
            </w:r>
          </w:p>
        </w:tc>
        <w:tc>
          <w:tcPr>
            <w:tcW w:w="4394" w:type="dxa"/>
            <w:hideMark/>
          </w:tcPr>
          <w:p w14:paraId="5261B75A" w14:textId="73E8AEFF" w:rsidR="00B8339B" w:rsidRPr="00DC66D1" w:rsidRDefault="00B8339B" w:rsidP="00B8339B">
            <w:pPr>
              <w:rPr>
                <w:sz w:val="21"/>
                <w:szCs w:val="21"/>
                <w:lang w:val="ka-GE"/>
              </w:rPr>
            </w:pPr>
            <w:r w:rsidRPr="00DC66D1">
              <w:rPr>
                <w:sz w:val="21"/>
                <w:szCs w:val="21"/>
                <w:lang w:val="ka-GE"/>
              </w:rPr>
              <w:t>წევრმს სახელმწიფოებმა უნდა უზრუნველყონ, რომ შემდეგში მოცემული ორგანოებიდან ერთს ან უფრო მეტს, როგორც განსაზღვრულია შიდასახელმწიფოებრივი კანონმდებლობით, შეეძლოს, მომხმარებელთა ინტერესების გათვალისწინებით და შიდასახელმწიფოებრივი კანონმდებლობის შესაბამისად, წარადგინოს სარჩელი სასამართლოების, ან კომპეტენტური ადმინისტრაციული ორგანოების წინაშე, იმის უზრუნველსაყოფად, რომ გამოყენებული იქნება ეროვნული დებულებები წინამდებარე დირექტივის განსახორციელებლად:</w:t>
            </w:r>
            <w:r w:rsidRPr="00DC66D1">
              <w:rPr>
                <w:sz w:val="21"/>
                <w:szCs w:val="21"/>
                <w:lang w:val="ka-GE"/>
              </w:rPr>
              <w:br/>
              <w:t>(a) საჯარო ორგანოები ან მათი წარმომადგენლები;</w:t>
            </w:r>
            <w:r w:rsidRPr="00DC66D1">
              <w:rPr>
                <w:sz w:val="21"/>
                <w:szCs w:val="21"/>
                <w:lang w:val="ka-GE"/>
              </w:rPr>
              <w:br/>
              <w:t>(b) სამომხმარებლო ორგანიზაციები, რომელთავ აქვთ მომხმარებელთა დაცვის კანინიერი ინტერესები; ან</w:t>
            </w:r>
            <w:r w:rsidRPr="00DC66D1">
              <w:rPr>
                <w:sz w:val="21"/>
                <w:szCs w:val="21"/>
                <w:lang w:val="ka-GE"/>
              </w:rPr>
              <w:br/>
              <w:t>(c) პროფესიული კავშირები, რომელთავ აქვთ მათი წევრების  დაცვის კანინიერი ინტერესები.</w:t>
            </w:r>
          </w:p>
        </w:tc>
        <w:tc>
          <w:tcPr>
            <w:tcW w:w="567" w:type="dxa"/>
            <w:noWrap/>
            <w:hideMark/>
          </w:tcPr>
          <w:p w14:paraId="09C3CADF" w14:textId="0FDD6B0C" w:rsidR="00B8339B" w:rsidRPr="00DC66D1" w:rsidRDefault="00B8339B" w:rsidP="00B8339B">
            <w:pPr>
              <w:rPr>
                <w:sz w:val="21"/>
                <w:szCs w:val="21"/>
                <w:lang w:val="ka-GE"/>
              </w:rPr>
            </w:pPr>
            <w:r w:rsidRPr="00DC66D1">
              <w:rPr>
                <w:sz w:val="21"/>
                <w:szCs w:val="21"/>
                <w:lang w:val="ka-GE"/>
              </w:rPr>
              <w:t> 6</w:t>
            </w:r>
          </w:p>
        </w:tc>
        <w:tc>
          <w:tcPr>
            <w:tcW w:w="1276" w:type="dxa"/>
            <w:noWrap/>
            <w:hideMark/>
          </w:tcPr>
          <w:p w14:paraId="374A71F4" w14:textId="03C51EBD" w:rsidR="00B8339B" w:rsidRPr="00DC66D1" w:rsidRDefault="00B8339B" w:rsidP="00B8339B">
            <w:pPr>
              <w:rPr>
                <w:sz w:val="21"/>
                <w:szCs w:val="21"/>
                <w:lang w:val="ka-GE"/>
              </w:rPr>
            </w:pPr>
            <w:r w:rsidRPr="00DC66D1">
              <w:rPr>
                <w:sz w:val="21"/>
                <w:szCs w:val="21"/>
                <w:lang w:val="ka-GE"/>
              </w:rPr>
              <w:t> 6.3</w:t>
            </w:r>
          </w:p>
        </w:tc>
        <w:tc>
          <w:tcPr>
            <w:tcW w:w="4110" w:type="dxa"/>
            <w:noWrap/>
            <w:hideMark/>
          </w:tcPr>
          <w:p w14:paraId="078AFAFA" w14:textId="139C67E2" w:rsidR="00B8339B" w:rsidRPr="00DC66D1" w:rsidRDefault="00B8339B" w:rsidP="00B8339B">
            <w:pPr>
              <w:rPr>
                <w:sz w:val="21"/>
                <w:szCs w:val="21"/>
                <w:lang w:val="ka-GE"/>
              </w:rPr>
            </w:pPr>
            <w:r w:rsidRPr="00DC66D1">
              <w:rPr>
                <w:sz w:val="21"/>
                <w:szCs w:val="21"/>
                <w:lang w:val="ka-GE"/>
              </w:rPr>
              <w:t xml:space="preserve">ბიზნესომბუდსმენი უფლებამოსილია თავისი კომპეტენციის ფარგლებში: </w:t>
            </w:r>
          </w:p>
          <w:p w14:paraId="3E02662C" w14:textId="408E7322" w:rsidR="00B8339B" w:rsidRPr="00DC66D1" w:rsidRDefault="00B8339B" w:rsidP="00B8339B">
            <w:pPr>
              <w:rPr>
                <w:sz w:val="21"/>
                <w:szCs w:val="21"/>
                <w:lang w:val="ka-GE"/>
              </w:rPr>
            </w:pPr>
            <w:r w:rsidRPr="00DC66D1">
              <w:rPr>
                <w:sz w:val="21"/>
                <w:szCs w:val="21"/>
                <w:lang w:val="ka-GE"/>
              </w:rPr>
              <w:t>ე) საქართველოს საერთო სასამართლოების სისტემაში ადმინისტრაციული სამართალწარმოებისას და საქართველოს საკონსტიტუციო სასამართლოში შეასრულოს სასამართლოს მეგობრის (Amicus Curiae) ფუნქცია.</w:t>
            </w:r>
          </w:p>
        </w:tc>
        <w:tc>
          <w:tcPr>
            <w:tcW w:w="1560" w:type="dxa"/>
            <w:noWrap/>
            <w:hideMark/>
          </w:tcPr>
          <w:p w14:paraId="7D16793A" w14:textId="18094424" w:rsidR="00B8339B" w:rsidRPr="00DC66D1" w:rsidRDefault="00180852" w:rsidP="00B8339B">
            <w:pPr>
              <w:jc w:val="center"/>
              <w:rPr>
                <w:sz w:val="21"/>
                <w:szCs w:val="21"/>
                <w:lang w:val="ka-GE"/>
              </w:rPr>
            </w:pPr>
            <w:r w:rsidRPr="00DC66D1">
              <w:rPr>
                <w:sz w:val="21"/>
                <w:szCs w:val="21"/>
                <w:lang w:val="ka-GE"/>
              </w:rPr>
              <w:t>ნ</w:t>
            </w:r>
            <w:r w:rsidR="00B8339B" w:rsidRPr="00DC66D1">
              <w:rPr>
                <w:sz w:val="21"/>
                <w:szCs w:val="21"/>
                <w:lang w:val="ka-GE"/>
              </w:rPr>
              <w:t>შ</w:t>
            </w:r>
          </w:p>
        </w:tc>
        <w:tc>
          <w:tcPr>
            <w:tcW w:w="2404" w:type="dxa"/>
            <w:hideMark/>
          </w:tcPr>
          <w:p w14:paraId="62359EB4" w14:textId="3359DF22" w:rsidR="00B8339B" w:rsidRPr="00DC66D1" w:rsidRDefault="00180852" w:rsidP="00CE4337">
            <w:pPr>
              <w:rPr>
                <w:sz w:val="21"/>
                <w:szCs w:val="21"/>
                <w:lang w:val="ka-GE"/>
              </w:rPr>
            </w:pPr>
            <w:r w:rsidRPr="00DC66D1">
              <w:rPr>
                <w:sz w:val="21"/>
                <w:szCs w:val="21"/>
                <w:lang w:val="ka-GE"/>
              </w:rPr>
              <w:t xml:space="preserve">სასამართლოსათვის მიმართვის უფლება უკავშირდება ფართო რეფორმას, რომელიც </w:t>
            </w:r>
            <w:r w:rsidR="00CE4337" w:rsidRPr="00DC66D1">
              <w:rPr>
                <w:sz w:val="21"/>
                <w:szCs w:val="21"/>
                <w:lang w:val="ka-GE"/>
              </w:rPr>
              <w:t xml:space="preserve">უშუალოდ </w:t>
            </w:r>
            <w:r w:rsidRPr="00DC66D1">
              <w:rPr>
                <w:sz w:val="21"/>
                <w:szCs w:val="21"/>
                <w:lang w:val="ka-GE"/>
              </w:rPr>
              <w:t xml:space="preserve">არ გამომდინარეობს „საინვესტიციო ფონდების შესახებ“ საქართველოს კანონის პროექტიდან, ამიტომ ამ ეტაპზე დირექტივის 107-ე მუხლის მე-3 პარაგრაფთან არ არსებობს სრული შესაბამისობა. </w:t>
            </w:r>
          </w:p>
        </w:tc>
      </w:tr>
      <w:tr w:rsidR="00B8339B" w:rsidRPr="00DC66D1" w14:paraId="2E3DC11B" w14:textId="77777777" w:rsidTr="00462AB2">
        <w:trPr>
          <w:trHeight w:val="3825"/>
        </w:trPr>
        <w:tc>
          <w:tcPr>
            <w:tcW w:w="988" w:type="dxa"/>
            <w:hideMark/>
          </w:tcPr>
          <w:p w14:paraId="782DC09E" w14:textId="77777777" w:rsidR="00B8339B" w:rsidRPr="00DC66D1" w:rsidRDefault="00B8339B" w:rsidP="00B8339B">
            <w:pPr>
              <w:rPr>
                <w:sz w:val="21"/>
                <w:szCs w:val="21"/>
                <w:lang w:val="ka-GE"/>
              </w:rPr>
            </w:pPr>
            <w:r w:rsidRPr="00DC66D1">
              <w:rPr>
                <w:sz w:val="21"/>
                <w:szCs w:val="21"/>
                <w:lang w:val="ka-GE"/>
              </w:rPr>
              <w:t>108(1)</w:t>
            </w:r>
          </w:p>
        </w:tc>
        <w:tc>
          <w:tcPr>
            <w:tcW w:w="4394" w:type="dxa"/>
            <w:hideMark/>
          </w:tcPr>
          <w:p w14:paraId="0E435A46" w14:textId="6D7C0D8A" w:rsidR="00B8339B" w:rsidRPr="00DC66D1" w:rsidRDefault="00B8339B" w:rsidP="00B8339B">
            <w:pPr>
              <w:rPr>
                <w:sz w:val="21"/>
                <w:szCs w:val="21"/>
                <w:lang w:val="ka-GE"/>
              </w:rPr>
            </w:pPr>
            <w:r w:rsidRPr="00DC66D1">
              <w:rPr>
                <w:sz w:val="21"/>
                <w:szCs w:val="21"/>
                <w:lang w:val="ka-GE"/>
              </w:rPr>
              <w:t>მხოლოდ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უფლებამოსილ ორგანოებს აქვთ უფლებამოსილება, რომ წარადგინონ სარჩელი ამ მიმოქცევად ფასიან ქაღალდებში კოლექტიური ინვესტიციების განსახორციელებლად შექმნილი საწარმოს წინააღმდეგ, თუ იგი არღვევს რომელიმე კანონს, რეგულაციას ან ადმინისტრაციულ დებულებას ან რომელიმე რეგულაციას, რომელიც განსაზღვრულია საინვესტიციო საწარმოს საფონდო წესებში, ან სადამფუძნებლო დოკუმენტში.</w:t>
            </w:r>
            <w:r w:rsidRPr="00DC66D1">
              <w:rPr>
                <w:sz w:val="21"/>
                <w:szCs w:val="21"/>
                <w:lang w:val="ka-GE"/>
              </w:rPr>
              <w:br/>
              <w:t>თუმცა, მიმოქცევად ფასიან ქაღალდებში კოლექტიური ინვესტიციების განსახორციელებლად შექმნილი საწარმოს მასპინძელი წევრი სახელმწიფოს უფლებამოსილ ორგანოებს შუძლიათ წარადგინონ სარჩელი ამ მიმოქცევად ფასიან ქაღალდებში კოლექტიური ინვესტიციების განსახორციელებლად შექმნილი საწარმოს წინააღმდეგ, თუ იგი არღვევს აღნიშნული წევრ სახელმწიფოში ძალაში არსებულ წესებს, რეგულაციებს და ადმინისტრაციულ დებულებებს, რომელიც წინამდებარე დირექტივის რეგულირების სფეროს ფარგლებს გარეთ არის, ან მოთხოვნებს, რომლებიც განსაზღვრულია 92-ე და 94-ე მუხლებში.</w:t>
            </w:r>
          </w:p>
        </w:tc>
        <w:tc>
          <w:tcPr>
            <w:tcW w:w="567" w:type="dxa"/>
            <w:noWrap/>
            <w:hideMark/>
          </w:tcPr>
          <w:p w14:paraId="48EAE00F"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5A274D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46A452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BED0281"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E85CE07"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74BF7B51" w14:textId="77777777" w:rsidTr="00462AB2">
        <w:trPr>
          <w:trHeight w:val="2925"/>
        </w:trPr>
        <w:tc>
          <w:tcPr>
            <w:tcW w:w="988" w:type="dxa"/>
            <w:hideMark/>
          </w:tcPr>
          <w:p w14:paraId="1225E521" w14:textId="77777777" w:rsidR="00B8339B" w:rsidRPr="00DC66D1" w:rsidRDefault="00B8339B" w:rsidP="00B8339B">
            <w:pPr>
              <w:rPr>
                <w:sz w:val="21"/>
                <w:szCs w:val="21"/>
                <w:lang w:val="ka-GE"/>
              </w:rPr>
            </w:pPr>
            <w:r w:rsidRPr="00DC66D1">
              <w:rPr>
                <w:sz w:val="21"/>
                <w:szCs w:val="21"/>
                <w:lang w:val="ka-GE"/>
              </w:rPr>
              <w:t>108(2)</w:t>
            </w:r>
          </w:p>
        </w:tc>
        <w:tc>
          <w:tcPr>
            <w:tcW w:w="4394" w:type="dxa"/>
            <w:hideMark/>
          </w:tcPr>
          <w:p w14:paraId="52D3DEEE" w14:textId="4B205115" w:rsidR="00B8339B" w:rsidRPr="00DC66D1" w:rsidRDefault="00B8339B" w:rsidP="00B8339B">
            <w:pPr>
              <w:rPr>
                <w:sz w:val="21"/>
                <w:szCs w:val="21"/>
                <w:lang w:val="ka-GE"/>
              </w:rPr>
            </w:pPr>
            <w:r w:rsidRPr="00DC66D1">
              <w:rPr>
                <w:sz w:val="21"/>
                <w:szCs w:val="21"/>
                <w:lang w:val="ka-GE"/>
              </w:rPr>
              <w:t>ავტორიზაციის გამოთხოვის ნებისმიერი გადაწყვეტილება, ან მიმოქცევად ფასიან ქაღალდებში კოლექტიური ინვესტიციების განსახორციელებლად შექმნილი საწარმოების წინააღმდეგ გატარებული ნებისმიერი სხვა სერიოზული ზომა, ან მისი პაიების გამოშვების, უკუშესყიდვის ან გამოსყიდვის შეჩერება, რომელიც დაეკისრა მას, დაუყოვნებლივ უნდა ეცნობოს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უფლებამოსილი ორგანოების მიერ მიმოქცევად ფასიან ქაღალდებში კოლექტიური ინვესტიციების განსახორციელებლად შექმნილი საწარმოს მასპინძელი წევრი სახელმწიფოს უფლებამოსილ ორგანოებს და თუ მიმოქცევად ფასიან ქაღალდებში კოლექტიური ინვესტიციების განსახორციელებლად შექმნილი საწარმოების მმართველი საწარმო დაფუძნებულია სხვა წევრ ქვეყანაში,, მმართველი საწარმოს რეგისტრაციის წევრი სახელმწიფოს ხელისუფლების კომპეტენტურ ორგანოებს.</w:t>
            </w:r>
          </w:p>
        </w:tc>
        <w:tc>
          <w:tcPr>
            <w:tcW w:w="567" w:type="dxa"/>
            <w:noWrap/>
            <w:hideMark/>
          </w:tcPr>
          <w:p w14:paraId="251C364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65B88F4"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0A1CAD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9EF578D"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DFE6D9B"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61B28411" w14:textId="77777777" w:rsidTr="00462AB2">
        <w:trPr>
          <w:trHeight w:val="1350"/>
        </w:trPr>
        <w:tc>
          <w:tcPr>
            <w:tcW w:w="988" w:type="dxa"/>
            <w:hideMark/>
          </w:tcPr>
          <w:p w14:paraId="70EAD27A" w14:textId="77777777" w:rsidR="00B8339B" w:rsidRPr="00DC66D1" w:rsidRDefault="00B8339B" w:rsidP="00B8339B">
            <w:pPr>
              <w:rPr>
                <w:sz w:val="21"/>
                <w:szCs w:val="21"/>
                <w:lang w:val="ka-GE"/>
              </w:rPr>
            </w:pPr>
            <w:r w:rsidRPr="00DC66D1">
              <w:rPr>
                <w:sz w:val="21"/>
                <w:szCs w:val="21"/>
                <w:lang w:val="ka-GE"/>
              </w:rPr>
              <w:t>108(3)</w:t>
            </w:r>
          </w:p>
        </w:tc>
        <w:tc>
          <w:tcPr>
            <w:tcW w:w="4394" w:type="dxa"/>
            <w:hideMark/>
          </w:tcPr>
          <w:p w14:paraId="7B997C7E" w14:textId="160F139D" w:rsidR="00B8339B" w:rsidRPr="00DC66D1" w:rsidRDefault="00B8339B" w:rsidP="00B8339B">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 ორგანოებს, ან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კომპეტენტური ორგანოებს შეუძლიათ სარჩელის წარდგენა მმართველი საწარმოს წინააღმდეგ, თუ იგი არღვევს მათი შესაბამისი პასუხისმგებლობის მიხედვით განსაზღვრულ წესებს.</w:t>
            </w:r>
          </w:p>
        </w:tc>
        <w:tc>
          <w:tcPr>
            <w:tcW w:w="567" w:type="dxa"/>
            <w:noWrap/>
            <w:hideMark/>
          </w:tcPr>
          <w:p w14:paraId="4A49D67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DB4CA2E"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BBCF65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B443BB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3B35437"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086A05FE" w14:textId="77777777" w:rsidTr="00462AB2">
        <w:trPr>
          <w:trHeight w:val="3150"/>
        </w:trPr>
        <w:tc>
          <w:tcPr>
            <w:tcW w:w="988" w:type="dxa"/>
            <w:hideMark/>
          </w:tcPr>
          <w:p w14:paraId="188161F6" w14:textId="77777777" w:rsidR="00B8339B" w:rsidRPr="00DC66D1" w:rsidRDefault="00B8339B" w:rsidP="00B8339B">
            <w:pPr>
              <w:rPr>
                <w:sz w:val="21"/>
                <w:szCs w:val="21"/>
                <w:lang w:val="ka-GE"/>
              </w:rPr>
            </w:pPr>
            <w:r w:rsidRPr="00DC66D1">
              <w:rPr>
                <w:sz w:val="21"/>
                <w:szCs w:val="21"/>
                <w:lang w:val="ka-GE"/>
              </w:rPr>
              <w:t>108(4)</w:t>
            </w:r>
          </w:p>
        </w:tc>
        <w:tc>
          <w:tcPr>
            <w:tcW w:w="4394" w:type="dxa"/>
            <w:hideMark/>
          </w:tcPr>
          <w:p w14:paraId="3697CF6B" w14:textId="5B7037D7" w:rsidR="00B8339B" w:rsidRPr="00DC66D1" w:rsidRDefault="00B8339B" w:rsidP="00B8339B">
            <w:pPr>
              <w:rPr>
                <w:sz w:val="21"/>
                <w:szCs w:val="21"/>
                <w:lang w:val="ka-GE"/>
              </w:rPr>
            </w:pPr>
            <w:r w:rsidRPr="00DC66D1">
              <w:rPr>
                <w:sz w:val="21"/>
                <w:szCs w:val="21"/>
                <w:lang w:val="ka-GE"/>
              </w:rPr>
              <w:t>იმ შემთხვევაში თუ,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ხელისუფლების კომპეტენტურ ორგანოებს მკაფიო და აშკარა საფუძველი აქვს იმაში დასარწმუნებლად, რომ მიმოქცევად ფასიან ქაღალდებში კოლექტიური ინვესტიციების განსახორციელებლად შექმნილი საწარმო, რომლის პაიები განთავსებულია ბაზარზე აღნიშნული წევრი სახელმწიფოს ტერიტორიის ფარგლებში არღვევს წინამდებარე დირექტივის შესაბამისად მიღებული დებულებებისაგან წარმოქმნილ ვალდებულებებს, რომელიც არ ანიჭებს უფლებამოსილებებს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მათ უნდა აცნობონ აღნიშნული გამოვლენილი დარღვევების თაობაზე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 ორგანოებს, რომელთაც უნდა მიიღონ სათანადო ზომები.</w:t>
            </w:r>
          </w:p>
        </w:tc>
        <w:tc>
          <w:tcPr>
            <w:tcW w:w="567" w:type="dxa"/>
            <w:noWrap/>
            <w:hideMark/>
          </w:tcPr>
          <w:p w14:paraId="78FD066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DEC532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E3F953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84CAE88"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0D076CA"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38A1239E" w14:textId="77777777" w:rsidTr="00462AB2">
        <w:trPr>
          <w:trHeight w:val="7425"/>
        </w:trPr>
        <w:tc>
          <w:tcPr>
            <w:tcW w:w="988" w:type="dxa"/>
            <w:hideMark/>
          </w:tcPr>
          <w:p w14:paraId="6674963F" w14:textId="77777777" w:rsidR="00B8339B" w:rsidRPr="00DC66D1" w:rsidRDefault="00B8339B" w:rsidP="00B8339B">
            <w:pPr>
              <w:rPr>
                <w:sz w:val="21"/>
                <w:szCs w:val="21"/>
                <w:lang w:val="ka-GE"/>
              </w:rPr>
            </w:pPr>
            <w:r w:rsidRPr="00DC66D1">
              <w:rPr>
                <w:sz w:val="21"/>
                <w:szCs w:val="21"/>
                <w:lang w:val="ka-GE"/>
              </w:rPr>
              <w:t>108(5)</w:t>
            </w:r>
          </w:p>
        </w:tc>
        <w:tc>
          <w:tcPr>
            <w:tcW w:w="4394" w:type="dxa"/>
            <w:hideMark/>
          </w:tcPr>
          <w:p w14:paraId="21B4D8D6" w14:textId="7B1B09B8" w:rsidR="00B8339B" w:rsidRPr="00DC66D1" w:rsidRDefault="00B8339B" w:rsidP="00B8339B">
            <w:pPr>
              <w:rPr>
                <w:sz w:val="21"/>
                <w:szCs w:val="21"/>
                <w:lang w:val="ka-GE"/>
              </w:rPr>
            </w:pPr>
            <w:r w:rsidRPr="00DC66D1">
              <w:rPr>
                <w:sz w:val="21"/>
                <w:szCs w:val="21"/>
                <w:lang w:val="ka-GE"/>
              </w:rPr>
              <w:t xml:space="preserve">თუ იმ ზომების მიუხედავად, რომლებიც მიიღო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კომპეტენტურმა ორგანოებმა, ან რადგანაც ასეთი ზომები დადასტურდა რომ  არაადეკვატურია, ან რადგან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წევრმა სახელმწიფომ ვერ იმოქმედა გონივრულ ვადებში, მიმოქცევად ფასიან ქაღალდებში კოლექტიური ინვესტიციების განსახორციელებლად შექმნილი საწარმო კვლავაც ისე მოქმედებს, რომ აშკარად ზიანს აყენებს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ინვესტორებს,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ხელისუფლების კომპეტენტურმა ორგანოებს შეუძლიათ, მიმართონ ერთ-ერთ შემდეგ მოქმედებას: </w:t>
            </w:r>
            <w:r w:rsidRPr="00DC66D1">
              <w:rPr>
                <w:sz w:val="21"/>
                <w:szCs w:val="21"/>
                <w:lang w:val="ka-GE"/>
              </w:rPr>
              <w:br/>
              <w:t>(a)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კომპეტენტური ორგანოების ინფორმირების შემდეგ ინვესტორთა დასაცავად საჭირო ყველა საჭირო ზომების მიღება, მათ შორის, შესაბამის მიმოქცევად ფასიან ქაღალდებში კოლექტიური ინვესტიციების განსახორციელებლად შექმნილი საწარმოებისათვის ხელის შეშლის შესაძლებლობის ჩათვლით, რომ შემდგომში განახორციელონ  პაიების ბაზარზე განთავსება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ტერიტორიის ფარგლებში; ან</w:t>
            </w:r>
            <w:r w:rsidRPr="00DC66D1">
              <w:rPr>
                <w:sz w:val="21"/>
                <w:szCs w:val="21"/>
                <w:lang w:val="ka-GE"/>
              </w:rPr>
              <w:br/>
            </w:r>
            <w:r w:rsidRPr="00DC66D1">
              <w:rPr>
                <w:sz w:val="21"/>
                <w:szCs w:val="21"/>
                <w:lang w:val="ka-GE"/>
              </w:rPr>
              <w:br/>
              <w:t>(b) საჭიროების შემთხვევაში, საკითხი გადასცენ ევროპის ფასიანი ქაღალდებისა და ბაზრების კომისიას, რომელსაც შეუძლია იმოქმედოს იმ უფლებამოსილების მიხედვით, რომელიც მას მიენიჭა რეგულაციის  (EU) N 1095/2010 მე-19 მუხლის შესაბამისად.</w:t>
            </w:r>
            <w:r w:rsidRPr="00DC66D1">
              <w:rPr>
                <w:sz w:val="21"/>
                <w:szCs w:val="21"/>
                <w:lang w:val="ka-GE"/>
              </w:rPr>
              <w:br/>
              <w:t>ევროკომისია და  ევროპის ფასიანი ქაღალდებისა და ბაზრების კომისია უნდა იქნეს ინფორმირებული დაუყოვნებლად, პირველი ქვეაბზაცის (a) ქვეპუნქტის შესაბამისად მიღებული ნებისმიერი ზომის შესახებ.</w:t>
            </w:r>
          </w:p>
        </w:tc>
        <w:tc>
          <w:tcPr>
            <w:tcW w:w="567" w:type="dxa"/>
            <w:noWrap/>
            <w:hideMark/>
          </w:tcPr>
          <w:p w14:paraId="31EF5D7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6E06768"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9EBD2D4"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703E4E2"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B709216"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7B4D17B3" w14:textId="77777777" w:rsidTr="00462AB2">
        <w:trPr>
          <w:trHeight w:val="1800"/>
        </w:trPr>
        <w:tc>
          <w:tcPr>
            <w:tcW w:w="988" w:type="dxa"/>
            <w:hideMark/>
          </w:tcPr>
          <w:p w14:paraId="18E04522" w14:textId="77777777" w:rsidR="00B8339B" w:rsidRPr="00DC66D1" w:rsidRDefault="00B8339B" w:rsidP="00B8339B">
            <w:pPr>
              <w:rPr>
                <w:sz w:val="21"/>
                <w:szCs w:val="21"/>
                <w:lang w:val="ka-GE"/>
              </w:rPr>
            </w:pPr>
            <w:r w:rsidRPr="00DC66D1">
              <w:rPr>
                <w:sz w:val="21"/>
                <w:szCs w:val="21"/>
                <w:lang w:val="ka-GE"/>
              </w:rPr>
              <w:t>108(6)</w:t>
            </w:r>
          </w:p>
        </w:tc>
        <w:tc>
          <w:tcPr>
            <w:tcW w:w="4394" w:type="dxa"/>
            <w:hideMark/>
          </w:tcPr>
          <w:p w14:paraId="6EC8EFEE" w14:textId="5750D725"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მათი ტერიტორიების ფარგლებში სამართლებრივად შესაძლებელია, რომ მიწოდებული იქნეს იურიდიული დოკუმენტები, რომლებიც აუცილებელია ზომებისათვის, რომლებიც შეიძლება იქნეს მიღებული მიმოქცევად ფასიან ქაღალდებში კოლექტიური ინვესტიციების განსახორციელებლად შექმნილი საწარმოების მასპინძელი წევრი სახელმწიფოს მიერ მიმოქცევად ფასიან ქაღალდებში კოლექტიური ინვესტიციების განსახორციელებლად შექმნილი საწარმოებთან დაკავშირებით მე-2-4 პუნქტების შესაბამისად.</w:t>
            </w:r>
          </w:p>
        </w:tc>
        <w:tc>
          <w:tcPr>
            <w:tcW w:w="567" w:type="dxa"/>
            <w:noWrap/>
            <w:hideMark/>
          </w:tcPr>
          <w:p w14:paraId="2DA981B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5AE1ED8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2861EF5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026D4C3"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CBD0A9D"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4ECC8C2C" w14:textId="77777777" w:rsidTr="00462AB2">
        <w:trPr>
          <w:trHeight w:val="2925"/>
        </w:trPr>
        <w:tc>
          <w:tcPr>
            <w:tcW w:w="988" w:type="dxa"/>
            <w:hideMark/>
          </w:tcPr>
          <w:p w14:paraId="5793392B" w14:textId="77777777" w:rsidR="00B8339B" w:rsidRPr="00DC66D1" w:rsidRDefault="00B8339B" w:rsidP="00B8339B">
            <w:pPr>
              <w:rPr>
                <w:sz w:val="21"/>
                <w:szCs w:val="21"/>
                <w:lang w:val="ka-GE"/>
              </w:rPr>
            </w:pPr>
            <w:r w:rsidRPr="00DC66D1">
              <w:rPr>
                <w:sz w:val="21"/>
                <w:szCs w:val="21"/>
                <w:lang w:val="ka-GE"/>
              </w:rPr>
              <w:t>109(1)</w:t>
            </w:r>
          </w:p>
        </w:tc>
        <w:tc>
          <w:tcPr>
            <w:tcW w:w="4394" w:type="dxa"/>
            <w:hideMark/>
          </w:tcPr>
          <w:p w14:paraId="46050C4C" w14:textId="535A97A8" w:rsidR="00B8339B" w:rsidRPr="00DC66D1" w:rsidRDefault="00B8339B" w:rsidP="00B8339B">
            <w:pPr>
              <w:rPr>
                <w:sz w:val="21"/>
                <w:szCs w:val="21"/>
                <w:lang w:val="ka-GE"/>
              </w:rPr>
            </w:pPr>
            <w:r w:rsidRPr="00DC66D1">
              <w:rPr>
                <w:sz w:val="21"/>
                <w:szCs w:val="21"/>
                <w:lang w:val="ka-GE"/>
              </w:rPr>
              <w:t>როდესაც მომსახურების გაწევის, ან ფილიალების დაფუძნების გზით, მმართველი საწარმო მოქმედებს ერთ ან მეტ მმართველი საწარმოს მასპინძელ წევრ სახელმწიფოში,  ყველა შესაბამისი წევრი სახელმწიფოების ხელისუფლების კომპეტენტურმა ორგანოებმა მჭიდროდ უნდა ითანამშრომლონ.</w:t>
            </w:r>
            <w:r w:rsidRPr="00DC66D1">
              <w:rPr>
                <w:sz w:val="21"/>
                <w:szCs w:val="21"/>
                <w:lang w:val="ka-GE"/>
              </w:rPr>
              <w:br/>
              <w:t>მოთხოვნის შემთხვევაში მათ უნდა აცნობონ ერთმანეთს აღნიშნული მმართველი საწარმოების მართვისა და საკუთრების შესახებ მთელი ინფორმაცია, რომელიც სავარაუდოდ ხელს შეუწყობს მათზე ზედამხედველობას და მთელი ინფორმაცია, რომელიც სავარაუდოდ ხელს შეუწყობს ასეთი საწარმოების მონიტორინგს.  კერძოდ, მმართველი საწარმოს რეგისტრაციის წევრი სახელმწიფოს უფლბამოსილმა ორგანოებმა უნდა ითანამშრომლონ, იმის უზრუნველსაყოფად, რომ მმართველი საწარმოს მასპინძელი წევრი სახელმწიფოს უფლებამოსილმა ორგანოებმა შეაგროვონ 21(2)-ე მუხლში მითითებული მონაცემები.</w:t>
            </w:r>
          </w:p>
        </w:tc>
        <w:tc>
          <w:tcPr>
            <w:tcW w:w="567" w:type="dxa"/>
            <w:noWrap/>
            <w:hideMark/>
          </w:tcPr>
          <w:p w14:paraId="4AB5AC1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698623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0EFDEDF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E9E1556"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1A55577"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67A3E241" w14:textId="77777777" w:rsidTr="00462AB2">
        <w:trPr>
          <w:trHeight w:val="2025"/>
        </w:trPr>
        <w:tc>
          <w:tcPr>
            <w:tcW w:w="988" w:type="dxa"/>
            <w:hideMark/>
          </w:tcPr>
          <w:p w14:paraId="182A5AF0" w14:textId="77777777" w:rsidR="00B8339B" w:rsidRPr="00DC66D1" w:rsidRDefault="00B8339B" w:rsidP="00B8339B">
            <w:pPr>
              <w:rPr>
                <w:sz w:val="21"/>
                <w:szCs w:val="21"/>
                <w:lang w:val="ka-GE"/>
              </w:rPr>
            </w:pPr>
            <w:r w:rsidRPr="00DC66D1">
              <w:rPr>
                <w:sz w:val="21"/>
                <w:szCs w:val="21"/>
                <w:lang w:val="ka-GE"/>
              </w:rPr>
              <w:t>109(2)</w:t>
            </w:r>
          </w:p>
        </w:tc>
        <w:tc>
          <w:tcPr>
            <w:tcW w:w="4394" w:type="dxa"/>
            <w:hideMark/>
          </w:tcPr>
          <w:p w14:paraId="2BEF72B2" w14:textId="5578F37A" w:rsidR="00B8339B" w:rsidRPr="00DC66D1" w:rsidRDefault="00B8339B" w:rsidP="00B8339B">
            <w:pPr>
              <w:rPr>
                <w:sz w:val="21"/>
                <w:szCs w:val="21"/>
                <w:lang w:val="ka-GE"/>
              </w:rPr>
            </w:pPr>
            <w:r w:rsidRPr="00DC66D1">
              <w:rPr>
                <w:sz w:val="21"/>
                <w:szCs w:val="21"/>
                <w:lang w:val="ka-GE"/>
              </w:rPr>
              <w:t>რამდენადაც ეს აუცილებელია რეგისტრაციის წევრი სახელმწიფოს ზედამხედველობის უფლებამოსილების გაამოყენების მიზნით, მმართველი საწარმოს მასპინძელი წევრი სახელმწიფოს ხელისუფლების კომპეტენტურმა ორგანოებმა უნდა აცნობონ მმართველი საწარმოს რეგისტრაციის წევრი სახელმწიფოს ხელისუფლების კომპეტენტურ ორგანოებს, მმართველი საწარმოს მასპინძელი წევრი სახელმწიფოს მიერ 21(5)-ე მუხლის შესაბამისად გატარებული ყველა ზომის შესახებ, რომელიც მოიცავს მმართველ საწარმოსთვის დაკისრებულ ზომებსა და სასჯელებს, ან მმართველი საწარმოს საქმიანობებზე დაწესებულ შეზღუდვენს.</w:t>
            </w:r>
          </w:p>
        </w:tc>
        <w:tc>
          <w:tcPr>
            <w:tcW w:w="567" w:type="dxa"/>
            <w:noWrap/>
            <w:hideMark/>
          </w:tcPr>
          <w:p w14:paraId="1C0FD16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5E16C3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400F68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3FEB1F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CFE6CE2"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7A228E92" w14:textId="77777777" w:rsidTr="00462AB2">
        <w:trPr>
          <w:trHeight w:val="2250"/>
        </w:trPr>
        <w:tc>
          <w:tcPr>
            <w:tcW w:w="988" w:type="dxa"/>
            <w:hideMark/>
          </w:tcPr>
          <w:p w14:paraId="152BD4BF" w14:textId="77777777" w:rsidR="00B8339B" w:rsidRPr="00DC66D1" w:rsidRDefault="00B8339B" w:rsidP="00B8339B">
            <w:pPr>
              <w:rPr>
                <w:sz w:val="21"/>
                <w:szCs w:val="21"/>
                <w:lang w:val="ka-GE"/>
              </w:rPr>
            </w:pPr>
            <w:r w:rsidRPr="00DC66D1">
              <w:rPr>
                <w:sz w:val="21"/>
                <w:szCs w:val="21"/>
                <w:lang w:val="ka-GE"/>
              </w:rPr>
              <w:t>109(3)</w:t>
            </w:r>
          </w:p>
        </w:tc>
        <w:tc>
          <w:tcPr>
            <w:tcW w:w="4394" w:type="dxa"/>
            <w:hideMark/>
          </w:tcPr>
          <w:p w14:paraId="4D8D63E6" w14:textId="1C217B4B" w:rsidR="00B8339B" w:rsidRPr="00DC66D1" w:rsidRDefault="00B8339B" w:rsidP="00B8339B">
            <w:pPr>
              <w:rPr>
                <w:sz w:val="21"/>
                <w:szCs w:val="21"/>
                <w:lang w:val="ka-GE"/>
              </w:rPr>
            </w:pPr>
            <w:r w:rsidRPr="00DC66D1">
              <w:rPr>
                <w:sz w:val="21"/>
                <w:szCs w:val="21"/>
                <w:lang w:val="ka-GE"/>
              </w:rPr>
              <w:t>მმართველი საწარმოს რეგისტრაციის წევრი სახელმწიფოს ხელისუფლების კომპეტენტურმა ორგანოებმა, დაუყოვნებლად უნდა აცნობონ მიმოქცევად ფასიან ქაღალდებში კოლექტიური ინვესტიციების განსახორციელებლად შექმნილი საწარმოების რეგისტრაციის წევრი სახელმწიფოს ხელისუფლების კომპეტენტურ ორგანოებს ნებისმიერი პრობლემის შესახებ, რომელიც იქნა გამოვლენილი მმართველი საწარმოს დონეზე, რომელსაც არსებითი ზემოქმედების მოხდენა შეუძლია მმართველი საწარმოს მიერ მისი მოვალეობების სათანადოდ შესრულების უნარზე მიმოქცევად ფასიან ქაღალდებში კოლექტიური ინვესტიციების განსახორციელებლად შექმნილი საწარმოებთან დაკავშირებით ან მოთხოვნებია ნებისმიერი დარღვევის შესახებ III თავის შესაბამისად.</w:t>
            </w:r>
          </w:p>
        </w:tc>
        <w:tc>
          <w:tcPr>
            <w:tcW w:w="567" w:type="dxa"/>
            <w:noWrap/>
            <w:hideMark/>
          </w:tcPr>
          <w:p w14:paraId="443E5774"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6ADE25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7D21932"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21D865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1B72566"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5A14C2A2" w14:textId="77777777" w:rsidTr="00462AB2">
        <w:trPr>
          <w:trHeight w:val="3150"/>
        </w:trPr>
        <w:tc>
          <w:tcPr>
            <w:tcW w:w="988" w:type="dxa"/>
            <w:hideMark/>
          </w:tcPr>
          <w:p w14:paraId="1AC4730C" w14:textId="77777777" w:rsidR="00B8339B" w:rsidRPr="00DC66D1" w:rsidRDefault="00B8339B" w:rsidP="00B8339B">
            <w:pPr>
              <w:rPr>
                <w:sz w:val="21"/>
                <w:szCs w:val="21"/>
                <w:lang w:val="ka-GE"/>
              </w:rPr>
            </w:pPr>
            <w:r w:rsidRPr="00DC66D1">
              <w:rPr>
                <w:sz w:val="21"/>
                <w:szCs w:val="21"/>
                <w:lang w:val="ka-GE"/>
              </w:rPr>
              <w:t>109(4)</w:t>
            </w:r>
          </w:p>
        </w:tc>
        <w:tc>
          <w:tcPr>
            <w:tcW w:w="4394" w:type="dxa"/>
            <w:hideMark/>
          </w:tcPr>
          <w:p w14:paraId="7D7E5E82" w14:textId="4B83BC45" w:rsidR="00B8339B" w:rsidRPr="00DC66D1" w:rsidRDefault="00B8339B" w:rsidP="00B8339B">
            <w:pPr>
              <w:spacing w:after="160"/>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ხელისუფლების კომპეტენტურმა ორგანოებმა, დაუყოვნებლად უნდა აცნობონ მმართველი საწარმოს რეგისტრაციის წევრი სახელმწიფოს ხელისუფლების კომპეტენტურ ორგანოებს ნებისმიერი პრობლემის შესახებ, რომელიც იქნა გამოვლენილი მიმოქცევად ფასიან ქაღალდებში კოლექტიური ინვესტიციების განსახორციელებლად შექმნილი საწარმოების დონეზე, რომელსაც არსებითი ზემოქმედების მოხდენა შეუძლია მმართველი საწარმოს მიერ მისი მოვალეობების სათანადოდ შესრულების უნარზე ან წინამდებარე დირექტივის მოთხოვნების შესრულებაზე, რომელიც მოქცეულია მიმოქცევად ფასიან ქაღალდებში კოლექტიური ინვესტიციების განსახორციელებლად შექმნილი საწარმოს რეგისტრაციის წევრი სახელმწიფოს პასუხისმგებლობის ფარგლებში.</w:t>
            </w:r>
          </w:p>
        </w:tc>
        <w:tc>
          <w:tcPr>
            <w:tcW w:w="567" w:type="dxa"/>
            <w:noWrap/>
            <w:hideMark/>
          </w:tcPr>
          <w:p w14:paraId="73FCA88B"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3EDADE7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D968DA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3C5C9A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5D65202"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1B27258D" w14:textId="77777777" w:rsidTr="00462AB2">
        <w:trPr>
          <w:trHeight w:val="2025"/>
        </w:trPr>
        <w:tc>
          <w:tcPr>
            <w:tcW w:w="988" w:type="dxa"/>
            <w:hideMark/>
          </w:tcPr>
          <w:p w14:paraId="697BAB9F" w14:textId="77777777" w:rsidR="00B8339B" w:rsidRPr="00DC66D1" w:rsidRDefault="00B8339B" w:rsidP="00B8339B">
            <w:pPr>
              <w:rPr>
                <w:sz w:val="21"/>
                <w:szCs w:val="21"/>
                <w:lang w:val="ka-GE"/>
              </w:rPr>
            </w:pPr>
            <w:r w:rsidRPr="00DC66D1">
              <w:rPr>
                <w:sz w:val="21"/>
                <w:szCs w:val="21"/>
                <w:lang w:val="ka-GE"/>
              </w:rPr>
              <w:t>110(1)</w:t>
            </w:r>
          </w:p>
        </w:tc>
        <w:tc>
          <w:tcPr>
            <w:tcW w:w="4394" w:type="dxa"/>
            <w:hideMark/>
          </w:tcPr>
          <w:p w14:paraId="4873ECBF" w14:textId="17DA7C9C" w:rsidR="00B8339B" w:rsidRPr="00DC66D1" w:rsidRDefault="00B8339B" w:rsidP="00B8339B">
            <w:pPr>
              <w:rPr>
                <w:sz w:val="21"/>
                <w:szCs w:val="21"/>
                <w:lang w:val="ka-GE"/>
              </w:rPr>
            </w:pPr>
            <w:r w:rsidRPr="00DC66D1">
              <w:rPr>
                <w:sz w:val="21"/>
                <w:szCs w:val="21"/>
                <w:lang w:val="ka-GE"/>
              </w:rPr>
              <w:t>თითოეული მმართველი საწარმოს მასპინძელმა წევრმა სახელმწიფომ უნდა უზრუნველყოს, რომ როდესაც მმართველი საწარმო, რომელიც ავტორიზებულია სხვა წევრ სახელმწიფოში აწარმოებს  საქმიანობას მისი ტერიტორიის ფარგლებში, თავისი  ფილიალის მეშვეობით, მმართველი საწარმოს რეგისტრაციის წევრი სახელმწიფოს ხელისუფლების კომპეტენტურ ორგანოებს შეეძლოთ, რომ მმართველი საწარმოს მასპინძელი წევრი სახელმწიფოს ხელისუფლების კომპეტენტური ორგანოების ინფორმირების შემდეგ , თვითონ ან შუამავლის მეშვეობით, რომლებსაც მისცემენ მითითებებს ამ მიზნით, განახორციელონ 109-ე მუხლში აღნიშნული ინფორმაციის ადგილზე გადამოწმება.</w:t>
            </w:r>
          </w:p>
        </w:tc>
        <w:tc>
          <w:tcPr>
            <w:tcW w:w="567" w:type="dxa"/>
            <w:noWrap/>
            <w:hideMark/>
          </w:tcPr>
          <w:p w14:paraId="224E2A23"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BB356E2"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A18F19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9F937B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8DB966F"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23769FA1" w14:textId="77777777" w:rsidTr="00462AB2">
        <w:trPr>
          <w:trHeight w:val="1575"/>
        </w:trPr>
        <w:tc>
          <w:tcPr>
            <w:tcW w:w="988" w:type="dxa"/>
            <w:hideMark/>
          </w:tcPr>
          <w:p w14:paraId="47D84433" w14:textId="77777777" w:rsidR="00B8339B" w:rsidRPr="00DC66D1" w:rsidRDefault="00B8339B" w:rsidP="00B8339B">
            <w:pPr>
              <w:rPr>
                <w:sz w:val="21"/>
                <w:szCs w:val="21"/>
                <w:lang w:val="ka-GE"/>
              </w:rPr>
            </w:pPr>
            <w:r w:rsidRPr="00DC66D1">
              <w:rPr>
                <w:sz w:val="21"/>
                <w:szCs w:val="21"/>
                <w:lang w:val="ka-GE"/>
              </w:rPr>
              <w:t>110(2)</w:t>
            </w:r>
          </w:p>
        </w:tc>
        <w:tc>
          <w:tcPr>
            <w:tcW w:w="4394" w:type="dxa"/>
            <w:hideMark/>
          </w:tcPr>
          <w:p w14:paraId="4EBD3849" w14:textId="33EB2279" w:rsidR="00B8339B" w:rsidRPr="00DC66D1" w:rsidRDefault="00B8339B" w:rsidP="00B8339B">
            <w:pPr>
              <w:spacing w:after="160"/>
              <w:rPr>
                <w:sz w:val="21"/>
                <w:szCs w:val="21"/>
                <w:lang w:val="ka-GE"/>
              </w:rPr>
            </w:pPr>
            <w:r w:rsidRPr="00DC66D1">
              <w:rPr>
                <w:sz w:val="21"/>
                <w:szCs w:val="21"/>
                <w:lang w:val="ka-GE"/>
              </w:rPr>
              <w:t xml:space="preserve">1-ლმა პუნქტმა არ უნდა მოახდინოს ზემოქმედება მმართველი საწარმოს მასპინძელი ქვეყნის ხელისუფლების კომპეტენტური ორგანოების უფლებაზე, შეასრულონ თავიანთი პასუხისმგებლობები წინამდებარე დირექტივის შესაბამისად და განახორციელონ აღნიშნული წევრი სახელმწიფოს ტერიტორიაზე დაფუძნებული ფილიალების ადგილზე შეამოწმება. </w:t>
            </w:r>
          </w:p>
        </w:tc>
        <w:tc>
          <w:tcPr>
            <w:tcW w:w="567" w:type="dxa"/>
            <w:noWrap/>
            <w:hideMark/>
          </w:tcPr>
          <w:p w14:paraId="4C25279A"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486D2C0A"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F3F677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E70B597"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4F343A4" w14:textId="7777777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სახელმწიფოებს</w:t>
            </w:r>
          </w:p>
        </w:tc>
      </w:tr>
      <w:tr w:rsidR="00B8339B" w:rsidRPr="00DC66D1" w14:paraId="7C1DAC59" w14:textId="77777777" w:rsidTr="00462AB2">
        <w:trPr>
          <w:trHeight w:val="2700"/>
        </w:trPr>
        <w:tc>
          <w:tcPr>
            <w:tcW w:w="988" w:type="dxa"/>
            <w:hideMark/>
          </w:tcPr>
          <w:p w14:paraId="18D6AE0B" w14:textId="77777777" w:rsidR="00B8339B" w:rsidRPr="00DC66D1" w:rsidRDefault="00B8339B" w:rsidP="00B8339B">
            <w:pPr>
              <w:rPr>
                <w:sz w:val="21"/>
                <w:szCs w:val="21"/>
                <w:lang w:val="ka-GE"/>
              </w:rPr>
            </w:pPr>
            <w:r w:rsidRPr="00DC66D1">
              <w:rPr>
                <w:sz w:val="21"/>
                <w:szCs w:val="21"/>
                <w:lang w:val="ka-GE"/>
              </w:rPr>
              <w:t>111</w:t>
            </w:r>
          </w:p>
        </w:tc>
        <w:tc>
          <w:tcPr>
            <w:tcW w:w="4394" w:type="dxa"/>
            <w:hideMark/>
          </w:tcPr>
          <w:p w14:paraId="7EDFAB91" w14:textId="77777777" w:rsidR="00B8339B" w:rsidRPr="00DC66D1" w:rsidRDefault="00B8339B" w:rsidP="00B8339B">
            <w:pPr>
              <w:rPr>
                <w:sz w:val="21"/>
                <w:szCs w:val="21"/>
                <w:lang w:val="ka-GE"/>
              </w:rPr>
            </w:pPr>
            <w:r w:rsidRPr="00DC66D1">
              <w:rPr>
                <w:sz w:val="21"/>
                <w:szCs w:val="21"/>
                <w:lang w:val="ka-GE"/>
              </w:rPr>
              <w:t xml:space="preserve"> კომისიას შეუძლია მიიღოს წინამდებარე დირექტივის ტექნიკური შესწორებები შემდეგ სფეროებში:</w:t>
            </w:r>
            <w:r w:rsidRPr="00DC66D1">
              <w:rPr>
                <w:sz w:val="21"/>
                <w:szCs w:val="21"/>
                <w:lang w:val="ka-GE"/>
              </w:rPr>
              <w:br/>
              <w:t xml:space="preserve">(a) განმარტებების დაზუსტებები, რათა უზრუნველყოფილი იყოს წინამდებარე დირექტივის თანმიმდევრული ჰარმონიზაცია და ერთგვაროვანი გამოყენების უზრუნველყოფა მთელი ევროკავშირის მასშტაბით; ან </w:t>
            </w:r>
            <w:r w:rsidRPr="00DC66D1">
              <w:rPr>
                <w:sz w:val="21"/>
                <w:szCs w:val="21"/>
                <w:lang w:val="ka-GE"/>
              </w:rPr>
              <w:br/>
              <w:t>(b) ტერმინოლოგიის შეთანხმება და განნმარტებების ფორმულირება მიმოქცევად ფასიან ქაღალდებში კოლექტიური ინვესტიციების განსახორციელებლად შექმნილი საწარმოებისა და მათთან დაკავშირებული საკითხების შესახებ შემდგომი აქტების  შესაბამისად.</w:t>
            </w:r>
            <w:r w:rsidRPr="00DC66D1">
              <w:rPr>
                <w:sz w:val="21"/>
                <w:szCs w:val="21"/>
                <w:lang w:val="ka-GE"/>
              </w:rPr>
              <w:br/>
              <w:t>1-ლ ქვეპუნქტში მითითებული ზომები უნდა იქნეს მიღებული დელეგირბული აქტების საშუალებით M4112a-ე მუხლის შესაბამისად .</w:t>
            </w:r>
          </w:p>
        </w:tc>
        <w:tc>
          <w:tcPr>
            <w:tcW w:w="567" w:type="dxa"/>
            <w:noWrap/>
            <w:hideMark/>
          </w:tcPr>
          <w:p w14:paraId="65C5D62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1B4A4F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A28ECD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F1404B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E06F624" w14:textId="5DDABA48" w:rsidR="00B8339B" w:rsidRPr="00DC66D1" w:rsidRDefault="00B8339B" w:rsidP="00B8339B">
            <w:pPr>
              <w:rPr>
                <w:sz w:val="21"/>
                <w:szCs w:val="21"/>
                <w:lang w:val="ka-GE"/>
              </w:rPr>
            </w:pPr>
            <w:r w:rsidRPr="00DC66D1">
              <w:rPr>
                <w:sz w:val="21"/>
                <w:szCs w:val="21"/>
                <w:lang w:val="ka-GE"/>
              </w:rPr>
              <w:t xml:space="preserve">ეხება ევროკომისიის უფლებამოსილებებს დირექტივაში ტექნიკური ცვლილებების შეტანასთან დაკავშირებით. </w:t>
            </w:r>
          </w:p>
        </w:tc>
      </w:tr>
      <w:tr w:rsidR="00B8339B" w:rsidRPr="00DC66D1" w14:paraId="1684A693" w14:textId="77777777" w:rsidTr="00462AB2">
        <w:trPr>
          <w:trHeight w:val="450"/>
        </w:trPr>
        <w:tc>
          <w:tcPr>
            <w:tcW w:w="988" w:type="dxa"/>
            <w:hideMark/>
          </w:tcPr>
          <w:p w14:paraId="1969DA68" w14:textId="77777777" w:rsidR="00B8339B" w:rsidRPr="00DC66D1" w:rsidRDefault="00B8339B" w:rsidP="00B8339B">
            <w:pPr>
              <w:rPr>
                <w:sz w:val="21"/>
                <w:szCs w:val="21"/>
                <w:lang w:val="ka-GE"/>
              </w:rPr>
            </w:pPr>
            <w:r w:rsidRPr="00DC66D1">
              <w:rPr>
                <w:sz w:val="21"/>
                <w:szCs w:val="21"/>
                <w:lang w:val="ka-GE"/>
              </w:rPr>
              <w:t>112</w:t>
            </w:r>
          </w:p>
        </w:tc>
        <w:tc>
          <w:tcPr>
            <w:tcW w:w="4394" w:type="dxa"/>
            <w:hideMark/>
          </w:tcPr>
          <w:p w14:paraId="0CEC75DE" w14:textId="77777777" w:rsidR="00B8339B" w:rsidRPr="00DC66D1" w:rsidRDefault="00B8339B" w:rsidP="00B8339B">
            <w:pPr>
              <w:rPr>
                <w:sz w:val="21"/>
                <w:szCs w:val="21"/>
                <w:lang w:val="ka-GE"/>
              </w:rPr>
            </w:pPr>
            <w:r w:rsidRPr="00DC66D1">
              <w:rPr>
                <w:sz w:val="21"/>
                <w:szCs w:val="21"/>
                <w:lang w:val="ka-GE"/>
              </w:rPr>
              <w:t>კომისიას დაეხმარება ევროპის ფასიანი ქაღალდების კომიტეტი, რომელიც დაფუძნებულია კომისიის გადაწყვეტილებით 2001/528/EC .</w:t>
            </w:r>
          </w:p>
        </w:tc>
        <w:tc>
          <w:tcPr>
            <w:tcW w:w="567" w:type="dxa"/>
            <w:noWrap/>
            <w:hideMark/>
          </w:tcPr>
          <w:p w14:paraId="66726DF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EF1459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906A54B"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EFFEB0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AE7B7D8" w14:textId="327FE00E" w:rsidR="00B8339B" w:rsidRPr="00DC66D1" w:rsidRDefault="00B8339B" w:rsidP="00B8339B">
            <w:pPr>
              <w:rPr>
                <w:sz w:val="21"/>
                <w:szCs w:val="21"/>
                <w:lang w:val="ka-GE"/>
              </w:rPr>
            </w:pPr>
            <w:r w:rsidRPr="00DC66D1">
              <w:rPr>
                <w:sz w:val="21"/>
                <w:szCs w:val="21"/>
                <w:lang w:val="ka-GE"/>
              </w:rPr>
              <w:t xml:space="preserve">ეხება ევროკავშირის ინსტიტუტებს </w:t>
            </w:r>
          </w:p>
        </w:tc>
      </w:tr>
      <w:tr w:rsidR="00B8339B" w:rsidRPr="00DC66D1" w14:paraId="7F402424" w14:textId="77777777" w:rsidTr="00462AB2">
        <w:trPr>
          <w:trHeight w:val="450"/>
        </w:trPr>
        <w:tc>
          <w:tcPr>
            <w:tcW w:w="988" w:type="dxa"/>
            <w:hideMark/>
          </w:tcPr>
          <w:p w14:paraId="79F7055A" w14:textId="77777777" w:rsidR="00B8339B" w:rsidRPr="00DC66D1" w:rsidRDefault="00B8339B" w:rsidP="00B8339B">
            <w:pPr>
              <w:rPr>
                <w:sz w:val="21"/>
                <w:szCs w:val="21"/>
                <w:lang w:val="ka-GE"/>
              </w:rPr>
            </w:pPr>
            <w:r w:rsidRPr="00DC66D1">
              <w:rPr>
                <w:sz w:val="21"/>
                <w:szCs w:val="21"/>
                <w:lang w:val="ka-GE"/>
              </w:rPr>
              <w:t>112a(1)</w:t>
            </w:r>
          </w:p>
        </w:tc>
        <w:tc>
          <w:tcPr>
            <w:tcW w:w="4394" w:type="dxa"/>
            <w:hideMark/>
          </w:tcPr>
          <w:p w14:paraId="1495577E" w14:textId="6EC35A1E" w:rsidR="00B8339B" w:rsidRPr="00DC66D1" w:rsidRDefault="00B8339B" w:rsidP="00B8339B">
            <w:pPr>
              <w:rPr>
                <w:sz w:val="21"/>
                <w:szCs w:val="21"/>
                <w:lang w:val="ka-GE"/>
              </w:rPr>
            </w:pPr>
            <w:r w:rsidRPr="00DC66D1">
              <w:rPr>
                <w:sz w:val="21"/>
                <w:szCs w:val="21"/>
                <w:lang w:val="ka-GE"/>
              </w:rPr>
              <w:t>დელეგირებული აქტების მიღების უფლებამოსილება გადაცემულია კომისიისათვის ამ მუხლში განსაზღვრული პირობების შესაბამისად.</w:t>
            </w:r>
          </w:p>
        </w:tc>
        <w:tc>
          <w:tcPr>
            <w:tcW w:w="567" w:type="dxa"/>
            <w:noWrap/>
            <w:hideMark/>
          </w:tcPr>
          <w:p w14:paraId="404A31C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963565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2F3F4EF"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40870FC"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2E32647" w14:textId="101D7DD8" w:rsidR="00B8339B" w:rsidRPr="00DC66D1" w:rsidRDefault="00B8339B" w:rsidP="00B8339B">
            <w:pPr>
              <w:rPr>
                <w:sz w:val="21"/>
                <w:szCs w:val="21"/>
                <w:lang w:val="ka-GE"/>
              </w:rPr>
            </w:pPr>
            <w:r w:rsidRPr="00DC66D1">
              <w:rPr>
                <w:sz w:val="21"/>
                <w:szCs w:val="21"/>
                <w:lang w:val="ka-GE"/>
              </w:rPr>
              <w:t xml:space="preserve">ეხება ევროკომისიაზე დელეგირებულ უფლებამოსილებებს. </w:t>
            </w:r>
          </w:p>
        </w:tc>
      </w:tr>
      <w:tr w:rsidR="00B8339B" w:rsidRPr="00DC66D1" w14:paraId="7274B601" w14:textId="77777777" w:rsidTr="00462AB2">
        <w:trPr>
          <w:trHeight w:val="4275"/>
        </w:trPr>
        <w:tc>
          <w:tcPr>
            <w:tcW w:w="988" w:type="dxa"/>
            <w:hideMark/>
          </w:tcPr>
          <w:p w14:paraId="5AB77BAD" w14:textId="77777777" w:rsidR="00B8339B" w:rsidRPr="00DC66D1" w:rsidRDefault="00B8339B" w:rsidP="00B8339B">
            <w:pPr>
              <w:rPr>
                <w:sz w:val="21"/>
                <w:szCs w:val="21"/>
                <w:lang w:val="ka-GE"/>
              </w:rPr>
            </w:pPr>
            <w:r w:rsidRPr="00DC66D1">
              <w:rPr>
                <w:sz w:val="21"/>
                <w:szCs w:val="21"/>
                <w:lang w:val="ka-GE"/>
              </w:rPr>
              <w:t>112a(2)</w:t>
            </w:r>
          </w:p>
        </w:tc>
        <w:tc>
          <w:tcPr>
            <w:tcW w:w="4394" w:type="dxa"/>
            <w:hideMark/>
          </w:tcPr>
          <w:p w14:paraId="4C108CC4" w14:textId="56716EF4" w:rsidR="00B8339B" w:rsidRPr="00DC66D1" w:rsidRDefault="00B8339B" w:rsidP="00B8339B">
            <w:pPr>
              <w:rPr>
                <w:sz w:val="21"/>
                <w:szCs w:val="21"/>
                <w:lang w:val="ka-GE"/>
              </w:rPr>
            </w:pPr>
            <w:r w:rsidRPr="00DC66D1">
              <w:rPr>
                <w:sz w:val="21"/>
                <w:szCs w:val="21"/>
                <w:lang w:val="ka-GE"/>
              </w:rPr>
              <w:t>დელეგირებული აქტების მიღების უფლებამოსილება, რომელიც მითითებულია მე-12, მე-14, 43-ე, მე-60, 61-ე, 62-ე, 64-ე, 75-ე, 78-ე, 81-ე, 95-ე და 111-ე მუხლებში უნდა გადაეცეს კომისიას ოთხ წლიანი პერიოდით 2011 წლის 4 იანვრიდან.</w:t>
            </w:r>
            <w:r w:rsidRPr="00DC66D1">
              <w:rPr>
                <w:sz w:val="21"/>
                <w:szCs w:val="21"/>
                <w:lang w:val="ka-GE"/>
              </w:rPr>
              <w:br/>
              <w:t xml:space="preserve">დელეგირებული აქტების მიღების უფლებამოსილება, რომელიც მითითებულია 26b-ე მუხლში, უნდა გადაეცეს კომისიას ოთხი წლიანი პერიოდით 2014 წლის 17 სექტემბრიდან. </w:t>
            </w:r>
            <w:r w:rsidRPr="00DC66D1">
              <w:rPr>
                <w:sz w:val="21"/>
                <w:szCs w:val="21"/>
                <w:lang w:val="ka-GE"/>
              </w:rPr>
              <w:br/>
              <w:t>დელეგირებული აქტების მიღების უფლებამოსილება, რომელიც მითითებულია 50a-ე მუხლში, უნდა გადაეცეს კომისიას ოთხი წლიიანი პერიოდით 2011 წლის 21 ივლისისდან.</w:t>
            </w:r>
            <w:r w:rsidRPr="00DC66D1">
              <w:rPr>
                <w:sz w:val="21"/>
                <w:szCs w:val="21"/>
                <w:lang w:val="ka-GE"/>
              </w:rPr>
              <w:br/>
              <w:t xml:space="preserve">დელეგირებული აქტების მიღების უფლებამოსილება, რომელიც მითითებულია 51-ე მუხლში, უნდა გადაეცეს კომისიას ოთხი წლიიანი პერიოდით 2013 წლის 20 ივნისიდან. </w:t>
            </w:r>
            <w:r w:rsidRPr="00DC66D1">
              <w:rPr>
                <w:sz w:val="21"/>
                <w:szCs w:val="21"/>
                <w:lang w:val="ka-GE"/>
              </w:rPr>
              <w:br/>
              <w:t>კომისიამ უნდა შეადგინოს ანგარიში დელეგირებული უფლებამოსილებასთან დაკავშირებით არაუგვიანეს ექვსი თვისა 4 წლიანი პერიოდების დამთავრებამდე. უფლებამოსილების დელეგირება ავტომატურად გახანგრძლივდება იდენტური ხანგრძლივობის დროის პერიოდებით, თუ ევროპარლამენტი ან საბჭო ასეთ გახანგრძლივებას არ ეწინააღმდეგება, არა უგვიანეს სამი თვით ადრე ყოველი პერიოდის დასრულებამდე.</w:t>
            </w:r>
          </w:p>
        </w:tc>
        <w:tc>
          <w:tcPr>
            <w:tcW w:w="567" w:type="dxa"/>
            <w:noWrap/>
            <w:hideMark/>
          </w:tcPr>
          <w:p w14:paraId="31F50AC7"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0AB4A6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651867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60A1510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7AEA821" w14:textId="4763DDA3" w:rsidR="00B8339B" w:rsidRPr="00DC66D1" w:rsidRDefault="00B8339B" w:rsidP="00B8339B">
            <w:pPr>
              <w:rPr>
                <w:sz w:val="21"/>
                <w:szCs w:val="21"/>
                <w:lang w:val="ka-GE"/>
              </w:rPr>
            </w:pPr>
            <w:r w:rsidRPr="00DC66D1">
              <w:rPr>
                <w:sz w:val="21"/>
                <w:szCs w:val="21"/>
                <w:lang w:val="ka-GE"/>
              </w:rPr>
              <w:t>ეხება ევროკომისიაზე დელეგირებულ უფლებამოსილებებს.</w:t>
            </w:r>
          </w:p>
        </w:tc>
      </w:tr>
      <w:tr w:rsidR="00B8339B" w:rsidRPr="00DC66D1" w14:paraId="5F67DF7F" w14:textId="77777777" w:rsidTr="00462AB2">
        <w:trPr>
          <w:trHeight w:val="2025"/>
        </w:trPr>
        <w:tc>
          <w:tcPr>
            <w:tcW w:w="988" w:type="dxa"/>
            <w:hideMark/>
          </w:tcPr>
          <w:p w14:paraId="0277312A" w14:textId="77777777" w:rsidR="00B8339B" w:rsidRPr="00DC66D1" w:rsidRDefault="00B8339B" w:rsidP="00B8339B">
            <w:pPr>
              <w:rPr>
                <w:sz w:val="21"/>
                <w:szCs w:val="21"/>
                <w:lang w:val="ka-GE"/>
              </w:rPr>
            </w:pPr>
            <w:r w:rsidRPr="00DC66D1">
              <w:rPr>
                <w:sz w:val="21"/>
                <w:szCs w:val="21"/>
                <w:lang w:val="ka-GE"/>
              </w:rPr>
              <w:t>112a(3)</w:t>
            </w:r>
          </w:p>
        </w:tc>
        <w:tc>
          <w:tcPr>
            <w:tcW w:w="4394" w:type="dxa"/>
            <w:hideMark/>
          </w:tcPr>
          <w:p w14:paraId="31A5C1D8" w14:textId="5D3A86D6" w:rsidR="00B8339B" w:rsidRPr="00DC66D1" w:rsidRDefault="00B8339B" w:rsidP="00B8339B">
            <w:pPr>
              <w:rPr>
                <w:sz w:val="21"/>
                <w:szCs w:val="21"/>
                <w:lang w:val="ka-GE"/>
              </w:rPr>
            </w:pPr>
            <w:r w:rsidRPr="00DC66D1">
              <w:rPr>
                <w:sz w:val="21"/>
                <w:szCs w:val="21"/>
                <w:lang w:val="ka-GE"/>
              </w:rPr>
              <w:t xml:space="preserve">უფლებამოსილების დელეგირება, რომელიც მითითებულია მე-12, მე-14, 26b-ე, 43-ე, 50a-ე, 51-ე, მე-60, 61-ე, 62-ე, 64-ე, 75-ე, 78-ე, 81-ე, 95-ე და 111-ე მუხლებში შეიძლება გაუქმდეს ნებისმიერ დროს ევროპარლამენტის, ან საბჭოს მიერ. გაუქმების გადაწყვეტილებამ უნდა დაასრულოს უფლებამოსილების დელეგირება, რომელიც განსაზღვრულია აღნიშნულ გადაწყვეტილებაში.  იგი ამოქმედდება ევროკავშირის  ოფიციალური ჟურნალში გადაწყვეტილების გამოქვეყნების მომდევნო დღეს, ან მოგვიანებით, იქ განსაზღვრულ თარიღში. იგი არ მოახდენს ზემოქმედებას უკვე ძალაში მყოფი, რომელიმე დელეგირებული აქტის ნამდვილობაზე. </w:t>
            </w:r>
          </w:p>
        </w:tc>
        <w:tc>
          <w:tcPr>
            <w:tcW w:w="567" w:type="dxa"/>
            <w:noWrap/>
            <w:hideMark/>
          </w:tcPr>
          <w:p w14:paraId="3F0A4E0B"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960CCEC"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1A233CD"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6AA36E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6B0950A6" w14:textId="46AD1AE2" w:rsidR="00B8339B" w:rsidRPr="00DC66D1" w:rsidRDefault="00B8339B" w:rsidP="00B8339B">
            <w:pPr>
              <w:rPr>
                <w:sz w:val="21"/>
                <w:szCs w:val="21"/>
                <w:lang w:val="ka-GE"/>
              </w:rPr>
            </w:pPr>
            <w:r w:rsidRPr="00DC66D1">
              <w:rPr>
                <w:sz w:val="21"/>
                <w:szCs w:val="21"/>
                <w:lang w:val="ka-GE"/>
              </w:rPr>
              <w:t>ეხება ევროკომისიაზე დელეგირებულ უფლებამოსილებებს.</w:t>
            </w:r>
          </w:p>
        </w:tc>
      </w:tr>
      <w:tr w:rsidR="00B8339B" w:rsidRPr="00DC66D1" w14:paraId="506F5BF7" w14:textId="77777777" w:rsidTr="00462AB2">
        <w:trPr>
          <w:trHeight w:val="450"/>
        </w:trPr>
        <w:tc>
          <w:tcPr>
            <w:tcW w:w="988" w:type="dxa"/>
            <w:hideMark/>
          </w:tcPr>
          <w:p w14:paraId="2EF5FA42" w14:textId="77777777" w:rsidR="00B8339B" w:rsidRPr="00DC66D1" w:rsidRDefault="00B8339B" w:rsidP="00B8339B">
            <w:pPr>
              <w:rPr>
                <w:sz w:val="21"/>
                <w:szCs w:val="21"/>
                <w:lang w:val="ka-GE"/>
              </w:rPr>
            </w:pPr>
            <w:r w:rsidRPr="00DC66D1">
              <w:rPr>
                <w:sz w:val="21"/>
                <w:szCs w:val="21"/>
                <w:lang w:val="ka-GE"/>
              </w:rPr>
              <w:t>112a(4)</w:t>
            </w:r>
          </w:p>
        </w:tc>
        <w:tc>
          <w:tcPr>
            <w:tcW w:w="4394" w:type="dxa"/>
            <w:hideMark/>
          </w:tcPr>
          <w:p w14:paraId="2D8E77C4" w14:textId="79ED2DFC" w:rsidR="00B8339B" w:rsidRPr="00DC66D1" w:rsidRDefault="00B8339B" w:rsidP="00B8339B">
            <w:pPr>
              <w:rPr>
                <w:sz w:val="21"/>
                <w:szCs w:val="21"/>
                <w:lang w:val="ka-GE"/>
              </w:rPr>
            </w:pPr>
            <w:r w:rsidRPr="00DC66D1">
              <w:rPr>
                <w:sz w:val="21"/>
                <w:szCs w:val="21"/>
                <w:lang w:val="ka-GE"/>
              </w:rPr>
              <w:t xml:space="preserve">როგორც კი კომისია მიიღებს დელეგირებულ აქტს, იგი ერთდროულად აცნობებს ამის თაობაზე ევროპარლამენტს და ასევე საბჭოს. </w:t>
            </w:r>
          </w:p>
        </w:tc>
        <w:tc>
          <w:tcPr>
            <w:tcW w:w="567" w:type="dxa"/>
            <w:noWrap/>
            <w:hideMark/>
          </w:tcPr>
          <w:p w14:paraId="4D95601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694FE11"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CE3C19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886C1F4"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4CB9065" w14:textId="77BD176D" w:rsidR="00B8339B" w:rsidRPr="00DC66D1" w:rsidRDefault="00B8339B" w:rsidP="00B8339B">
            <w:pPr>
              <w:rPr>
                <w:sz w:val="21"/>
                <w:szCs w:val="21"/>
                <w:lang w:val="ka-GE"/>
              </w:rPr>
            </w:pPr>
            <w:r w:rsidRPr="00DC66D1">
              <w:rPr>
                <w:sz w:val="21"/>
                <w:szCs w:val="21"/>
                <w:lang w:val="ka-GE"/>
              </w:rPr>
              <w:t>ეხება ევროკომისიაზე დელეგირებულ უფლებამოსილებებს.</w:t>
            </w:r>
          </w:p>
        </w:tc>
      </w:tr>
      <w:tr w:rsidR="00B8339B" w:rsidRPr="00DC66D1" w14:paraId="0C384A68" w14:textId="77777777" w:rsidTr="00462AB2">
        <w:trPr>
          <w:trHeight w:val="1800"/>
        </w:trPr>
        <w:tc>
          <w:tcPr>
            <w:tcW w:w="988" w:type="dxa"/>
            <w:hideMark/>
          </w:tcPr>
          <w:p w14:paraId="5B27F470" w14:textId="77777777" w:rsidR="00B8339B" w:rsidRPr="00DC66D1" w:rsidRDefault="00B8339B" w:rsidP="00B8339B">
            <w:pPr>
              <w:rPr>
                <w:sz w:val="21"/>
                <w:szCs w:val="21"/>
                <w:lang w:val="ka-GE"/>
              </w:rPr>
            </w:pPr>
            <w:r w:rsidRPr="00DC66D1">
              <w:rPr>
                <w:sz w:val="21"/>
                <w:szCs w:val="21"/>
                <w:lang w:val="ka-GE"/>
              </w:rPr>
              <w:t>112a(5)</w:t>
            </w:r>
          </w:p>
        </w:tc>
        <w:tc>
          <w:tcPr>
            <w:tcW w:w="4394" w:type="dxa"/>
            <w:hideMark/>
          </w:tcPr>
          <w:p w14:paraId="26D94122" w14:textId="2C38A4D0" w:rsidR="00B8339B" w:rsidRPr="00DC66D1" w:rsidRDefault="00B8339B" w:rsidP="00B8339B">
            <w:pPr>
              <w:rPr>
                <w:sz w:val="21"/>
                <w:szCs w:val="21"/>
                <w:lang w:val="ka-GE"/>
              </w:rPr>
            </w:pPr>
            <w:r w:rsidRPr="00DC66D1">
              <w:rPr>
                <w:sz w:val="21"/>
                <w:szCs w:val="21"/>
                <w:lang w:val="ka-GE"/>
              </w:rPr>
              <w:t xml:space="preserve">მე-12, მე-14, 26b-ე, 43-ე, 50a-ე, 51-ე, მე-60, 61-ე, 62-ე, 64-ე, 75-ე, 78-ე, 81-ე, 95-ე და 111-ე მუხლების შესაბამისად მიღებულიდელეგირებული აქტები შევა ძალაში, მხოლოდ იმ შემთხვევაში თუ  წინააღმდეგობა არ იქნება გამოხატული ევროპარლამენტის ან საბჭოს მიერ ამ ევროპარლამნტისა და საბჭოსათვის ამ აქტის ცნობებიდან სამი თვის განმავლობაში, ან თუ ამ პერიოდის ამოწურვამდე, როგორც ევროპარლამენტი ასევე საბჭო აცნობებენ კომისიას,რომ ისინი არ აპირებენ შეწინააღმდეგებას. პერიოდი უნდა გახანგრძლივდეს სამი თვით ევროპარლამენტის ან საბჭოს ინიციატივით. </w:t>
            </w:r>
          </w:p>
        </w:tc>
        <w:tc>
          <w:tcPr>
            <w:tcW w:w="567" w:type="dxa"/>
            <w:noWrap/>
            <w:hideMark/>
          </w:tcPr>
          <w:p w14:paraId="77A48406"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D69CFBD"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F5385B6"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23D814B"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C95DC7C" w14:textId="45EE9DD4" w:rsidR="00B8339B" w:rsidRPr="00DC66D1" w:rsidRDefault="00B8339B" w:rsidP="00B8339B">
            <w:pPr>
              <w:rPr>
                <w:sz w:val="21"/>
                <w:szCs w:val="21"/>
                <w:lang w:val="ka-GE"/>
              </w:rPr>
            </w:pPr>
            <w:r w:rsidRPr="00DC66D1">
              <w:rPr>
                <w:sz w:val="21"/>
                <w:szCs w:val="21"/>
                <w:lang w:val="ka-GE"/>
              </w:rPr>
              <w:t>ეხება ევროკომისიაზე დელეგირებულ უფლებამოსილებებს.</w:t>
            </w:r>
          </w:p>
        </w:tc>
      </w:tr>
      <w:tr w:rsidR="00B8339B" w:rsidRPr="00DC66D1" w14:paraId="44C527EA" w14:textId="77777777" w:rsidTr="00462AB2">
        <w:trPr>
          <w:trHeight w:val="900"/>
        </w:trPr>
        <w:tc>
          <w:tcPr>
            <w:tcW w:w="988" w:type="dxa"/>
            <w:hideMark/>
          </w:tcPr>
          <w:p w14:paraId="668B2496" w14:textId="77777777" w:rsidR="00B8339B" w:rsidRPr="00DC66D1" w:rsidRDefault="00B8339B" w:rsidP="00B8339B">
            <w:pPr>
              <w:rPr>
                <w:sz w:val="21"/>
                <w:szCs w:val="21"/>
                <w:lang w:val="ka-GE"/>
              </w:rPr>
            </w:pPr>
            <w:r w:rsidRPr="00DC66D1">
              <w:rPr>
                <w:sz w:val="21"/>
                <w:szCs w:val="21"/>
                <w:lang w:val="ka-GE"/>
              </w:rPr>
              <w:t>113(1)</w:t>
            </w:r>
          </w:p>
        </w:tc>
        <w:tc>
          <w:tcPr>
            <w:tcW w:w="4394" w:type="dxa"/>
            <w:hideMark/>
          </w:tcPr>
          <w:p w14:paraId="0307802A" w14:textId="6E29BA5C" w:rsidR="00B8339B" w:rsidRPr="00DC66D1" w:rsidRDefault="00B8339B" w:rsidP="00B8339B">
            <w:pPr>
              <w:rPr>
                <w:sz w:val="21"/>
                <w:szCs w:val="21"/>
                <w:lang w:val="ka-GE"/>
              </w:rPr>
            </w:pPr>
            <w:r w:rsidRPr="00DC66D1">
              <w:rPr>
                <w:sz w:val="21"/>
                <w:szCs w:val="21"/>
                <w:lang w:val="ka-GE"/>
              </w:rPr>
              <w:t>მხოლოდ დანიის მიმოქცევად ფასიან ქაღალდებში კოლექტიური ინვესტიციების განსახორციელებლად შექმნილი საწარმოების (UCITS) მიზნებისათვის,pantebreve, რომელთა გაცემა ხდება დანიაში, უნდა განიხილებოდეს, როგორც 50(1)(b-ე  მუხლში მითითებული მიმოქცევადი ფასიანი ქაღალდების ეკვივალენტური.</w:t>
            </w:r>
          </w:p>
        </w:tc>
        <w:tc>
          <w:tcPr>
            <w:tcW w:w="567" w:type="dxa"/>
            <w:noWrap/>
            <w:hideMark/>
          </w:tcPr>
          <w:p w14:paraId="51CC6D6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2A8EC1D9"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1AF64B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0B8AEBC"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8141061" w14:textId="65F936FA" w:rsidR="00B8339B" w:rsidRPr="00DC66D1" w:rsidRDefault="00B8339B" w:rsidP="00B8339B">
            <w:pPr>
              <w:rPr>
                <w:sz w:val="21"/>
                <w:szCs w:val="21"/>
                <w:lang w:val="ka-GE"/>
              </w:rPr>
            </w:pPr>
            <w:r w:rsidRPr="00DC66D1">
              <w:rPr>
                <w:sz w:val="21"/>
                <w:szCs w:val="21"/>
                <w:lang w:val="ka-GE"/>
              </w:rPr>
              <w:t xml:space="preserve">ეხება ევროკავშირის წევრ სახელმწიფოებისათვის დაწესებულ გარკვეულ გამონაკლისებს. </w:t>
            </w:r>
          </w:p>
        </w:tc>
      </w:tr>
      <w:tr w:rsidR="00B8339B" w:rsidRPr="00DC66D1" w14:paraId="6D6C3D3B" w14:textId="77777777" w:rsidTr="00462AB2">
        <w:trPr>
          <w:trHeight w:val="1800"/>
        </w:trPr>
        <w:tc>
          <w:tcPr>
            <w:tcW w:w="988" w:type="dxa"/>
            <w:hideMark/>
          </w:tcPr>
          <w:p w14:paraId="5A9916AB" w14:textId="77777777" w:rsidR="00B8339B" w:rsidRPr="00DC66D1" w:rsidRDefault="00B8339B" w:rsidP="00B8339B">
            <w:pPr>
              <w:rPr>
                <w:sz w:val="21"/>
                <w:szCs w:val="21"/>
                <w:lang w:val="ka-GE"/>
              </w:rPr>
            </w:pPr>
            <w:r w:rsidRPr="00DC66D1">
              <w:rPr>
                <w:sz w:val="21"/>
                <w:szCs w:val="21"/>
                <w:lang w:val="ka-GE"/>
              </w:rPr>
              <w:t>113(2)</w:t>
            </w:r>
          </w:p>
        </w:tc>
        <w:tc>
          <w:tcPr>
            <w:tcW w:w="4394" w:type="dxa"/>
            <w:hideMark/>
          </w:tcPr>
          <w:p w14:paraId="3E079615" w14:textId="51DF4E49" w:rsidR="00B8339B" w:rsidRPr="00DC66D1" w:rsidRDefault="00B8339B" w:rsidP="00B8339B">
            <w:pPr>
              <w:rPr>
                <w:sz w:val="21"/>
                <w:szCs w:val="21"/>
                <w:lang w:val="ka-GE"/>
              </w:rPr>
            </w:pPr>
            <w:r w:rsidRPr="00DC66D1">
              <w:rPr>
                <w:sz w:val="21"/>
                <w:szCs w:val="21"/>
                <w:lang w:val="ka-GE"/>
              </w:rPr>
              <w:t>22(1)-ე და 32(1) -ე მუხლებიდან გამონაკლისის სახით, ხელისუფლების კომპეტენტურ ორგანოებს შეუძლიათ, რომ მიანიჭონ ავტორიზაცია მიმოქცევად ფასიან ქაღალდებში კოლექტიური ინვესტიციების განსახორციელებლად შექმნილ საწარმოებს(UCITS), რომელთაც 1985 წლის 20 დეკემბერს ყავდათ ორი ან მეტი დეპოზიტარი მათი შიდასახელმწიფოებრივი კანონმდებლობის მიხედვით, რომ შეინარჩუნონ დეპოზიტარების ეს რიცხვი, თუ ხელისუფლების ამ ორგანოებს აქვთ გარანტია, რომ ფუნქციები, რომლებიც უნდა შესრულდეს 22(3)-ე და 32(3) -ე მუხლების მიხედვით ნამდვილად შესრულდება პრაქტიკაში.</w:t>
            </w:r>
          </w:p>
        </w:tc>
        <w:tc>
          <w:tcPr>
            <w:tcW w:w="567" w:type="dxa"/>
            <w:noWrap/>
            <w:hideMark/>
          </w:tcPr>
          <w:p w14:paraId="4415760D"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065EA31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7A2B4E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8036AD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7627BC35" w14:textId="0FAC5FF7"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სახელმწიფოებისათვის დაწესებულ გარკვეულ გამონაკლისებს.</w:t>
            </w:r>
          </w:p>
        </w:tc>
      </w:tr>
      <w:tr w:rsidR="00B8339B" w:rsidRPr="00DC66D1" w14:paraId="076EC0BF" w14:textId="77777777" w:rsidTr="00462AB2">
        <w:trPr>
          <w:trHeight w:val="675"/>
        </w:trPr>
        <w:tc>
          <w:tcPr>
            <w:tcW w:w="988" w:type="dxa"/>
            <w:hideMark/>
          </w:tcPr>
          <w:p w14:paraId="6C75E390" w14:textId="77777777" w:rsidR="00B8339B" w:rsidRPr="00DC66D1" w:rsidRDefault="00B8339B" w:rsidP="00B8339B">
            <w:pPr>
              <w:rPr>
                <w:sz w:val="21"/>
                <w:szCs w:val="21"/>
                <w:lang w:val="ka-GE"/>
              </w:rPr>
            </w:pPr>
            <w:r w:rsidRPr="00DC66D1">
              <w:rPr>
                <w:sz w:val="21"/>
                <w:szCs w:val="21"/>
                <w:lang w:val="ka-GE"/>
              </w:rPr>
              <w:t>113(3)</w:t>
            </w:r>
          </w:p>
        </w:tc>
        <w:tc>
          <w:tcPr>
            <w:tcW w:w="4394" w:type="dxa"/>
            <w:hideMark/>
          </w:tcPr>
          <w:p w14:paraId="01A7F125" w14:textId="7ECB31E3" w:rsidR="00B8339B" w:rsidRPr="00DC66D1" w:rsidRDefault="00B8339B" w:rsidP="00B8339B">
            <w:pPr>
              <w:rPr>
                <w:sz w:val="21"/>
                <w:szCs w:val="21"/>
                <w:lang w:val="ka-GE"/>
              </w:rPr>
            </w:pPr>
            <w:r w:rsidRPr="00DC66D1">
              <w:rPr>
                <w:sz w:val="21"/>
                <w:szCs w:val="21"/>
                <w:lang w:val="ka-GE"/>
              </w:rPr>
              <w:t>მე-16 მუხლიდან გამონაკლისის სახით, წევრ სახელმწიფოებს შეუძლიათ მიანიჭონ მმართველ საწარმოებს საწარმდგენლო სერტიფიკატების გაცემის ავტორიზაცია, რომლებიც წარმოადგენენ სხვა საწარმოების რეგისტრირებულ ფასიან ქაღალდებს.</w:t>
            </w:r>
          </w:p>
        </w:tc>
        <w:tc>
          <w:tcPr>
            <w:tcW w:w="567" w:type="dxa"/>
            <w:noWrap/>
            <w:hideMark/>
          </w:tcPr>
          <w:p w14:paraId="22DAC63A"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DF351E0"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A98C333"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11853BF8"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F5A54AA" w14:textId="4ECDA02B"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სახელმწიფოებისათვის დაწესებულ გარკვეულ გამონაკლისებს.</w:t>
            </w:r>
          </w:p>
        </w:tc>
      </w:tr>
      <w:tr w:rsidR="00B8339B" w:rsidRPr="00DC66D1" w14:paraId="785A5675" w14:textId="77777777" w:rsidTr="00462AB2">
        <w:trPr>
          <w:trHeight w:val="1800"/>
        </w:trPr>
        <w:tc>
          <w:tcPr>
            <w:tcW w:w="988" w:type="dxa"/>
            <w:hideMark/>
          </w:tcPr>
          <w:p w14:paraId="3EE521B3" w14:textId="77777777" w:rsidR="00B8339B" w:rsidRPr="00DC66D1" w:rsidRDefault="00B8339B" w:rsidP="00B8339B">
            <w:pPr>
              <w:rPr>
                <w:sz w:val="21"/>
                <w:szCs w:val="21"/>
                <w:lang w:val="ka-GE"/>
              </w:rPr>
            </w:pPr>
            <w:r w:rsidRPr="00DC66D1">
              <w:rPr>
                <w:sz w:val="21"/>
                <w:szCs w:val="21"/>
                <w:lang w:val="ka-GE"/>
              </w:rPr>
              <w:t>114(1)</w:t>
            </w:r>
          </w:p>
        </w:tc>
        <w:tc>
          <w:tcPr>
            <w:tcW w:w="4394" w:type="dxa"/>
            <w:hideMark/>
          </w:tcPr>
          <w:p w14:paraId="774AA059" w14:textId="5445DCD5" w:rsidR="00B8339B" w:rsidRPr="00DC66D1" w:rsidRDefault="00B8339B" w:rsidP="00B8339B">
            <w:pPr>
              <w:rPr>
                <w:sz w:val="21"/>
                <w:szCs w:val="21"/>
                <w:lang w:val="ka-GE"/>
              </w:rPr>
            </w:pPr>
            <w:r w:rsidRPr="00DC66D1">
              <w:rPr>
                <w:sz w:val="21"/>
                <w:szCs w:val="21"/>
                <w:lang w:val="ka-GE"/>
              </w:rPr>
              <w:t>საინვესტიციო საწარმოებს, როგორც დირექტივის 2004/39/EC მე-4(1)(1) მუხლში არის განსაზღვრული, რომლებიც ავტორიზებულია აღნიშნული დირექტივის A და B სექციებში გათვალისწინებული სერვისების განხორციელებისთვის, შეუძლიათ ავტორიზაციის მიღება წინამდებარე დირექტივის შესაბამისად რათა მართონ მიმოქცევად ფასიან ქაღალდებში კოლექტიური ინვესტიციების განსახორციელებლად შექმნილი საწარმოები (UCITS) როგორც მმართველმა საწარმოებმა. ასეთ შემთხვევაში საინვესტიციო საწარმოებმა უარი უნდა თქვან დირექტივის 2004/39/EC შესაბამისად მიღებულ ავტორიზაციაზე.</w:t>
            </w:r>
          </w:p>
        </w:tc>
        <w:tc>
          <w:tcPr>
            <w:tcW w:w="567" w:type="dxa"/>
            <w:noWrap/>
            <w:hideMark/>
          </w:tcPr>
          <w:p w14:paraId="04F66BC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C904A2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679130E"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DDCE11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DB51E5C" w14:textId="5DB87552"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სახელმწიფოებისათვის დაწესებულ გარკვეულ გამონაკლისებს.</w:t>
            </w:r>
          </w:p>
        </w:tc>
      </w:tr>
      <w:tr w:rsidR="00B8339B" w:rsidRPr="00DC66D1" w14:paraId="555A54D6" w14:textId="77777777" w:rsidTr="00462AB2">
        <w:trPr>
          <w:trHeight w:val="2025"/>
        </w:trPr>
        <w:tc>
          <w:tcPr>
            <w:tcW w:w="988" w:type="dxa"/>
            <w:hideMark/>
          </w:tcPr>
          <w:p w14:paraId="3CB3B8B2" w14:textId="77777777" w:rsidR="00B8339B" w:rsidRPr="00DC66D1" w:rsidRDefault="00B8339B" w:rsidP="00B8339B">
            <w:pPr>
              <w:rPr>
                <w:sz w:val="21"/>
                <w:szCs w:val="21"/>
                <w:lang w:val="ka-GE"/>
              </w:rPr>
            </w:pPr>
            <w:r w:rsidRPr="00DC66D1">
              <w:rPr>
                <w:sz w:val="21"/>
                <w:szCs w:val="21"/>
                <w:lang w:val="ka-GE"/>
              </w:rPr>
              <w:t>114(2)</w:t>
            </w:r>
          </w:p>
        </w:tc>
        <w:tc>
          <w:tcPr>
            <w:tcW w:w="4394" w:type="dxa"/>
            <w:hideMark/>
          </w:tcPr>
          <w:p w14:paraId="55C1579C" w14:textId="1735AB87" w:rsidR="00B8339B" w:rsidRPr="00DC66D1" w:rsidRDefault="00B8339B" w:rsidP="00B8339B">
            <w:pPr>
              <w:spacing w:after="160"/>
              <w:rPr>
                <w:sz w:val="21"/>
                <w:szCs w:val="21"/>
                <w:lang w:val="ka-GE"/>
              </w:rPr>
            </w:pPr>
            <w:r w:rsidRPr="00DC66D1">
              <w:rPr>
                <w:sz w:val="21"/>
                <w:szCs w:val="21"/>
                <w:lang w:val="ka-GE"/>
              </w:rPr>
              <w:t>მიმოქცევად ფასიან ქაღალდებში კოლექტიური ინვესტიციების განსახორციელებლად შექმნილი საწარმოების (UCITS) მართვისათვის, დირექტივის 85/611/EEC შესაბამისად, 2004 წლის 13 თებერვლამდე მათი რეგისტრაციის წევრ სახელმწიფოში უკვე ავტორიზებული მმართველი საწარმოები, ჩაითვლება ავტორიზებულად ამ მუხლის მიზნებისათვის, თუ აღნიშნული წევრი სახელმწიფოს კანონები უზრუნველყოფენ, რომ ასეთი საქმიანობის წამოწყებისათვის ისინი უნდა იცავდნენ მე-7 და მე-8 მუხლებში  დადგენილი პირობების ეკვივალენტურ პირობებს.</w:t>
            </w:r>
          </w:p>
        </w:tc>
        <w:tc>
          <w:tcPr>
            <w:tcW w:w="567" w:type="dxa"/>
            <w:noWrap/>
            <w:hideMark/>
          </w:tcPr>
          <w:p w14:paraId="754AD86E" w14:textId="77777777" w:rsidR="00B8339B" w:rsidRPr="00DC66D1" w:rsidRDefault="00B8339B" w:rsidP="00B8339B">
            <w:pPr>
              <w:spacing w:after="160"/>
              <w:rPr>
                <w:sz w:val="21"/>
                <w:szCs w:val="21"/>
                <w:lang w:val="ka-GE"/>
              </w:rPr>
            </w:pPr>
            <w:r w:rsidRPr="00DC66D1">
              <w:rPr>
                <w:sz w:val="21"/>
                <w:szCs w:val="21"/>
                <w:lang w:val="ka-GE"/>
              </w:rPr>
              <w:t> </w:t>
            </w:r>
          </w:p>
        </w:tc>
        <w:tc>
          <w:tcPr>
            <w:tcW w:w="1276" w:type="dxa"/>
            <w:noWrap/>
            <w:hideMark/>
          </w:tcPr>
          <w:p w14:paraId="535DEF38"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55AF098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70DD6F0"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8FB8CEE" w14:textId="409044EC" w:rsidR="00B8339B" w:rsidRPr="00DC66D1" w:rsidRDefault="00B8339B" w:rsidP="00B8339B">
            <w:pPr>
              <w:rPr>
                <w:sz w:val="21"/>
                <w:szCs w:val="21"/>
                <w:lang w:val="ka-GE"/>
              </w:rPr>
            </w:pPr>
            <w:r w:rsidRPr="00DC66D1">
              <w:rPr>
                <w:sz w:val="21"/>
                <w:szCs w:val="21"/>
                <w:lang w:val="ka-GE"/>
              </w:rPr>
              <w:t>ეხება ევროკავშირის წევრ სახელმწიფოებისათვის დაწესებულ გარკვეულ გამონაკლისებს.</w:t>
            </w:r>
          </w:p>
        </w:tc>
      </w:tr>
      <w:tr w:rsidR="00B8339B" w:rsidRPr="00DC66D1" w14:paraId="1B61F5C9" w14:textId="77777777" w:rsidTr="00462AB2">
        <w:trPr>
          <w:trHeight w:val="450"/>
        </w:trPr>
        <w:tc>
          <w:tcPr>
            <w:tcW w:w="988" w:type="dxa"/>
            <w:hideMark/>
          </w:tcPr>
          <w:p w14:paraId="05756F6F" w14:textId="77777777" w:rsidR="00B8339B" w:rsidRPr="00DC66D1" w:rsidRDefault="00B8339B" w:rsidP="00B8339B">
            <w:pPr>
              <w:rPr>
                <w:sz w:val="21"/>
                <w:szCs w:val="21"/>
                <w:lang w:val="ka-GE"/>
              </w:rPr>
            </w:pPr>
            <w:r w:rsidRPr="00DC66D1">
              <w:rPr>
                <w:sz w:val="21"/>
                <w:szCs w:val="21"/>
                <w:lang w:val="ka-GE"/>
              </w:rPr>
              <w:t>115</w:t>
            </w:r>
          </w:p>
        </w:tc>
        <w:tc>
          <w:tcPr>
            <w:tcW w:w="4394" w:type="dxa"/>
            <w:hideMark/>
          </w:tcPr>
          <w:p w14:paraId="0540B910" w14:textId="77777777" w:rsidR="00B8339B" w:rsidRPr="00DC66D1" w:rsidRDefault="00B8339B" w:rsidP="00B8339B">
            <w:pPr>
              <w:rPr>
                <w:sz w:val="21"/>
                <w:szCs w:val="21"/>
                <w:lang w:val="ka-GE"/>
              </w:rPr>
            </w:pPr>
            <w:r w:rsidRPr="00DC66D1">
              <w:rPr>
                <w:sz w:val="21"/>
                <w:szCs w:val="21"/>
                <w:lang w:val="ka-GE"/>
              </w:rPr>
              <w:t>2013 წლის 1 ივლისისათვის, კომისიამ ანგარიში უნდა წარუდგინოს ევროპარლამენტს და საბჭოს წინამდებარე დირექტივის ამოქმედების შესახებ.</w:t>
            </w:r>
          </w:p>
        </w:tc>
        <w:tc>
          <w:tcPr>
            <w:tcW w:w="567" w:type="dxa"/>
            <w:noWrap/>
            <w:hideMark/>
          </w:tcPr>
          <w:p w14:paraId="1F085615"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1DDB311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7CF7AB9A"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447F2822"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5D337D7C" w14:textId="77A2152B"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3F1112E4" w14:textId="77777777" w:rsidTr="00462AB2">
        <w:trPr>
          <w:trHeight w:val="8190"/>
        </w:trPr>
        <w:tc>
          <w:tcPr>
            <w:tcW w:w="988" w:type="dxa"/>
            <w:hideMark/>
          </w:tcPr>
          <w:p w14:paraId="181EDD8A" w14:textId="77777777" w:rsidR="00B8339B" w:rsidRPr="00DC66D1" w:rsidRDefault="00B8339B" w:rsidP="00B8339B">
            <w:pPr>
              <w:rPr>
                <w:sz w:val="21"/>
                <w:szCs w:val="21"/>
                <w:lang w:val="ka-GE"/>
              </w:rPr>
            </w:pPr>
            <w:r w:rsidRPr="00DC66D1">
              <w:rPr>
                <w:sz w:val="21"/>
                <w:szCs w:val="21"/>
                <w:lang w:val="ka-GE"/>
              </w:rPr>
              <w:t>116(1)</w:t>
            </w:r>
          </w:p>
        </w:tc>
        <w:tc>
          <w:tcPr>
            <w:tcW w:w="4394" w:type="dxa"/>
            <w:hideMark/>
          </w:tcPr>
          <w:p w14:paraId="7325AF7A" w14:textId="20131440" w:rsidR="00B8339B" w:rsidRPr="00DC66D1" w:rsidRDefault="00B8339B" w:rsidP="00B8339B">
            <w:pPr>
              <w:rPr>
                <w:sz w:val="21"/>
                <w:szCs w:val="21"/>
                <w:lang w:val="ka-GE"/>
              </w:rPr>
            </w:pPr>
            <w:r w:rsidRPr="00DC66D1">
              <w:rPr>
                <w:sz w:val="21"/>
                <w:szCs w:val="21"/>
                <w:lang w:val="ka-GE"/>
              </w:rPr>
              <w:t>წევრი სახელმწიფოები მიიღებენ და გამოაქვეყნებენ 2011 წლის 30 ივნისისათვის, კანონებს, რეგულაციებს და ადმინისტრაციულ დებულებებს, რომლებიც აუცილებელია  შესაბამისობისათვის 1(2)-ლი მუხლის მეორე ქვეაბზაცთან, 1(3)(b)-ლ მუხლთან, მე-2(1) მუხლის (e), (m), (p), (q) და (r) ქვეპუნქტებთან, მე-2(5) მუხლთან, მე-4,მუხლთან, მე- 5 მუხლის (1)-(4), მე-(6) და მე-(7) პუნქტებთან, მე-6(1) მუხლთან, მე-12(1) მუხლთან, მე-13(1), მუხლის შესავალ ფრაზასთან, მე-13(1) მუხლის (a)-(i) ქვეპუნქტებთან, მე-15 მუხლთნ, მე-16(1) მუხლთან, მე-16(3) მუხლთან, მე-17(1) მუხლთან, მე-17(2)(b) მუხლთან, მე-17(3) მუხლის პირველ და მესამე ქვეაბზაცებთან, მე-17 მუხლის მე(4) -(7) პუნქტებთნ, მე-17(9) მუხლის მეორე ქვეაბზაცთან, მე-18(1) მუხლის შესავალ ნაწილთან, მე-18(1)(b) მუხლთან, 18(2)-ე მუხლის მესამე და მეოთხე ქვეაბზაცებთან, მე-18 მუხლის მე-(3) და მე-(4) პუნქტებთან, მე-19 და მე-20 მუხლებთან, 21-ე მუხლის მე-(2)-(6), მე-(8)-(9) პუნქტებთან, 22(1)-ე მუხლთან, 22(3)-ე მუხლის (a), (d) და (e) ქვეპუნქტებთან, 23-ე მუხლის (1)-ლ, მე-(2), მე-(4) და (5) პუნქტებთან, 27-ე მუხლის მესამე აბზაცთან, 29(2)-ე მუხლთან, 33-ე მუხლის მე-(2), მე-(4), და მე-(5) პუნქტებთან, 37-ედან 42-ემდე მუხლებთან, 43-ე მუხლის (1) - (5) პუნქტებთან, 44-ედან 49-ემდე მუხლებთან, 50(1)-ე მუხლის შესავალ ფრაზასთან, 50(3)-ე მუხლთან, 51(1)-ე მუხლის მესამე ქვეაბზაცთან, 54(3)-ე მუხლთან, 56(1)-ე მუხლთან, 56(2)-ე მუხლის პირველი ქვეაბზაცის შესავალ ფრაზასთან, 58-ე და 59-ე მუხლებთან, მე-60 მუხლის (1)-(5) პუნქტებთან, 61-ე მუხლის (1)-ლ და მე-(2) პუნქტებთან, 62-ე მუხლის (1)-ლ, მე-(2) და მე-(3) პუნქტებთან, 63-ე მუხლთან, 64-ე მუხლის (1)-ლ მე-(2) და მე-(3) პუნქტებთან, 65-ე მუხლთან, 66-ე და 67-ე მუხლებთან, შესავალ ფრაზასთან და 68(1)(a)-ე მუხლთან, 69-ე მუხლის(1)-ლ და მე-(2) პუნქტებთან, 70-ე მუხლის მე-(2) და მე-(3) პუნქტებთან, 71-ე, 72-ე და74-ე მუხლებთან, 75-ე მუხლის (1)-ლ, მე-(2) და მე-(3) პუნქტებთან, 77-ედან 82-ემდე მუხლებთან, 83(1)(b)-ე მუხლთან, 83(2)(a)-ე მუხლის მეორე ქვეაბზაცთან, 86-ე მუხლთან, 88(1)(b)-ე მუხლთან), 89(b)-ე მუხლთან, 90-ედან 94-ემდე მუხლებთან, 96-ედან მე-100 მუხლებთან, 101-ე მუხლის (1)-(8) პუნქტებთან, 102(2)-ე მუხლის მეორე ქვეაბზაცთან, 102(5)-ე მუხლთან, 107-ე და 108-ე მუხლებთან, 109-ე მუხლის მე-(2), მე-(3) და მე-(4) პუნქტებთან, 110-ე მუხლთან და I დანართთან. მათ დაუყოვნებლივ უნდა შეატყობინონ კომისიას ამის თაობაზე.</w:t>
            </w:r>
            <w:r w:rsidRPr="00DC66D1">
              <w:rPr>
                <w:sz w:val="21"/>
                <w:szCs w:val="21"/>
                <w:lang w:val="ka-GE"/>
              </w:rPr>
              <w:br/>
              <w:t>ისინი გამოიყენებენ აღნიშნულ ზომებს 2011 წლის 1 ივლისიდან.</w:t>
            </w:r>
            <w:r w:rsidRPr="00DC66D1">
              <w:rPr>
                <w:sz w:val="21"/>
                <w:szCs w:val="21"/>
                <w:lang w:val="ka-GE"/>
              </w:rPr>
              <w:br/>
              <w:t>როდესაც წევრი სახელმწიფოები მიიღებენ აღნიშნულ ზომებს, ისინი უნდა შეიცავდეს მითითებას წინამდებარე დირექტივაზე ან ოფიციალური გამოქვეყნების შემთხვევაში, მათ თან უნდა ერთვოდეს აღნიშნული მითითება. ისინი ასევე უნდა შეიცავდეს განაცხადს, რომ აღნიშნული მითითებები არსებულ კანონებში, რეგულაციებსა და ადმინისტრაციულ დებულებებში,  დირექტივის 85/611/EEC მიმართ უნდა  განიხილებოდეს, როგორც მითითებები წინამდებარე დირექტივაზე. წევრმა სახელმწიფოებმა უნდა გადაწყვიტონ, თუ როგორ უნდა მოხდეს აღნიშნული მითითებების გაკეთება და როგორ უნდა იყოს ჩამოყალიბებული ეს განაცხადი.</w:t>
            </w:r>
          </w:p>
        </w:tc>
        <w:tc>
          <w:tcPr>
            <w:tcW w:w="567" w:type="dxa"/>
            <w:noWrap/>
            <w:hideMark/>
          </w:tcPr>
          <w:p w14:paraId="07C9CBF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63A19053"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82AADB3"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285674EF"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7D0C48D" w14:textId="5C1CDC2D"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1BAD5981" w14:textId="77777777" w:rsidTr="00462AB2">
        <w:trPr>
          <w:trHeight w:val="675"/>
        </w:trPr>
        <w:tc>
          <w:tcPr>
            <w:tcW w:w="988" w:type="dxa"/>
            <w:hideMark/>
          </w:tcPr>
          <w:p w14:paraId="0D0E7B1D" w14:textId="77777777" w:rsidR="00B8339B" w:rsidRPr="00DC66D1" w:rsidRDefault="00B8339B" w:rsidP="00B8339B">
            <w:pPr>
              <w:rPr>
                <w:sz w:val="21"/>
                <w:szCs w:val="21"/>
                <w:lang w:val="ka-GE"/>
              </w:rPr>
            </w:pPr>
            <w:r w:rsidRPr="00DC66D1">
              <w:rPr>
                <w:sz w:val="21"/>
                <w:szCs w:val="21"/>
                <w:lang w:val="ka-GE"/>
              </w:rPr>
              <w:t>116(2)</w:t>
            </w:r>
          </w:p>
        </w:tc>
        <w:tc>
          <w:tcPr>
            <w:tcW w:w="4394" w:type="dxa"/>
            <w:hideMark/>
          </w:tcPr>
          <w:p w14:paraId="7F95C98B" w14:textId="5A37817D" w:rsidR="00B8339B" w:rsidRPr="00DC66D1" w:rsidRDefault="00B8339B" w:rsidP="00B8339B">
            <w:pPr>
              <w:rPr>
                <w:sz w:val="21"/>
                <w:szCs w:val="21"/>
                <w:lang w:val="ka-GE"/>
              </w:rPr>
            </w:pPr>
            <w:r w:rsidRPr="00DC66D1">
              <w:rPr>
                <w:sz w:val="21"/>
                <w:szCs w:val="21"/>
                <w:lang w:val="ka-GE"/>
              </w:rPr>
              <w:t xml:space="preserve">წევრმა სახელმწიფოებმა კომისიას უნდა გააცნონ შიდასახელმწიფოებრივი კანონმდებლობის იმ ძირითად დებულებათა ტექსტი, რომელსაც ისინი მიიღებენ წინამდებარე დირექტივით გათვალისწინებულ სფეროში.  </w:t>
            </w:r>
          </w:p>
        </w:tc>
        <w:tc>
          <w:tcPr>
            <w:tcW w:w="567" w:type="dxa"/>
            <w:noWrap/>
            <w:hideMark/>
          </w:tcPr>
          <w:p w14:paraId="3061DAAC"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50ED805"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5820200"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379366BC"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2CD8FEA2" w14:textId="02132CD0"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0768B554" w14:textId="77777777" w:rsidTr="00462AB2">
        <w:trPr>
          <w:trHeight w:val="2475"/>
        </w:trPr>
        <w:tc>
          <w:tcPr>
            <w:tcW w:w="988" w:type="dxa"/>
            <w:hideMark/>
          </w:tcPr>
          <w:p w14:paraId="644F7CBB" w14:textId="77777777" w:rsidR="00B8339B" w:rsidRPr="00DC66D1" w:rsidRDefault="00B8339B" w:rsidP="00B8339B">
            <w:pPr>
              <w:rPr>
                <w:sz w:val="21"/>
                <w:szCs w:val="21"/>
                <w:lang w:val="ka-GE"/>
              </w:rPr>
            </w:pPr>
            <w:r w:rsidRPr="00DC66D1">
              <w:rPr>
                <w:sz w:val="21"/>
                <w:szCs w:val="21"/>
                <w:lang w:val="ka-GE"/>
              </w:rPr>
              <w:t>117</w:t>
            </w:r>
          </w:p>
        </w:tc>
        <w:tc>
          <w:tcPr>
            <w:tcW w:w="4394" w:type="dxa"/>
            <w:hideMark/>
          </w:tcPr>
          <w:p w14:paraId="58710E17" w14:textId="77777777" w:rsidR="00B8339B" w:rsidRPr="00DC66D1" w:rsidRDefault="00B8339B" w:rsidP="00B8339B">
            <w:pPr>
              <w:rPr>
                <w:sz w:val="21"/>
                <w:szCs w:val="21"/>
                <w:lang w:val="ka-GE"/>
              </w:rPr>
            </w:pPr>
            <w:r w:rsidRPr="00DC66D1">
              <w:rPr>
                <w:sz w:val="21"/>
                <w:szCs w:val="21"/>
                <w:lang w:val="ka-GE"/>
              </w:rPr>
              <w:t>დირექტივა 85/611/EEC, სადაც ბოლოს შესწორებები შევიდა III დანართის A ნაწილში ჩამოთვლილი დირექტივებით, გაუქმებულია, რაც ძალაში შედის 2011 წლის  1 ივლისიდან,    III დანართის B ნაწილში განსაზღვრული დირექტივების შიდასახელმწიფოებრივ კანონმდებლობაში გადმოტანის და გამოყენების ვადებთან დაკავშირებით წევრი სახელმწიფოების ვალდებულებათა შეუზღუდავად.</w:t>
            </w:r>
            <w:r w:rsidRPr="00DC66D1">
              <w:rPr>
                <w:sz w:val="21"/>
                <w:szCs w:val="21"/>
                <w:lang w:val="ka-GE"/>
              </w:rPr>
              <w:br/>
              <w:t>მითითებები გაუქმებულ დირექტივაზე განიმარტება, როგორც მითითებები წინამდებარე დირექტივაზე  და იკითხება IV დანართში მოცემული კორელაციის ცხრილის მიხედვით.</w:t>
            </w:r>
            <w:r w:rsidRPr="00DC66D1">
              <w:rPr>
                <w:sz w:val="21"/>
                <w:szCs w:val="21"/>
                <w:lang w:val="ka-GE"/>
              </w:rPr>
              <w:br/>
              <w:t>მითითებები გამარტივებულ პროსპექტზე განიმარტება, როგორც მითითებები 78-ე მუხლში  მოცემულ მთავარი ინვესტორის შესახებ ინფორმაციაზე.</w:t>
            </w:r>
          </w:p>
        </w:tc>
        <w:tc>
          <w:tcPr>
            <w:tcW w:w="567" w:type="dxa"/>
            <w:noWrap/>
            <w:hideMark/>
          </w:tcPr>
          <w:p w14:paraId="0436616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5424B42"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4B4E0355"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0AE2C45A"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38935676" w14:textId="179A8ABD"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46E20717" w14:textId="77777777" w:rsidTr="00462AB2">
        <w:trPr>
          <w:trHeight w:val="6075"/>
        </w:trPr>
        <w:tc>
          <w:tcPr>
            <w:tcW w:w="988" w:type="dxa"/>
            <w:hideMark/>
          </w:tcPr>
          <w:p w14:paraId="5700FD6E" w14:textId="77777777" w:rsidR="00B8339B" w:rsidRPr="00DC66D1" w:rsidRDefault="00B8339B" w:rsidP="00B8339B">
            <w:pPr>
              <w:rPr>
                <w:sz w:val="21"/>
                <w:szCs w:val="21"/>
                <w:lang w:val="ka-GE"/>
              </w:rPr>
            </w:pPr>
            <w:r w:rsidRPr="00DC66D1">
              <w:rPr>
                <w:sz w:val="21"/>
                <w:szCs w:val="21"/>
                <w:lang w:val="ka-GE"/>
              </w:rPr>
              <w:t>118(1)</w:t>
            </w:r>
          </w:p>
        </w:tc>
        <w:tc>
          <w:tcPr>
            <w:tcW w:w="4394" w:type="dxa"/>
            <w:hideMark/>
          </w:tcPr>
          <w:p w14:paraId="5C073B5A" w14:textId="1EC93D1E" w:rsidR="00B8339B" w:rsidRPr="00DC66D1" w:rsidRDefault="00B8339B" w:rsidP="00B8339B">
            <w:pPr>
              <w:rPr>
                <w:sz w:val="21"/>
                <w:szCs w:val="21"/>
                <w:lang w:val="ka-GE"/>
              </w:rPr>
            </w:pPr>
            <w:r w:rsidRPr="00DC66D1">
              <w:rPr>
                <w:sz w:val="21"/>
                <w:szCs w:val="21"/>
                <w:lang w:val="ka-GE"/>
              </w:rPr>
              <w:t>წინამდებარე დირექტივა ძალაში შედის მისი ევროკავშირის ოფიციალურ ჟურნალში გამოქვეყნებიდან მეოცე დღეს.</w:t>
            </w:r>
            <w:r w:rsidRPr="00DC66D1">
              <w:rPr>
                <w:sz w:val="21"/>
                <w:szCs w:val="21"/>
                <w:lang w:val="ka-GE"/>
              </w:rPr>
              <w:br/>
              <w:t>1(1)-ლი მუხლი, 1(2)-ლი მუხლის პირველი ქვეაბზაცი, 1(3)(a)-ლი მუხლი, 1-ლი მუხლის მე-(4)-(7) პუნქტები,  მე-2(1) მუხლის (a)-(d), (f)-(l), (n) და (o) ქვეპუნქტები, მე-2 მუხლის მე-(2), მე-(3) და მე-(4) პუნქტები, მე-2 მუხლის მე-(6)-(7) პუნქტები, მე-3 მუხლი, მე- 5(5) მუხლი,  მე-6 მუხლის მე-(2), მე-(3) და მე-(4) პუნქტები, მე-7-მე-11 მუხლები, მე- 12(2) მუხლი, მე-13(1) მუხლის (b) - (h) ქვეპუნქტები, მე-13(2) მუხლი, მე-14(1) მუხლი, მე-16(2) მუხლი, მე- 17(2) მუხლის (a), (c) და (d) ქვეპუნქტები, 17(3)-ე მუხლის მეორე ქვეაბზაცი, მე-17(8) მუხლი, მე-17(9) მუხლის პირველი ქვეაბზაცი, 18(1)-ე მუხლი შესავალი ფრაზის გარდა და (a) ქვეპუნქტი, 18(2)-ე მუხლის პირველი და მეორე ქვეაბზაცები, 21-ე მუხლის (1)-ლი და მე- (7) პუნქტები, 22(2)-ე მუხლი, 22(3)-ე მუხლის (b) და (c) ქვეპუნქტები, 23(3)-ე მუხლი, 24-ე მუხლი,  25-ე და 26-ე მუხლები, 27-ე მუხლის პირველი და მეორე აბზაცები,28-ე მუხლი, 29-ე მუხლი, (1)-ლი, მე-(3), და მე-(4) პუნქტები, 30-ე, 31-ე და 32-ე მუხლები, 33-ე მუხლის (1)-ლი და მე-(3) პუნქტები, 34-ე,  35-ე და 36-ე მუხლები, 50(1)-ე მუხლის (a)-(h) ქვეპუნქტები, 50(2)-ე მუხლი, 51(1)-ე მუხლის პირველი და მეორე ქვეაბზაცები, 51-ე მუხლის მე-(2) და მე-(3) პუნქტები, 52-ე და 53-ე მუხლები, 54-ე მუხლის (1)-ლი და მე-(2) პუნქტები, 55-ე მუხლი, 56(2)-ე მუხლის პირველი ქვეაბზაცი, 56(2)-ე მუხლის მეორე ქვეაბზაცი), 56(3)-ე მუხლი, 57-ე მუხლი, 68(2)-ე მუხლი, 69-ე მუხლის მე-(3) და მე-(4) პუნქტები, 70-ე მუხლის (1)-ლი და მე-(4) პუნქტები, 73-ე და 76 -ე მუხლები, 83(1)-ე მუხლი (b) ქვეპუნქტის გარდა, 83(2)(a)-ე მუხლი მეორე ქვეაბზაცის გარდა, 84-ე, 85-ე და 87-ე მუხლები, 88(1)-ე მუხლი (b) ქვეპუნქტის გარდა, 88(2)-ე მუხლი, 89-ე მუხლი (b) ქვეპუნქტის გარდა, 102(1) -ე მუხლი, 102(2)-ე მუხლის პირვლი ქვეაბზაცი,  102-ე მუხლის მე-(3) და მე- (4) პუნქტები, 103-ე -106-ე მუხლები, 109(1)-ე მუხლი, 111-ე, 112-ე, 113-ე და 117-ე მუხლები და II, III და IV დანართები გამოიყენება 2011 წლის 1 ივლისიდან.</w:t>
            </w:r>
          </w:p>
        </w:tc>
        <w:tc>
          <w:tcPr>
            <w:tcW w:w="567" w:type="dxa"/>
            <w:noWrap/>
            <w:hideMark/>
          </w:tcPr>
          <w:p w14:paraId="1C7CD619"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7C2E2DDB"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12A23448"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73BC5C3C"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1C2B5ED6" w14:textId="71B2FF48"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547DDBDE" w14:textId="77777777" w:rsidTr="00F41C34">
        <w:trPr>
          <w:trHeight w:val="3534"/>
        </w:trPr>
        <w:tc>
          <w:tcPr>
            <w:tcW w:w="988" w:type="dxa"/>
            <w:hideMark/>
          </w:tcPr>
          <w:p w14:paraId="6836E4E7" w14:textId="77777777" w:rsidR="00B8339B" w:rsidRPr="00DC66D1" w:rsidRDefault="00B8339B" w:rsidP="00B8339B">
            <w:pPr>
              <w:rPr>
                <w:sz w:val="21"/>
                <w:szCs w:val="21"/>
                <w:lang w:val="ka-GE"/>
              </w:rPr>
            </w:pPr>
            <w:r w:rsidRPr="00DC66D1">
              <w:rPr>
                <w:sz w:val="21"/>
                <w:szCs w:val="21"/>
                <w:lang w:val="ka-GE"/>
              </w:rPr>
              <w:t>118(2)</w:t>
            </w:r>
          </w:p>
        </w:tc>
        <w:tc>
          <w:tcPr>
            <w:tcW w:w="4394" w:type="dxa"/>
            <w:hideMark/>
          </w:tcPr>
          <w:p w14:paraId="1CF8732C" w14:textId="7AF86EC7" w:rsidR="00B8339B" w:rsidRPr="00DC66D1" w:rsidRDefault="00B8339B" w:rsidP="00B8339B">
            <w:pPr>
              <w:rPr>
                <w:sz w:val="21"/>
                <w:szCs w:val="21"/>
                <w:lang w:val="ka-GE"/>
              </w:rPr>
            </w:pPr>
            <w:r w:rsidRPr="00DC66D1">
              <w:rPr>
                <w:sz w:val="21"/>
                <w:szCs w:val="21"/>
                <w:lang w:val="ka-GE"/>
              </w:rPr>
              <w:t>წევრმა სახელმწიფოებმა უნდა უზრუნველყონ, რომ მიმოქცევად ფასიან ქაღალდებში კოლექტიური ინვესტიციების განსახორციელებლად შექმნილი საწარმოებმა (UCITS)  შეცვალონ (ჩაანაცვლონ)მათი გამარტივებული პროსპექტი, რომელიც შედგენილია დირექტივის  85/611/EEC შესაბამისად მთავარი ინვესტორის შესახებ 78-ე მუხლის მიხედვით შედგენილი ინფორმაციით, რაც შეიძლება სწრაფად და არც ერთ შემთხვევაში  არაუგვიანეს 12 თვისა მას შემდეგ რაც შიდასახელმწიფოებრივ კანონმდებლობაში, ყველა განმახორციელებელი ღონიძიების, რომელიც მითითებულია 78(7) მუხლში, განხორციელებისათვის მოცემული საბოლოო ვადა. ამოწურულია ამ პერიოდის განმავლობაში,  მიმოქცევად ფასიან ქაღალდებში კოლექტიური ინვესტიციების განსახორციელებლად შექმნილი საწარმოების (UCITS)  მასპინძელი წევრი სახელმწიფოს ხელისუფლების კომპეტენტურმა ორგანოებმა უნდა განაგრძონ გამარტივებული პროსპექტის მიღება (დაშვება) მიმოქცევად ფასიან ქაღალდებში კოლექტიური ინვესტიციების განსახორციელებლად შექმნილი საწარმოებისათვის. რომლებიც განთავსებულია ბაზარზე ამ წევრი სახელმიფოების ტერიტორიაზე.</w:t>
            </w:r>
          </w:p>
        </w:tc>
        <w:tc>
          <w:tcPr>
            <w:tcW w:w="567" w:type="dxa"/>
            <w:noWrap/>
            <w:hideMark/>
          </w:tcPr>
          <w:p w14:paraId="02671F21"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4921D4AF"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31E9110C"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53FD12D"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0C4880B2" w14:textId="61B41658"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r w:rsidR="00B8339B" w:rsidRPr="00DC66D1" w14:paraId="28C8C7F6" w14:textId="77777777" w:rsidTr="00462AB2">
        <w:trPr>
          <w:trHeight w:val="300"/>
        </w:trPr>
        <w:tc>
          <w:tcPr>
            <w:tcW w:w="988" w:type="dxa"/>
            <w:hideMark/>
          </w:tcPr>
          <w:p w14:paraId="7B68BE1E" w14:textId="77777777" w:rsidR="00B8339B" w:rsidRPr="00DC66D1" w:rsidRDefault="00B8339B" w:rsidP="00B8339B">
            <w:pPr>
              <w:rPr>
                <w:sz w:val="21"/>
                <w:szCs w:val="21"/>
                <w:lang w:val="ka-GE"/>
              </w:rPr>
            </w:pPr>
            <w:r w:rsidRPr="00DC66D1">
              <w:rPr>
                <w:sz w:val="21"/>
                <w:szCs w:val="21"/>
                <w:lang w:val="ka-GE"/>
              </w:rPr>
              <w:t>119</w:t>
            </w:r>
          </w:p>
        </w:tc>
        <w:tc>
          <w:tcPr>
            <w:tcW w:w="4394" w:type="dxa"/>
            <w:hideMark/>
          </w:tcPr>
          <w:p w14:paraId="7C52895E" w14:textId="77777777" w:rsidR="00B8339B" w:rsidRPr="00DC66D1" w:rsidRDefault="00B8339B" w:rsidP="00B8339B">
            <w:pPr>
              <w:rPr>
                <w:sz w:val="21"/>
                <w:szCs w:val="21"/>
                <w:lang w:val="ka-GE"/>
              </w:rPr>
            </w:pPr>
            <w:r w:rsidRPr="00DC66D1">
              <w:rPr>
                <w:sz w:val="21"/>
                <w:szCs w:val="21"/>
                <w:lang w:val="ka-GE"/>
              </w:rPr>
              <w:t>წინამდებარე დირექტივა ვრცელდება წევრ სახელმწიფოებზე.</w:t>
            </w:r>
          </w:p>
        </w:tc>
        <w:tc>
          <w:tcPr>
            <w:tcW w:w="567" w:type="dxa"/>
            <w:noWrap/>
            <w:hideMark/>
          </w:tcPr>
          <w:p w14:paraId="056CE0C0" w14:textId="77777777" w:rsidR="00B8339B" w:rsidRPr="00DC66D1" w:rsidRDefault="00B8339B" w:rsidP="00B8339B">
            <w:pPr>
              <w:rPr>
                <w:sz w:val="21"/>
                <w:szCs w:val="21"/>
                <w:lang w:val="ka-GE"/>
              </w:rPr>
            </w:pPr>
            <w:r w:rsidRPr="00DC66D1">
              <w:rPr>
                <w:sz w:val="21"/>
                <w:szCs w:val="21"/>
                <w:lang w:val="ka-GE"/>
              </w:rPr>
              <w:t> </w:t>
            </w:r>
          </w:p>
        </w:tc>
        <w:tc>
          <w:tcPr>
            <w:tcW w:w="1276" w:type="dxa"/>
            <w:noWrap/>
            <w:hideMark/>
          </w:tcPr>
          <w:p w14:paraId="3CF6D422" w14:textId="77777777" w:rsidR="00B8339B" w:rsidRPr="00DC66D1" w:rsidRDefault="00B8339B" w:rsidP="00B8339B">
            <w:pPr>
              <w:rPr>
                <w:sz w:val="21"/>
                <w:szCs w:val="21"/>
                <w:lang w:val="ka-GE"/>
              </w:rPr>
            </w:pPr>
            <w:r w:rsidRPr="00DC66D1">
              <w:rPr>
                <w:sz w:val="21"/>
                <w:szCs w:val="21"/>
                <w:lang w:val="ka-GE"/>
              </w:rPr>
              <w:t> </w:t>
            </w:r>
          </w:p>
        </w:tc>
        <w:tc>
          <w:tcPr>
            <w:tcW w:w="4110" w:type="dxa"/>
            <w:noWrap/>
            <w:hideMark/>
          </w:tcPr>
          <w:p w14:paraId="6434E089" w14:textId="77777777" w:rsidR="00B8339B" w:rsidRPr="00DC66D1" w:rsidRDefault="00B8339B" w:rsidP="00B8339B">
            <w:pPr>
              <w:rPr>
                <w:sz w:val="21"/>
                <w:szCs w:val="21"/>
                <w:lang w:val="ka-GE"/>
              </w:rPr>
            </w:pPr>
            <w:r w:rsidRPr="00DC66D1">
              <w:rPr>
                <w:sz w:val="21"/>
                <w:szCs w:val="21"/>
                <w:lang w:val="ka-GE"/>
              </w:rPr>
              <w:t> </w:t>
            </w:r>
          </w:p>
        </w:tc>
        <w:tc>
          <w:tcPr>
            <w:tcW w:w="1560" w:type="dxa"/>
            <w:noWrap/>
            <w:hideMark/>
          </w:tcPr>
          <w:p w14:paraId="5B96CCD9" w14:textId="77777777" w:rsidR="00B8339B" w:rsidRPr="00DC66D1" w:rsidRDefault="00B8339B" w:rsidP="00B8339B">
            <w:pPr>
              <w:jc w:val="center"/>
              <w:rPr>
                <w:sz w:val="21"/>
                <w:szCs w:val="21"/>
                <w:lang w:val="ka-GE"/>
              </w:rPr>
            </w:pPr>
            <w:r w:rsidRPr="00DC66D1">
              <w:rPr>
                <w:sz w:val="21"/>
                <w:szCs w:val="21"/>
                <w:lang w:val="ka-GE"/>
              </w:rPr>
              <w:t>ას</w:t>
            </w:r>
          </w:p>
        </w:tc>
        <w:tc>
          <w:tcPr>
            <w:tcW w:w="2404" w:type="dxa"/>
            <w:hideMark/>
          </w:tcPr>
          <w:p w14:paraId="433D7BF2" w14:textId="3756FD2A" w:rsidR="00B8339B" w:rsidRPr="00DC66D1" w:rsidRDefault="00B8339B" w:rsidP="00B8339B">
            <w:pPr>
              <w:rPr>
                <w:sz w:val="21"/>
                <w:szCs w:val="21"/>
                <w:lang w:val="ka-GE"/>
              </w:rPr>
            </w:pPr>
            <w:r w:rsidRPr="00DC66D1">
              <w:rPr>
                <w:sz w:val="21"/>
                <w:szCs w:val="21"/>
                <w:lang w:val="ka-GE"/>
              </w:rPr>
              <w:t xml:space="preserve">ეხება დირექტივის გარდამავალ და ძალაში შესვლასთან დაკავშირებულ დებულებებს. </w:t>
            </w:r>
          </w:p>
        </w:tc>
      </w:tr>
    </w:tbl>
    <w:p w14:paraId="39ABE210" w14:textId="77777777" w:rsidR="00A576EA" w:rsidRPr="00DC66D1" w:rsidRDefault="00A576EA" w:rsidP="00671350">
      <w:pPr>
        <w:rPr>
          <w:sz w:val="21"/>
          <w:szCs w:val="21"/>
          <w:lang w:val="ka-GE"/>
        </w:rPr>
      </w:pPr>
    </w:p>
    <w:sectPr w:rsidR="00A576EA" w:rsidRPr="00DC66D1" w:rsidSect="00671350">
      <w:pgSz w:w="16838" w:h="11906" w:orient="landscape" w:code="9"/>
      <w:pgMar w:top="1134" w:right="820" w:bottom="170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6C57"/>
    <w:multiLevelType w:val="hybridMultilevel"/>
    <w:tmpl w:val="92BA669A"/>
    <w:lvl w:ilvl="0" w:tplc="7FBE3E2A">
      <w:start w:val="1"/>
      <w:numFmt w:val="decimal"/>
      <w:lvlText w:val="%1."/>
      <w:lvlJc w:val="left"/>
      <w:pPr>
        <w:ind w:left="479" w:hanging="360"/>
      </w:pPr>
      <w:rPr>
        <w:rFonts w:ascii="Sylfaen" w:eastAsia="Times New Roman" w:hAnsi="Sylfaen" w:cs="Times New Roman" w:hint="default"/>
        <w:b w:val="0"/>
        <w:spacing w:val="0"/>
        <w:w w:val="103"/>
        <w:sz w:val="22"/>
        <w:szCs w:val="22"/>
      </w:rPr>
    </w:lvl>
    <w:lvl w:ilvl="1" w:tplc="35601E16">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93720B8A">
      <w:numFmt w:val="bullet"/>
      <w:lvlText w:val="•"/>
      <w:lvlJc w:val="left"/>
      <w:pPr>
        <w:ind w:left="1733" w:hanging="360"/>
      </w:pPr>
      <w:rPr>
        <w:rFonts w:hint="default"/>
      </w:rPr>
    </w:lvl>
    <w:lvl w:ilvl="3" w:tplc="04C68742">
      <w:numFmt w:val="bullet"/>
      <w:lvlText w:val="•"/>
      <w:lvlJc w:val="left"/>
      <w:pPr>
        <w:ind w:left="2626" w:hanging="360"/>
      </w:pPr>
      <w:rPr>
        <w:rFonts w:hint="default"/>
      </w:rPr>
    </w:lvl>
    <w:lvl w:ilvl="4" w:tplc="6C9E5992">
      <w:numFmt w:val="bullet"/>
      <w:lvlText w:val="•"/>
      <w:lvlJc w:val="left"/>
      <w:pPr>
        <w:ind w:left="3520" w:hanging="360"/>
      </w:pPr>
      <w:rPr>
        <w:rFonts w:hint="default"/>
      </w:rPr>
    </w:lvl>
    <w:lvl w:ilvl="5" w:tplc="D256DF48">
      <w:numFmt w:val="bullet"/>
      <w:lvlText w:val="•"/>
      <w:lvlJc w:val="left"/>
      <w:pPr>
        <w:ind w:left="4413" w:hanging="360"/>
      </w:pPr>
      <w:rPr>
        <w:rFonts w:hint="default"/>
      </w:rPr>
    </w:lvl>
    <w:lvl w:ilvl="6" w:tplc="8FA63A80">
      <w:numFmt w:val="bullet"/>
      <w:lvlText w:val="•"/>
      <w:lvlJc w:val="left"/>
      <w:pPr>
        <w:ind w:left="5306" w:hanging="360"/>
      </w:pPr>
      <w:rPr>
        <w:rFonts w:hint="default"/>
      </w:rPr>
    </w:lvl>
    <w:lvl w:ilvl="7" w:tplc="B9904870">
      <w:numFmt w:val="bullet"/>
      <w:lvlText w:val="•"/>
      <w:lvlJc w:val="left"/>
      <w:pPr>
        <w:ind w:left="6200" w:hanging="360"/>
      </w:pPr>
      <w:rPr>
        <w:rFonts w:hint="default"/>
      </w:rPr>
    </w:lvl>
    <w:lvl w:ilvl="8" w:tplc="7A5A3332">
      <w:numFmt w:val="bullet"/>
      <w:lvlText w:val="•"/>
      <w:lvlJc w:val="left"/>
      <w:pPr>
        <w:ind w:left="7093" w:hanging="360"/>
      </w:pPr>
      <w:rPr>
        <w:rFonts w:hint="default"/>
      </w:rPr>
    </w:lvl>
  </w:abstractNum>
  <w:abstractNum w:abstractNumId="1" w15:restartNumberingAfterBreak="0">
    <w:nsid w:val="0AB27F9F"/>
    <w:multiLevelType w:val="hybridMultilevel"/>
    <w:tmpl w:val="B2D40B8A"/>
    <w:lvl w:ilvl="0" w:tplc="F5820ACA">
      <w:start w:val="1"/>
      <w:numFmt w:val="decimal"/>
      <w:lvlText w:val="%1."/>
      <w:lvlJc w:val="left"/>
      <w:pPr>
        <w:ind w:left="479" w:hanging="360"/>
      </w:pPr>
      <w:rPr>
        <w:rFonts w:ascii="Sylfaen" w:eastAsia="Times New Roman" w:hAnsi="Sylfaen" w:cs="Times New Roman" w:hint="default"/>
        <w:b w:val="0"/>
        <w:spacing w:val="0"/>
        <w:w w:val="103"/>
        <w:sz w:val="22"/>
        <w:szCs w:val="22"/>
      </w:rPr>
    </w:lvl>
    <w:lvl w:ilvl="1" w:tplc="308A8FE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CE9E4132">
      <w:numFmt w:val="bullet"/>
      <w:lvlText w:val="•"/>
      <w:lvlJc w:val="left"/>
      <w:pPr>
        <w:ind w:left="1733" w:hanging="360"/>
      </w:pPr>
      <w:rPr>
        <w:rFonts w:hint="default"/>
      </w:rPr>
    </w:lvl>
    <w:lvl w:ilvl="3" w:tplc="8078F3EA">
      <w:numFmt w:val="bullet"/>
      <w:lvlText w:val="•"/>
      <w:lvlJc w:val="left"/>
      <w:pPr>
        <w:ind w:left="2626" w:hanging="360"/>
      </w:pPr>
      <w:rPr>
        <w:rFonts w:hint="default"/>
      </w:rPr>
    </w:lvl>
    <w:lvl w:ilvl="4" w:tplc="2098CFAA">
      <w:numFmt w:val="bullet"/>
      <w:lvlText w:val="•"/>
      <w:lvlJc w:val="left"/>
      <w:pPr>
        <w:ind w:left="3520" w:hanging="360"/>
      </w:pPr>
      <w:rPr>
        <w:rFonts w:hint="default"/>
      </w:rPr>
    </w:lvl>
    <w:lvl w:ilvl="5" w:tplc="34D2DBAA">
      <w:numFmt w:val="bullet"/>
      <w:lvlText w:val="•"/>
      <w:lvlJc w:val="left"/>
      <w:pPr>
        <w:ind w:left="4413" w:hanging="360"/>
      </w:pPr>
      <w:rPr>
        <w:rFonts w:hint="default"/>
      </w:rPr>
    </w:lvl>
    <w:lvl w:ilvl="6" w:tplc="BF2C738A">
      <w:numFmt w:val="bullet"/>
      <w:lvlText w:val="•"/>
      <w:lvlJc w:val="left"/>
      <w:pPr>
        <w:ind w:left="5306" w:hanging="360"/>
      </w:pPr>
      <w:rPr>
        <w:rFonts w:hint="default"/>
      </w:rPr>
    </w:lvl>
    <w:lvl w:ilvl="7" w:tplc="0AD00EEA">
      <w:numFmt w:val="bullet"/>
      <w:lvlText w:val="•"/>
      <w:lvlJc w:val="left"/>
      <w:pPr>
        <w:ind w:left="6200" w:hanging="360"/>
      </w:pPr>
      <w:rPr>
        <w:rFonts w:hint="default"/>
      </w:rPr>
    </w:lvl>
    <w:lvl w:ilvl="8" w:tplc="693C8B48">
      <w:numFmt w:val="bullet"/>
      <w:lvlText w:val="•"/>
      <w:lvlJc w:val="left"/>
      <w:pPr>
        <w:ind w:left="7093" w:hanging="360"/>
      </w:pPr>
      <w:rPr>
        <w:rFonts w:hint="default"/>
      </w:rPr>
    </w:lvl>
  </w:abstractNum>
  <w:abstractNum w:abstractNumId="2" w15:restartNumberingAfterBreak="0">
    <w:nsid w:val="17375242"/>
    <w:multiLevelType w:val="hybridMultilevel"/>
    <w:tmpl w:val="CEE0ECDE"/>
    <w:lvl w:ilvl="0" w:tplc="16B6B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F4044"/>
    <w:multiLevelType w:val="hybridMultilevel"/>
    <w:tmpl w:val="86444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664503"/>
    <w:multiLevelType w:val="hybridMultilevel"/>
    <w:tmpl w:val="0AE686DE"/>
    <w:lvl w:ilvl="0" w:tplc="5ED8ED5A">
      <w:start w:val="1"/>
      <w:numFmt w:val="decimal"/>
      <w:lvlText w:val="%1."/>
      <w:lvlJc w:val="left"/>
      <w:pPr>
        <w:ind w:left="479" w:hanging="360"/>
      </w:pPr>
      <w:rPr>
        <w:rFonts w:ascii="Sylfaen" w:eastAsia="Times New Roman" w:hAnsi="Sylfaen" w:cs="Times New Roman" w:hint="default"/>
        <w:spacing w:val="0"/>
        <w:w w:val="103"/>
        <w:sz w:val="22"/>
        <w:szCs w:val="22"/>
      </w:rPr>
    </w:lvl>
    <w:lvl w:ilvl="1" w:tplc="CE008314">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1DDCDB3A">
      <w:numFmt w:val="bullet"/>
      <w:lvlText w:val="•"/>
      <w:lvlJc w:val="left"/>
      <w:pPr>
        <w:ind w:left="1733" w:hanging="360"/>
      </w:pPr>
      <w:rPr>
        <w:rFonts w:hint="default"/>
      </w:rPr>
    </w:lvl>
    <w:lvl w:ilvl="3" w:tplc="BE6006A4">
      <w:numFmt w:val="bullet"/>
      <w:lvlText w:val="•"/>
      <w:lvlJc w:val="left"/>
      <w:pPr>
        <w:ind w:left="2626" w:hanging="360"/>
      </w:pPr>
      <w:rPr>
        <w:rFonts w:hint="default"/>
      </w:rPr>
    </w:lvl>
    <w:lvl w:ilvl="4" w:tplc="1504BB0A">
      <w:numFmt w:val="bullet"/>
      <w:lvlText w:val="•"/>
      <w:lvlJc w:val="left"/>
      <w:pPr>
        <w:ind w:left="3520" w:hanging="360"/>
      </w:pPr>
      <w:rPr>
        <w:rFonts w:hint="default"/>
      </w:rPr>
    </w:lvl>
    <w:lvl w:ilvl="5" w:tplc="2722D022">
      <w:numFmt w:val="bullet"/>
      <w:lvlText w:val="•"/>
      <w:lvlJc w:val="left"/>
      <w:pPr>
        <w:ind w:left="4413" w:hanging="360"/>
      </w:pPr>
      <w:rPr>
        <w:rFonts w:hint="default"/>
      </w:rPr>
    </w:lvl>
    <w:lvl w:ilvl="6" w:tplc="28883E74">
      <w:numFmt w:val="bullet"/>
      <w:lvlText w:val="•"/>
      <w:lvlJc w:val="left"/>
      <w:pPr>
        <w:ind w:left="5306" w:hanging="360"/>
      </w:pPr>
      <w:rPr>
        <w:rFonts w:hint="default"/>
      </w:rPr>
    </w:lvl>
    <w:lvl w:ilvl="7" w:tplc="46D4C1E6">
      <w:numFmt w:val="bullet"/>
      <w:lvlText w:val="•"/>
      <w:lvlJc w:val="left"/>
      <w:pPr>
        <w:ind w:left="6200" w:hanging="360"/>
      </w:pPr>
      <w:rPr>
        <w:rFonts w:hint="default"/>
      </w:rPr>
    </w:lvl>
    <w:lvl w:ilvl="8" w:tplc="2FEAA6C2">
      <w:numFmt w:val="bullet"/>
      <w:lvlText w:val="•"/>
      <w:lvlJc w:val="left"/>
      <w:pPr>
        <w:ind w:left="7093" w:hanging="360"/>
      </w:pPr>
      <w:rPr>
        <w:rFonts w:hint="default"/>
      </w:rPr>
    </w:lvl>
  </w:abstractNum>
  <w:abstractNum w:abstractNumId="5" w15:restartNumberingAfterBreak="0">
    <w:nsid w:val="238674D3"/>
    <w:multiLevelType w:val="hybridMultilevel"/>
    <w:tmpl w:val="FCAE6AFC"/>
    <w:lvl w:ilvl="0" w:tplc="B24EE7E4">
      <w:start w:val="1"/>
      <w:numFmt w:val="decimal"/>
      <w:lvlText w:val="%1."/>
      <w:lvlJc w:val="left"/>
      <w:pPr>
        <w:ind w:left="479" w:hanging="360"/>
      </w:pPr>
      <w:rPr>
        <w:rFonts w:ascii="Sylfaen" w:eastAsia="Times New Roman" w:hAnsi="Sylfaen" w:cs="Times New Roman" w:hint="default"/>
        <w:spacing w:val="0"/>
        <w:w w:val="103"/>
        <w:sz w:val="22"/>
        <w:szCs w:val="22"/>
      </w:rPr>
    </w:lvl>
    <w:lvl w:ilvl="1" w:tplc="A02AD51A">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FFD42F4E">
      <w:numFmt w:val="bullet"/>
      <w:lvlText w:val="•"/>
      <w:lvlJc w:val="left"/>
      <w:pPr>
        <w:ind w:left="1733" w:hanging="360"/>
      </w:pPr>
      <w:rPr>
        <w:rFonts w:hint="default"/>
      </w:rPr>
    </w:lvl>
    <w:lvl w:ilvl="3" w:tplc="3A60D1BE">
      <w:numFmt w:val="bullet"/>
      <w:lvlText w:val="•"/>
      <w:lvlJc w:val="left"/>
      <w:pPr>
        <w:ind w:left="2626" w:hanging="360"/>
      </w:pPr>
      <w:rPr>
        <w:rFonts w:hint="default"/>
      </w:rPr>
    </w:lvl>
    <w:lvl w:ilvl="4" w:tplc="EA30F6EA">
      <w:numFmt w:val="bullet"/>
      <w:lvlText w:val="•"/>
      <w:lvlJc w:val="left"/>
      <w:pPr>
        <w:ind w:left="3520" w:hanging="360"/>
      </w:pPr>
      <w:rPr>
        <w:rFonts w:hint="default"/>
      </w:rPr>
    </w:lvl>
    <w:lvl w:ilvl="5" w:tplc="2E38A070">
      <w:numFmt w:val="bullet"/>
      <w:lvlText w:val="•"/>
      <w:lvlJc w:val="left"/>
      <w:pPr>
        <w:ind w:left="4413" w:hanging="360"/>
      </w:pPr>
      <w:rPr>
        <w:rFonts w:hint="default"/>
      </w:rPr>
    </w:lvl>
    <w:lvl w:ilvl="6" w:tplc="99362736">
      <w:numFmt w:val="bullet"/>
      <w:lvlText w:val="•"/>
      <w:lvlJc w:val="left"/>
      <w:pPr>
        <w:ind w:left="5306" w:hanging="360"/>
      </w:pPr>
      <w:rPr>
        <w:rFonts w:hint="default"/>
      </w:rPr>
    </w:lvl>
    <w:lvl w:ilvl="7" w:tplc="B9F4760E">
      <w:numFmt w:val="bullet"/>
      <w:lvlText w:val="•"/>
      <w:lvlJc w:val="left"/>
      <w:pPr>
        <w:ind w:left="6200" w:hanging="360"/>
      </w:pPr>
      <w:rPr>
        <w:rFonts w:hint="default"/>
      </w:rPr>
    </w:lvl>
    <w:lvl w:ilvl="8" w:tplc="6100D41C">
      <w:numFmt w:val="bullet"/>
      <w:lvlText w:val="•"/>
      <w:lvlJc w:val="left"/>
      <w:pPr>
        <w:ind w:left="7093" w:hanging="360"/>
      </w:pPr>
      <w:rPr>
        <w:rFonts w:hint="default"/>
      </w:rPr>
    </w:lvl>
  </w:abstractNum>
  <w:abstractNum w:abstractNumId="6" w15:restartNumberingAfterBreak="0">
    <w:nsid w:val="2639002A"/>
    <w:multiLevelType w:val="hybridMultilevel"/>
    <w:tmpl w:val="3B70B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C4B01"/>
    <w:multiLevelType w:val="hybridMultilevel"/>
    <w:tmpl w:val="6CB4ABAA"/>
    <w:lvl w:ilvl="0" w:tplc="36666D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3B53D6"/>
    <w:multiLevelType w:val="hybridMultilevel"/>
    <w:tmpl w:val="8ED4BEF0"/>
    <w:lvl w:ilvl="0" w:tplc="E10040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2F0CAB"/>
    <w:multiLevelType w:val="hybridMultilevel"/>
    <w:tmpl w:val="85B6FC20"/>
    <w:lvl w:ilvl="0" w:tplc="033215A2">
      <w:start w:val="1"/>
      <w:numFmt w:val="decimal"/>
      <w:lvlText w:val="%1."/>
      <w:lvlJc w:val="left"/>
      <w:pPr>
        <w:ind w:left="3840" w:hanging="360"/>
      </w:pPr>
      <w:rPr>
        <w:rFonts w:ascii="Sylfaen" w:eastAsia="Times New Roman" w:hAnsi="Sylfae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E5F88"/>
    <w:multiLevelType w:val="hybridMultilevel"/>
    <w:tmpl w:val="2BAE1354"/>
    <w:lvl w:ilvl="0" w:tplc="32265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538C2"/>
    <w:multiLevelType w:val="hybridMultilevel"/>
    <w:tmpl w:val="94A29ED6"/>
    <w:lvl w:ilvl="0" w:tplc="01CA0D52">
      <w:start w:val="1"/>
      <w:numFmt w:val="decimal"/>
      <w:lvlText w:val="%1."/>
      <w:lvlJc w:val="left"/>
      <w:pPr>
        <w:ind w:left="479" w:hanging="360"/>
      </w:pPr>
      <w:rPr>
        <w:rFonts w:ascii="Sylfaen" w:eastAsia="Times New Roman" w:hAnsi="Sylfaen" w:cs="Times New Roman" w:hint="default"/>
        <w:spacing w:val="0"/>
        <w:w w:val="103"/>
        <w:sz w:val="22"/>
        <w:szCs w:val="22"/>
      </w:rPr>
    </w:lvl>
    <w:lvl w:ilvl="1" w:tplc="71044480">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74267A0C">
      <w:numFmt w:val="bullet"/>
      <w:lvlText w:val="•"/>
      <w:lvlJc w:val="left"/>
      <w:pPr>
        <w:ind w:left="1733" w:hanging="360"/>
      </w:pPr>
      <w:rPr>
        <w:rFonts w:hint="default"/>
      </w:rPr>
    </w:lvl>
    <w:lvl w:ilvl="3" w:tplc="919A4FB0">
      <w:numFmt w:val="bullet"/>
      <w:lvlText w:val="•"/>
      <w:lvlJc w:val="left"/>
      <w:pPr>
        <w:ind w:left="2626" w:hanging="360"/>
      </w:pPr>
      <w:rPr>
        <w:rFonts w:hint="default"/>
      </w:rPr>
    </w:lvl>
    <w:lvl w:ilvl="4" w:tplc="7768612A">
      <w:numFmt w:val="bullet"/>
      <w:lvlText w:val="•"/>
      <w:lvlJc w:val="left"/>
      <w:pPr>
        <w:ind w:left="3520" w:hanging="360"/>
      </w:pPr>
      <w:rPr>
        <w:rFonts w:hint="default"/>
      </w:rPr>
    </w:lvl>
    <w:lvl w:ilvl="5" w:tplc="187A5B88">
      <w:numFmt w:val="bullet"/>
      <w:lvlText w:val="•"/>
      <w:lvlJc w:val="left"/>
      <w:pPr>
        <w:ind w:left="4413" w:hanging="360"/>
      </w:pPr>
      <w:rPr>
        <w:rFonts w:hint="default"/>
      </w:rPr>
    </w:lvl>
    <w:lvl w:ilvl="6" w:tplc="D0783040">
      <w:numFmt w:val="bullet"/>
      <w:lvlText w:val="•"/>
      <w:lvlJc w:val="left"/>
      <w:pPr>
        <w:ind w:left="5306" w:hanging="360"/>
      </w:pPr>
      <w:rPr>
        <w:rFonts w:hint="default"/>
      </w:rPr>
    </w:lvl>
    <w:lvl w:ilvl="7" w:tplc="71844E88">
      <w:numFmt w:val="bullet"/>
      <w:lvlText w:val="•"/>
      <w:lvlJc w:val="left"/>
      <w:pPr>
        <w:ind w:left="6200" w:hanging="360"/>
      </w:pPr>
      <w:rPr>
        <w:rFonts w:hint="default"/>
      </w:rPr>
    </w:lvl>
    <w:lvl w:ilvl="8" w:tplc="4D564E9C">
      <w:numFmt w:val="bullet"/>
      <w:lvlText w:val="•"/>
      <w:lvlJc w:val="left"/>
      <w:pPr>
        <w:ind w:left="7093" w:hanging="360"/>
      </w:pPr>
      <w:rPr>
        <w:rFonts w:hint="default"/>
      </w:rPr>
    </w:lvl>
  </w:abstractNum>
  <w:abstractNum w:abstractNumId="12" w15:restartNumberingAfterBreak="0">
    <w:nsid w:val="334E0120"/>
    <w:multiLevelType w:val="hybridMultilevel"/>
    <w:tmpl w:val="A0D801B4"/>
    <w:lvl w:ilvl="0" w:tplc="3D44E582">
      <w:start w:val="1"/>
      <w:numFmt w:val="decimal"/>
      <w:lvlText w:val="%1."/>
      <w:lvlJc w:val="left"/>
      <w:pPr>
        <w:ind w:left="288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23658"/>
    <w:multiLevelType w:val="hybridMultilevel"/>
    <w:tmpl w:val="39FE4D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B4910"/>
    <w:multiLevelType w:val="hybridMultilevel"/>
    <w:tmpl w:val="AC4E97AC"/>
    <w:lvl w:ilvl="0" w:tplc="08D4057C">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D4CC0"/>
    <w:multiLevelType w:val="hybridMultilevel"/>
    <w:tmpl w:val="005ADD2C"/>
    <w:lvl w:ilvl="0" w:tplc="05A00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30B6F"/>
    <w:multiLevelType w:val="hybridMultilevel"/>
    <w:tmpl w:val="9F9E197E"/>
    <w:lvl w:ilvl="0" w:tplc="05A00302">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E4C6E"/>
    <w:multiLevelType w:val="hybridMultilevel"/>
    <w:tmpl w:val="B83A2CC0"/>
    <w:lvl w:ilvl="0" w:tplc="44A62B9C">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F52557"/>
    <w:multiLevelType w:val="hybridMultilevel"/>
    <w:tmpl w:val="8C96C302"/>
    <w:lvl w:ilvl="0" w:tplc="DAFE0088">
      <w:start w:val="1"/>
      <w:numFmt w:val="decimal"/>
      <w:lvlText w:val="%1."/>
      <w:lvlJc w:val="left"/>
      <w:pPr>
        <w:ind w:left="479" w:hanging="360"/>
      </w:pPr>
      <w:rPr>
        <w:rFonts w:ascii="Sylfaen" w:eastAsia="Times New Roman" w:hAnsi="Sylfaen" w:cs="Times New Roman" w:hint="default"/>
        <w:spacing w:val="0"/>
        <w:w w:val="103"/>
        <w:sz w:val="22"/>
        <w:szCs w:val="22"/>
      </w:rPr>
    </w:lvl>
    <w:lvl w:ilvl="1" w:tplc="1046BC8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EC867348">
      <w:start w:val="1"/>
      <w:numFmt w:val="lowerRoman"/>
      <w:lvlText w:val="%3."/>
      <w:lvlJc w:val="left"/>
      <w:pPr>
        <w:ind w:left="162" w:hanging="162"/>
        <w:jc w:val="right"/>
      </w:pPr>
      <w:rPr>
        <w:rFonts w:ascii="Times New Roman" w:eastAsia="Times New Roman" w:hAnsi="Times New Roman" w:cs="Times New Roman" w:hint="default"/>
        <w:w w:val="103"/>
        <w:sz w:val="19"/>
        <w:szCs w:val="19"/>
      </w:rPr>
    </w:lvl>
    <w:lvl w:ilvl="3" w:tplc="FDA40A40">
      <w:start w:val="1"/>
      <w:numFmt w:val="decimal"/>
      <w:lvlText w:val="%4."/>
      <w:lvlJc w:val="left"/>
      <w:pPr>
        <w:ind w:left="1379" w:hanging="361"/>
      </w:pPr>
      <w:rPr>
        <w:rFonts w:ascii="Times New Roman" w:eastAsia="Times New Roman" w:hAnsi="Times New Roman" w:cs="Times New Roman" w:hint="default"/>
        <w:spacing w:val="0"/>
        <w:w w:val="103"/>
        <w:sz w:val="19"/>
        <w:szCs w:val="19"/>
      </w:rPr>
    </w:lvl>
    <w:lvl w:ilvl="4" w:tplc="94E6CEA6">
      <w:numFmt w:val="bullet"/>
      <w:lvlText w:val="•"/>
      <w:lvlJc w:val="left"/>
      <w:pPr>
        <w:ind w:left="1380" w:hanging="361"/>
      </w:pPr>
      <w:rPr>
        <w:rFonts w:hint="default"/>
      </w:rPr>
    </w:lvl>
    <w:lvl w:ilvl="5" w:tplc="56D6EB34">
      <w:numFmt w:val="bullet"/>
      <w:lvlText w:val="•"/>
      <w:lvlJc w:val="left"/>
      <w:pPr>
        <w:ind w:left="2630" w:hanging="361"/>
      </w:pPr>
      <w:rPr>
        <w:rFonts w:hint="default"/>
      </w:rPr>
    </w:lvl>
    <w:lvl w:ilvl="6" w:tplc="EDCA1992">
      <w:numFmt w:val="bullet"/>
      <w:lvlText w:val="•"/>
      <w:lvlJc w:val="left"/>
      <w:pPr>
        <w:ind w:left="3880" w:hanging="361"/>
      </w:pPr>
      <w:rPr>
        <w:rFonts w:hint="default"/>
      </w:rPr>
    </w:lvl>
    <w:lvl w:ilvl="7" w:tplc="437C5C48">
      <w:numFmt w:val="bullet"/>
      <w:lvlText w:val="•"/>
      <w:lvlJc w:val="left"/>
      <w:pPr>
        <w:ind w:left="5130" w:hanging="361"/>
      </w:pPr>
      <w:rPr>
        <w:rFonts w:hint="default"/>
      </w:rPr>
    </w:lvl>
    <w:lvl w:ilvl="8" w:tplc="95008C0C">
      <w:numFmt w:val="bullet"/>
      <w:lvlText w:val="•"/>
      <w:lvlJc w:val="left"/>
      <w:pPr>
        <w:ind w:left="6380" w:hanging="361"/>
      </w:pPr>
      <w:rPr>
        <w:rFonts w:hint="default"/>
      </w:rPr>
    </w:lvl>
  </w:abstractNum>
  <w:abstractNum w:abstractNumId="19" w15:restartNumberingAfterBreak="0">
    <w:nsid w:val="45B20F92"/>
    <w:multiLevelType w:val="hybridMultilevel"/>
    <w:tmpl w:val="164CB080"/>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0" w15:restartNumberingAfterBreak="0">
    <w:nsid w:val="49114B51"/>
    <w:multiLevelType w:val="hybridMultilevel"/>
    <w:tmpl w:val="49C8F83E"/>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4A1836F6"/>
    <w:multiLevelType w:val="hybridMultilevel"/>
    <w:tmpl w:val="80ACC50E"/>
    <w:lvl w:ilvl="0" w:tplc="11C635C0">
      <w:start w:val="1"/>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A397B"/>
    <w:multiLevelType w:val="hybridMultilevel"/>
    <w:tmpl w:val="F20C7D76"/>
    <w:lvl w:ilvl="0" w:tplc="955C531C">
      <w:start w:val="1"/>
      <w:numFmt w:val="decimal"/>
      <w:lvlText w:val="%1."/>
      <w:lvlJc w:val="left"/>
      <w:pPr>
        <w:ind w:left="1440" w:hanging="360"/>
      </w:pPr>
      <w:rPr>
        <w:rFonts w:ascii="Sylfaen" w:eastAsia="Times New Roman" w:hAnsi="Sylfaen" w:cs="Times New Roman" w:hint="default"/>
        <w:spacing w:val="0"/>
        <w:w w:val="103"/>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A9798A"/>
    <w:multiLevelType w:val="hybridMultilevel"/>
    <w:tmpl w:val="EA542C84"/>
    <w:lvl w:ilvl="0" w:tplc="A0F4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05B54"/>
    <w:multiLevelType w:val="hybridMultilevel"/>
    <w:tmpl w:val="F6E67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1D5632"/>
    <w:multiLevelType w:val="hybridMultilevel"/>
    <w:tmpl w:val="C2328D3E"/>
    <w:lvl w:ilvl="0" w:tplc="064623C2">
      <w:start w:val="1"/>
      <w:numFmt w:val="decimal"/>
      <w:lvlText w:val="%1."/>
      <w:lvlJc w:val="left"/>
      <w:pPr>
        <w:ind w:left="479" w:hanging="360"/>
      </w:pPr>
      <w:rPr>
        <w:rFonts w:ascii="Times New Roman" w:eastAsia="Times New Roman" w:hAnsi="Times New Roman" w:cs="Times New Roman" w:hint="default"/>
        <w:b/>
        <w:spacing w:val="0"/>
        <w:w w:val="103"/>
        <w:sz w:val="19"/>
        <w:szCs w:val="19"/>
      </w:rPr>
    </w:lvl>
    <w:lvl w:ilvl="1" w:tplc="08D63572">
      <w:start w:val="1"/>
      <w:numFmt w:val="decimal"/>
      <w:lvlText w:val="%2."/>
      <w:lvlJc w:val="left"/>
      <w:pPr>
        <w:ind w:left="1320" w:hanging="360"/>
      </w:pPr>
      <w:rPr>
        <w:rFonts w:ascii="Times New Roman" w:eastAsia="Times New Roman" w:hAnsi="Times New Roman" w:cs="Times New Roman"/>
      </w:rPr>
    </w:lvl>
    <w:lvl w:ilvl="2" w:tplc="7DF48F2A">
      <w:numFmt w:val="bullet"/>
      <w:lvlText w:val="•"/>
      <w:lvlJc w:val="left"/>
      <w:pPr>
        <w:ind w:left="2160" w:hanging="360"/>
      </w:pPr>
      <w:rPr>
        <w:rFonts w:hint="default"/>
      </w:rPr>
    </w:lvl>
    <w:lvl w:ilvl="3" w:tplc="59188946">
      <w:start w:val="1"/>
      <w:numFmt w:val="decimal"/>
      <w:lvlText w:val="%4."/>
      <w:lvlJc w:val="left"/>
      <w:pPr>
        <w:ind w:left="3000" w:hanging="360"/>
      </w:pPr>
      <w:rPr>
        <w:rFonts w:ascii="Times New Roman" w:eastAsia="Times New Roman" w:hAnsi="Times New Roman" w:cs="Times New Roman"/>
      </w:rPr>
    </w:lvl>
    <w:lvl w:ilvl="4" w:tplc="1E52ACAA">
      <w:start w:val="1"/>
      <w:numFmt w:val="decimal"/>
      <w:lvlText w:val="%5."/>
      <w:lvlJc w:val="left"/>
      <w:pPr>
        <w:ind w:left="450" w:hanging="360"/>
      </w:pPr>
      <w:rPr>
        <w:rFonts w:ascii="Sylfaen" w:eastAsia="Times New Roman" w:hAnsi="Sylfaen" w:cs="Times New Roman" w:hint="default"/>
      </w:rPr>
    </w:lvl>
    <w:lvl w:ilvl="5" w:tplc="6C404438">
      <w:numFmt w:val="bullet"/>
      <w:lvlText w:val="•"/>
      <w:lvlJc w:val="left"/>
      <w:pPr>
        <w:ind w:left="4680" w:hanging="360"/>
      </w:pPr>
      <w:rPr>
        <w:rFonts w:hint="default"/>
      </w:rPr>
    </w:lvl>
    <w:lvl w:ilvl="6" w:tplc="A552E68C">
      <w:numFmt w:val="bullet"/>
      <w:lvlText w:val="•"/>
      <w:lvlJc w:val="left"/>
      <w:pPr>
        <w:ind w:left="5520" w:hanging="360"/>
      </w:pPr>
      <w:rPr>
        <w:rFonts w:hint="default"/>
      </w:rPr>
    </w:lvl>
    <w:lvl w:ilvl="7" w:tplc="46FCB93A">
      <w:numFmt w:val="bullet"/>
      <w:lvlText w:val="•"/>
      <w:lvlJc w:val="left"/>
      <w:pPr>
        <w:ind w:left="6360" w:hanging="360"/>
      </w:pPr>
      <w:rPr>
        <w:rFonts w:hint="default"/>
      </w:rPr>
    </w:lvl>
    <w:lvl w:ilvl="8" w:tplc="7076FE56">
      <w:numFmt w:val="bullet"/>
      <w:lvlText w:val="•"/>
      <w:lvlJc w:val="left"/>
      <w:pPr>
        <w:ind w:left="7200" w:hanging="360"/>
      </w:pPr>
      <w:rPr>
        <w:rFonts w:hint="default"/>
      </w:rPr>
    </w:lvl>
  </w:abstractNum>
  <w:abstractNum w:abstractNumId="26" w15:restartNumberingAfterBreak="0">
    <w:nsid w:val="68CC20DB"/>
    <w:multiLevelType w:val="hybridMultilevel"/>
    <w:tmpl w:val="9AAAE5BC"/>
    <w:lvl w:ilvl="0" w:tplc="F990B1E4">
      <w:start w:val="1"/>
      <w:numFmt w:val="decimal"/>
      <w:lvlText w:val="%1."/>
      <w:lvlJc w:val="left"/>
      <w:pPr>
        <w:ind w:left="479" w:hanging="360"/>
      </w:pPr>
      <w:rPr>
        <w:rFonts w:ascii="Sylfaen" w:eastAsia="Times New Roman" w:hAnsi="Sylfaen" w:cs="Times New Roman" w:hint="default"/>
        <w:spacing w:val="0"/>
        <w:w w:val="103"/>
        <w:sz w:val="22"/>
        <w:szCs w:val="22"/>
      </w:rPr>
    </w:lvl>
    <w:lvl w:ilvl="1" w:tplc="39DAEE7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B56C7024">
      <w:numFmt w:val="bullet"/>
      <w:lvlText w:val="•"/>
      <w:lvlJc w:val="left"/>
      <w:pPr>
        <w:ind w:left="1733" w:hanging="360"/>
      </w:pPr>
      <w:rPr>
        <w:rFonts w:hint="default"/>
      </w:rPr>
    </w:lvl>
    <w:lvl w:ilvl="3" w:tplc="786E7968">
      <w:numFmt w:val="bullet"/>
      <w:lvlText w:val="•"/>
      <w:lvlJc w:val="left"/>
      <w:pPr>
        <w:ind w:left="2626" w:hanging="360"/>
      </w:pPr>
      <w:rPr>
        <w:rFonts w:hint="default"/>
      </w:rPr>
    </w:lvl>
    <w:lvl w:ilvl="4" w:tplc="F73077A8">
      <w:numFmt w:val="bullet"/>
      <w:lvlText w:val="•"/>
      <w:lvlJc w:val="left"/>
      <w:pPr>
        <w:ind w:left="3520" w:hanging="360"/>
      </w:pPr>
      <w:rPr>
        <w:rFonts w:hint="default"/>
      </w:rPr>
    </w:lvl>
    <w:lvl w:ilvl="5" w:tplc="F89E8A14">
      <w:numFmt w:val="bullet"/>
      <w:lvlText w:val="•"/>
      <w:lvlJc w:val="left"/>
      <w:pPr>
        <w:ind w:left="4413" w:hanging="360"/>
      </w:pPr>
      <w:rPr>
        <w:rFonts w:hint="default"/>
      </w:rPr>
    </w:lvl>
    <w:lvl w:ilvl="6" w:tplc="C4E4D6E8">
      <w:numFmt w:val="bullet"/>
      <w:lvlText w:val="•"/>
      <w:lvlJc w:val="left"/>
      <w:pPr>
        <w:ind w:left="5306" w:hanging="360"/>
      </w:pPr>
      <w:rPr>
        <w:rFonts w:hint="default"/>
      </w:rPr>
    </w:lvl>
    <w:lvl w:ilvl="7" w:tplc="23CE089C">
      <w:numFmt w:val="bullet"/>
      <w:lvlText w:val="•"/>
      <w:lvlJc w:val="left"/>
      <w:pPr>
        <w:ind w:left="6200" w:hanging="360"/>
      </w:pPr>
      <w:rPr>
        <w:rFonts w:hint="default"/>
      </w:rPr>
    </w:lvl>
    <w:lvl w:ilvl="8" w:tplc="A9F0D098">
      <w:numFmt w:val="bullet"/>
      <w:lvlText w:val="•"/>
      <w:lvlJc w:val="left"/>
      <w:pPr>
        <w:ind w:left="7093" w:hanging="360"/>
      </w:pPr>
      <w:rPr>
        <w:rFonts w:hint="default"/>
      </w:rPr>
    </w:lvl>
  </w:abstractNum>
  <w:abstractNum w:abstractNumId="27" w15:restartNumberingAfterBreak="0">
    <w:nsid w:val="697163BB"/>
    <w:multiLevelType w:val="hybridMultilevel"/>
    <w:tmpl w:val="28E89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A5D09CBC">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03A16"/>
    <w:multiLevelType w:val="hybridMultilevel"/>
    <w:tmpl w:val="D3BC850C"/>
    <w:lvl w:ilvl="0" w:tplc="895AAD50">
      <w:start w:val="1"/>
      <w:numFmt w:val="decimal"/>
      <w:lvlText w:val="%1."/>
      <w:lvlJc w:val="left"/>
      <w:pPr>
        <w:ind w:left="479" w:hanging="360"/>
      </w:pPr>
      <w:rPr>
        <w:rFonts w:ascii="Sylfaen" w:eastAsia="Times New Roman" w:hAnsi="Sylfaen" w:cs="Times New Roman" w:hint="default"/>
        <w:spacing w:val="0"/>
        <w:w w:val="103"/>
        <w:sz w:val="22"/>
        <w:szCs w:val="22"/>
      </w:rPr>
    </w:lvl>
    <w:lvl w:ilvl="1" w:tplc="308A8FE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CE9E4132">
      <w:numFmt w:val="bullet"/>
      <w:lvlText w:val="•"/>
      <w:lvlJc w:val="left"/>
      <w:pPr>
        <w:ind w:left="1733" w:hanging="360"/>
      </w:pPr>
      <w:rPr>
        <w:rFonts w:hint="default"/>
      </w:rPr>
    </w:lvl>
    <w:lvl w:ilvl="3" w:tplc="8078F3EA">
      <w:numFmt w:val="bullet"/>
      <w:lvlText w:val="•"/>
      <w:lvlJc w:val="left"/>
      <w:pPr>
        <w:ind w:left="2626" w:hanging="360"/>
      </w:pPr>
      <w:rPr>
        <w:rFonts w:hint="default"/>
      </w:rPr>
    </w:lvl>
    <w:lvl w:ilvl="4" w:tplc="2098CFAA">
      <w:numFmt w:val="bullet"/>
      <w:lvlText w:val="•"/>
      <w:lvlJc w:val="left"/>
      <w:pPr>
        <w:ind w:left="3520" w:hanging="360"/>
      </w:pPr>
      <w:rPr>
        <w:rFonts w:hint="default"/>
      </w:rPr>
    </w:lvl>
    <w:lvl w:ilvl="5" w:tplc="34D2DBAA">
      <w:numFmt w:val="bullet"/>
      <w:lvlText w:val="•"/>
      <w:lvlJc w:val="left"/>
      <w:pPr>
        <w:ind w:left="4413" w:hanging="360"/>
      </w:pPr>
      <w:rPr>
        <w:rFonts w:hint="default"/>
      </w:rPr>
    </w:lvl>
    <w:lvl w:ilvl="6" w:tplc="BF2C738A">
      <w:numFmt w:val="bullet"/>
      <w:lvlText w:val="•"/>
      <w:lvlJc w:val="left"/>
      <w:pPr>
        <w:ind w:left="5306" w:hanging="360"/>
      </w:pPr>
      <w:rPr>
        <w:rFonts w:hint="default"/>
      </w:rPr>
    </w:lvl>
    <w:lvl w:ilvl="7" w:tplc="0AD00EEA">
      <w:numFmt w:val="bullet"/>
      <w:lvlText w:val="•"/>
      <w:lvlJc w:val="left"/>
      <w:pPr>
        <w:ind w:left="6200" w:hanging="360"/>
      </w:pPr>
      <w:rPr>
        <w:rFonts w:hint="default"/>
      </w:rPr>
    </w:lvl>
    <w:lvl w:ilvl="8" w:tplc="693C8B48">
      <w:numFmt w:val="bullet"/>
      <w:lvlText w:val="•"/>
      <w:lvlJc w:val="left"/>
      <w:pPr>
        <w:ind w:left="7093" w:hanging="360"/>
      </w:pPr>
      <w:rPr>
        <w:rFonts w:hint="default"/>
      </w:rPr>
    </w:lvl>
  </w:abstractNum>
  <w:abstractNum w:abstractNumId="29" w15:restartNumberingAfterBreak="0">
    <w:nsid w:val="6D470349"/>
    <w:multiLevelType w:val="hybridMultilevel"/>
    <w:tmpl w:val="A65EDB4E"/>
    <w:lvl w:ilvl="0" w:tplc="076E7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3D5709"/>
    <w:multiLevelType w:val="hybridMultilevel"/>
    <w:tmpl w:val="73CCBDF8"/>
    <w:lvl w:ilvl="0" w:tplc="58B82038">
      <w:start w:val="1"/>
      <w:numFmt w:val="decimal"/>
      <w:lvlText w:val="%1."/>
      <w:lvlJc w:val="left"/>
      <w:pPr>
        <w:ind w:left="2880" w:hanging="360"/>
      </w:pPr>
      <w:rPr>
        <w:rFonts w:ascii="Sylfaen" w:eastAsia="Times New Roman" w:hAnsi="Sylfaen" w:cs="Times New Roman" w:hint="default"/>
        <w:sz w:val="22"/>
        <w:szCs w:val="22"/>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75F92ABC"/>
    <w:multiLevelType w:val="hybridMultilevel"/>
    <w:tmpl w:val="CA26CC3A"/>
    <w:lvl w:ilvl="0" w:tplc="D1E0F5D8">
      <w:start w:val="1"/>
      <w:numFmt w:val="decimal"/>
      <w:lvlText w:val="%1."/>
      <w:lvlJc w:val="left"/>
      <w:pPr>
        <w:ind w:left="777" w:hanging="360"/>
      </w:pPr>
      <w:rPr>
        <w:b w:val="0"/>
      </w:rPr>
    </w:lvl>
    <w:lvl w:ilvl="1" w:tplc="04090019">
      <w:start w:val="1"/>
      <w:numFmt w:val="lowerLetter"/>
      <w:lvlText w:val="%2."/>
      <w:lvlJc w:val="left"/>
      <w:pPr>
        <w:ind w:left="1497" w:hanging="360"/>
      </w:pPr>
    </w:lvl>
    <w:lvl w:ilvl="2" w:tplc="7676318C">
      <w:start w:val="1"/>
      <w:numFmt w:val="lowerRoman"/>
      <w:lvlText w:val="%3."/>
      <w:lvlJc w:val="right"/>
      <w:pPr>
        <w:ind w:left="2217" w:hanging="180"/>
      </w:pPr>
      <w:rPr>
        <w:b w:val="0"/>
      </w:rPr>
    </w:lvl>
    <w:lvl w:ilvl="3" w:tplc="0409000F">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2" w15:restartNumberingAfterBreak="0">
    <w:nsid w:val="77DC101F"/>
    <w:multiLevelType w:val="hybridMultilevel"/>
    <w:tmpl w:val="289E7BBA"/>
    <w:lvl w:ilvl="0" w:tplc="362EF594">
      <w:start w:val="1"/>
      <w:numFmt w:val="decimal"/>
      <w:lvlText w:val="%1."/>
      <w:lvlJc w:val="left"/>
      <w:pPr>
        <w:ind w:left="479" w:hanging="360"/>
      </w:pPr>
      <w:rPr>
        <w:rFonts w:ascii="Sylfaen" w:eastAsia="Times New Roman" w:hAnsi="Sylfaen" w:cs="Times New Roman" w:hint="default"/>
        <w:spacing w:val="0"/>
        <w:w w:val="103"/>
        <w:sz w:val="22"/>
        <w:szCs w:val="22"/>
      </w:rPr>
    </w:lvl>
    <w:lvl w:ilvl="1" w:tplc="A02AD51A">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FFD42F4E">
      <w:numFmt w:val="bullet"/>
      <w:lvlText w:val="•"/>
      <w:lvlJc w:val="left"/>
      <w:pPr>
        <w:ind w:left="1733" w:hanging="360"/>
      </w:pPr>
      <w:rPr>
        <w:rFonts w:hint="default"/>
      </w:rPr>
    </w:lvl>
    <w:lvl w:ilvl="3" w:tplc="3A60D1BE">
      <w:numFmt w:val="bullet"/>
      <w:lvlText w:val="•"/>
      <w:lvlJc w:val="left"/>
      <w:pPr>
        <w:ind w:left="2626" w:hanging="360"/>
      </w:pPr>
      <w:rPr>
        <w:rFonts w:hint="default"/>
      </w:rPr>
    </w:lvl>
    <w:lvl w:ilvl="4" w:tplc="EA30F6EA">
      <w:numFmt w:val="bullet"/>
      <w:lvlText w:val="•"/>
      <w:lvlJc w:val="left"/>
      <w:pPr>
        <w:ind w:left="3520" w:hanging="360"/>
      </w:pPr>
      <w:rPr>
        <w:rFonts w:hint="default"/>
      </w:rPr>
    </w:lvl>
    <w:lvl w:ilvl="5" w:tplc="2E38A070">
      <w:numFmt w:val="bullet"/>
      <w:lvlText w:val="•"/>
      <w:lvlJc w:val="left"/>
      <w:pPr>
        <w:ind w:left="4413" w:hanging="360"/>
      </w:pPr>
      <w:rPr>
        <w:rFonts w:hint="default"/>
      </w:rPr>
    </w:lvl>
    <w:lvl w:ilvl="6" w:tplc="99362736">
      <w:numFmt w:val="bullet"/>
      <w:lvlText w:val="•"/>
      <w:lvlJc w:val="left"/>
      <w:pPr>
        <w:ind w:left="5306" w:hanging="360"/>
      </w:pPr>
      <w:rPr>
        <w:rFonts w:hint="default"/>
      </w:rPr>
    </w:lvl>
    <w:lvl w:ilvl="7" w:tplc="B9F4760E">
      <w:numFmt w:val="bullet"/>
      <w:lvlText w:val="•"/>
      <w:lvlJc w:val="left"/>
      <w:pPr>
        <w:ind w:left="6200" w:hanging="360"/>
      </w:pPr>
      <w:rPr>
        <w:rFonts w:hint="default"/>
      </w:rPr>
    </w:lvl>
    <w:lvl w:ilvl="8" w:tplc="6100D41C">
      <w:numFmt w:val="bullet"/>
      <w:lvlText w:val="•"/>
      <w:lvlJc w:val="left"/>
      <w:pPr>
        <w:ind w:left="7093" w:hanging="360"/>
      </w:pPr>
      <w:rPr>
        <w:rFonts w:hint="default"/>
      </w:rPr>
    </w:lvl>
  </w:abstractNum>
  <w:abstractNum w:abstractNumId="33" w15:restartNumberingAfterBreak="0">
    <w:nsid w:val="7B105A34"/>
    <w:multiLevelType w:val="hybridMultilevel"/>
    <w:tmpl w:val="75CC7426"/>
    <w:lvl w:ilvl="0" w:tplc="00D2C68E">
      <w:start w:val="1"/>
      <w:numFmt w:val="decimal"/>
      <w:lvlText w:val="%1."/>
      <w:lvlJc w:val="left"/>
      <w:pPr>
        <w:ind w:left="479" w:hanging="360"/>
      </w:pPr>
      <w:rPr>
        <w:rFonts w:hint="default"/>
        <w:b w:val="0"/>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34" w15:restartNumberingAfterBreak="0">
    <w:nsid w:val="7B815DA1"/>
    <w:multiLevelType w:val="hybridMultilevel"/>
    <w:tmpl w:val="26840442"/>
    <w:lvl w:ilvl="0" w:tplc="D294183C">
      <w:start w:val="1"/>
      <w:numFmt w:val="decimal"/>
      <w:lvlText w:val="%1."/>
      <w:lvlJc w:val="left"/>
      <w:pPr>
        <w:ind w:left="479" w:hanging="360"/>
      </w:pPr>
      <w:rPr>
        <w:rFonts w:ascii="Sylfaen" w:eastAsia="Times New Roman" w:hAnsi="Sylfaen" w:cs="Times New Roman" w:hint="default"/>
        <w:spacing w:val="0"/>
        <w:w w:val="103"/>
        <w:sz w:val="22"/>
        <w:szCs w:val="22"/>
      </w:rPr>
    </w:lvl>
    <w:lvl w:ilvl="1" w:tplc="35601E16">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93720B8A">
      <w:numFmt w:val="bullet"/>
      <w:lvlText w:val="•"/>
      <w:lvlJc w:val="left"/>
      <w:pPr>
        <w:ind w:left="1733" w:hanging="360"/>
      </w:pPr>
      <w:rPr>
        <w:rFonts w:hint="default"/>
      </w:rPr>
    </w:lvl>
    <w:lvl w:ilvl="3" w:tplc="04C68742">
      <w:numFmt w:val="bullet"/>
      <w:lvlText w:val="•"/>
      <w:lvlJc w:val="left"/>
      <w:pPr>
        <w:ind w:left="2626" w:hanging="360"/>
      </w:pPr>
      <w:rPr>
        <w:rFonts w:hint="default"/>
      </w:rPr>
    </w:lvl>
    <w:lvl w:ilvl="4" w:tplc="6C9E5992">
      <w:numFmt w:val="bullet"/>
      <w:lvlText w:val="•"/>
      <w:lvlJc w:val="left"/>
      <w:pPr>
        <w:ind w:left="3520" w:hanging="360"/>
      </w:pPr>
      <w:rPr>
        <w:rFonts w:hint="default"/>
      </w:rPr>
    </w:lvl>
    <w:lvl w:ilvl="5" w:tplc="D256DF48">
      <w:numFmt w:val="bullet"/>
      <w:lvlText w:val="•"/>
      <w:lvlJc w:val="left"/>
      <w:pPr>
        <w:ind w:left="4413" w:hanging="360"/>
      </w:pPr>
      <w:rPr>
        <w:rFonts w:hint="default"/>
      </w:rPr>
    </w:lvl>
    <w:lvl w:ilvl="6" w:tplc="8FA63A80">
      <w:numFmt w:val="bullet"/>
      <w:lvlText w:val="•"/>
      <w:lvlJc w:val="left"/>
      <w:pPr>
        <w:ind w:left="5306" w:hanging="360"/>
      </w:pPr>
      <w:rPr>
        <w:rFonts w:hint="default"/>
      </w:rPr>
    </w:lvl>
    <w:lvl w:ilvl="7" w:tplc="B9904870">
      <w:numFmt w:val="bullet"/>
      <w:lvlText w:val="•"/>
      <w:lvlJc w:val="left"/>
      <w:pPr>
        <w:ind w:left="6200" w:hanging="360"/>
      </w:pPr>
      <w:rPr>
        <w:rFonts w:hint="default"/>
      </w:rPr>
    </w:lvl>
    <w:lvl w:ilvl="8" w:tplc="7A5A3332">
      <w:numFmt w:val="bullet"/>
      <w:lvlText w:val="•"/>
      <w:lvlJc w:val="left"/>
      <w:pPr>
        <w:ind w:left="7093" w:hanging="360"/>
      </w:pPr>
      <w:rPr>
        <w:rFonts w:hint="default"/>
      </w:rPr>
    </w:lvl>
  </w:abstractNum>
  <w:abstractNum w:abstractNumId="35" w15:restartNumberingAfterBreak="0">
    <w:nsid w:val="7E5428C5"/>
    <w:multiLevelType w:val="hybridMultilevel"/>
    <w:tmpl w:val="9C7240EA"/>
    <w:lvl w:ilvl="0" w:tplc="E1F88436">
      <w:start w:val="1"/>
      <w:numFmt w:val="decimal"/>
      <w:lvlText w:val="%1."/>
      <w:lvlJc w:val="left"/>
      <w:pPr>
        <w:ind w:left="720" w:hanging="360"/>
      </w:pPr>
      <w:rPr>
        <w:rFonts w:ascii="Sylfaen" w:hAnsi="Sylfaen" w:cs="Times New Roman"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5"/>
  </w:num>
  <w:num w:numId="3">
    <w:abstractNumId w:val="30"/>
  </w:num>
  <w:num w:numId="4">
    <w:abstractNumId w:val="33"/>
  </w:num>
  <w:num w:numId="5">
    <w:abstractNumId w:val="28"/>
  </w:num>
  <w:num w:numId="6">
    <w:abstractNumId w:val="29"/>
  </w:num>
  <w:num w:numId="7">
    <w:abstractNumId w:val="22"/>
  </w:num>
  <w:num w:numId="8">
    <w:abstractNumId w:val="13"/>
  </w:num>
  <w:num w:numId="9">
    <w:abstractNumId w:val="19"/>
  </w:num>
  <w:num w:numId="10">
    <w:abstractNumId w:val="34"/>
  </w:num>
  <w:num w:numId="11">
    <w:abstractNumId w:val="11"/>
  </w:num>
  <w:num w:numId="12">
    <w:abstractNumId w:val="2"/>
  </w:num>
  <w:num w:numId="13">
    <w:abstractNumId w:val="20"/>
  </w:num>
  <w:num w:numId="14">
    <w:abstractNumId w:val="31"/>
  </w:num>
  <w:num w:numId="15">
    <w:abstractNumId w:val="4"/>
  </w:num>
  <w:num w:numId="16">
    <w:abstractNumId w:val="16"/>
  </w:num>
  <w:num w:numId="17">
    <w:abstractNumId w:val="1"/>
  </w:num>
  <w:num w:numId="18">
    <w:abstractNumId w:val="6"/>
  </w:num>
  <w:num w:numId="19">
    <w:abstractNumId w:val="3"/>
  </w:num>
  <w:num w:numId="20">
    <w:abstractNumId w:val="10"/>
  </w:num>
  <w:num w:numId="21">
    <w:abstractNumId w:val="15"/>
  </w:num>
  <w:num w:numId="22">
    <w:abstractNumId w:val="9"/>
  </w:num>
  <w:num w:numId="23">
    <w:abstractNumId w:val="32"/>
  </w:num>
  <w:num w:numId="24">
    <w:abstractNumId w:val="26"/>
  </w:num>
  <w:num w:numId="25">
    <w:abstractNumId w:val="17"/>
  </w:num>
  <w:num w:numId="26">
    <w:abstractNumId w:val="27"/>
  </w:num>
  <w:num w:numId="27">
    <w:abstractNumId w:val="8"/>
  </w:num>
  <w:num w:numId="28">
    <w:abstractNumId w:val="18"/>
  </w:num>
  <w:num w:numId="29">
    <w:abstractNumId w:val="35"/>
  </w:num>
  <w:num w:numId="30">
    <w:abstractNumId w:val="7"/>
  </w:num>
  <w:num w:numId="31">
    <w:abstractNumId w:val="14"/>
  </w:num>
  <w:num w:numId="32">
    <w:abstractNumId w:val="0"/>
  </w:num>
  <w:num w:numId="33">
    <w:abstractNumId w:val="21"/>
  </w:num>
  <w:num w:numId="34">
    <w:abstractNumId w:val="25"/>
  </w:num>
  <w:num w:numId="35">
    <w:abstractNumId w:val="24"/>
  </w:num>
  <w:num w:numId="36">
    <w:abstractNumId w:val="12"/>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FE0"/>
    <w:rsid w:val="000004C0"/>
    <w:rsid w:val="000005A2"/>
    <w:rsid w:val="000106A6"/>
    <w:rsid w:val="00011A27"/>
    <w:rsid w:val="00012856"/>
    <w:rsid w:val="000129F4"/>
    <w:rsid w:val="00014247"/>
    <w:rsid w:val="00015393"/>
    <w:rsid w:val="00020ADB"/>
    <w:rsid w:val="00026AC6"/>
    <w:rsid w:val="00030135"/>
    <w:rsid w:val="00030667"/>
    <w:rsid w:val="00034068"/>
    <w:rsid w:val="0004429C"/>
    <w:rsid w:val="00047870"/>
    <w:rsid w:val="0005309D"/>
    <w:rsid w:val="00057265"/>
    <w:rsid w:val="00063BFC"/>
    <w:rsid w:val="00066F44"/>
    <w:rsid w:val="0007699A"/>
    <w:rsid w:val="000819C4"/>
    <w:rsid w:val="00083110"/>
    <w:rsid w:val="000831E3"/>
    <w:rsid w:val="000966EC"/>
    <w:rsid w:val="00096CF3"/>
    <w:rsid w:val="000A1CBA"/>
    <w:rsid w:val="000A3543"/>
    <w:rsid w:val="000A3676"/>
    <w:rsid w:val="000A6C90"/>
    <w:rsid w:val="000C26F1"/>
    <w:rsid w:val="000C7A4E"/>
    <w:rsid w:val="000D25D4"/>
    <w:rsid w:val="000D2C9C"/>
    <w:rsid w:val="000D445B"/>
    <w:rsid w:val="000E6E24"/>
    <w:rsid w:val="000F1BCF"/>
    <w:rsid w:val="001010C4"/>
    <w:rsid w:val="00103442"/>
    <w:rsid w:val="00103F12"/>
    <w:rsid w:val="00113E62"/>
    <w:rsid w:val="00113F67"/>
    <w:rsid w:val="00115BEB"/>
    <w:rsid w:val="00116678"/>
    <w:rsid w:val="00116FD6"/>
    <w:rsid w:val="00120290"/>
    <w:rsid w:val="00121732"/>
    <w:rsid w:val="0013126E"/>
    <w:rsid w:val="0013155E"/>
    <w:rsid w:val="00152FF5"/>
    <w:rsid w:val="0015675C"/>
    <w:rsid w:val="0016333A"/>
    <w:rsid w:val="00163DB2"/>
    <w:rsid w:val="001669BE"/>
    <w:rsid w:val="00176B11"/>
    <w:rsid w:val="0017790F"/>
    <w:rsid w:val="00180852"/>
    <w:rsid w:val="0018259F"/>
    <w:rsid w:val="00184139"/>
    <w:rsid w:val="001956AC"/>
    <w:rsid w:val="001A2B94"/>
    <w:rsid w:val="001A4420"/>
    <w:rsid w:val="001A4728"/>
    <w:rsid w:val="001B50BF"/>
    <w:rsid w:val="001B7F5A"/>
    <w:rsid w:val="001C234C"/>
    <w:rsid w:val="001C2EB9"/>
    <w:rsid w:val="001C4BB5"/>
    <w:rsid w:val="001F0008"/>
    <w:rsid w:val="001F1826"/>
    <w:rsid w:val="001F3209"/>
    <w:rsid w:val="00204CCF"/>
    <w:rsid w:val="0021032A"/>
    <w:rsid w:val="002106B5"/>
    <w:rsid w:val="00212E26"/>
    <w:rsid w:val="00214BB8"/>
    <w:rsid w:val="002209ED"/>
    <w:rsid w:val="00223CEC"/>
    <w:rsid w:val="00223FD1"/>
    <w:rsid w:val="00225DEA"/>
    <w:rsid w:val="00226037"/>
    <w:rsid w:val="002301A2"/>
    <w:rsid w:val="00232F2E"/>
    <w:rsid w:val="002358EF"/>
    <w:rsid w:val="00237661"/>
    <w:rsid w:val="002436B2"/>
    <w:rsid w:val="002439A7"/>
    <w:rsid w:val="00253690"/>
    <w:rsid w:val="0026023E"/>
    <w:rsid w:val="0026191E"/>
    <w:rsid w:val="002654BA"/>
    <w:rsid w:val="00270A86"/>
    <w:rsid w:val="00272B73"/>
    <w:rsid w:val="00274208"/>
    <w:rsid w:val="002762AB"/>
    <w:rsid w:val="00286E8C"/>
    <w:rsid w:val="0028768A"/>
    <w:rsid w:val="00291AB1"/>
    <w:rsid w:val="002938E1"/>
    <w:rsid w:val="002961B8"/>
    <w:rsid w:val="00296DB7"/>
    <w:rsid w:val="00296E6E"/>
    <w:rsid w:val="002A1A4A"/>
    <w:rsid w:val="002B21FB"/>
    <w:rsid w:val="002B78A8"/>
    <w:rsid w:val="002E10D7"/>
    <w:rsid w:val="002E1EA2"/>
    <w:rsid w:val="002E2088"/>
    <w:rsid w:val="002E3938"/>
    <w:rsid w:val="00303A2E"/>
    <w:rsid w:val="00310010"/>
    <w:rsid w:val="0031489D"/>
    <w:rsid w:val="00315657"/>
    <w:rsid w:val="00320072"/>
    <w:rsid w:val="00321296"/>
    <w:rsid w:val="00321FDF"/>
    <w:rsid w:val="00323B2F"/>
    <w:rsid w:val="00324967"/>
    <w:rsid w:val="003256EC"/>
    <w:rsid w:val="00331770"/>
    <w:rsid w:val="00345081"/>
    <w:rsid w:val="00346539"/>
    <w:rsid w:val="00351D8C"/>
    <w:rsid w:val="00351F92"/>
    <w:rsid w:val="00354724"/>
    <w:rsid w:val="003628A3"/>
    <w:rsid w:val="00362E89"/>
    <w:rsid w:val="0036344A"/>
    <w:rsid w:val="00364062"/>
    <w:rsid w:val="00370A35"/>
    <w:rsid w:val="00373D89"/>
    <w:rsid w:val="00376C10"/>
    <w:rsid w:val="00377A12"/>
    <w:rsid w:val="00380950"/>
    <w:rsid w:val="0038780B"/>
    <w:rsid w:val="0038788B"/>
    <w:rsid w:val="00390B11"/>
    <w:rsid w:val="003A007C"/>
    <w:rsid w:val="003A6F9B"/>
    <w:rsid w:val="003A7E14"/>
    <w:rsid w:val="003B5551"/>
    <w:rsid w:val="003B6038"/>
    <w:rsid w:val="003C14CF"/>
    <w:rsid w:val="003C4D3F"/>
    <w:rsid w:val="003C6749"/>
    <w:rsid w:val="003C7F17"/>
    <w:rsid w:val="003D01D8"/>
    <w:rsid w:val="003D3452"/>
    <w:rsid w:val="003D3F6B"/>
    <w:rsid w:val="003E4D1C"/>
    <w:rsid w:val="003E5D21"/>
    <w:rsid w:val="003E7F71"/>
    <w:rsid w:val="003F560D"/>
    <w:rsid w:val="003F5B1F"/>
    <w:rsid w:val="004006BF"/>
    <w:rsid w:val="00411671"/>
    <w:rsid w:val="00416A25"/>
    <w:rsid w:val="004205C2"/>
    <w:rsid w:val="00426D02"/>
    <w:rsid w:val="00427602"/>
    <w:rsid w:val="00434488"/>
    <w:rsid w:val="004375F6"/>
    <w:rsid w:val="00437B59"/>
    <w:rsid w:val="00440790"/>
    <w:rsid w:val="0044425C"/>
    <w:rsid w:val="00454B2E"/>
    <w:rsid w:val="0045585D"/>
    <w:rsid w:val="00456841"/>
    <w:rsid w:val="00456A17"/>
    <w:rsid w:val="0045755E"/>
    <w:rsid w:val="00460517"/>
    <w:rsid w:val="00462AB2"/>
    <w:rsid w:val="004714B3"/>
    <w:rsid w:val="00480BB5"/>
    <w:rsid w:val="00481F56"/>
    <w:rsid w:val="004827FD"/>
    <w:rsid w:val="00482E10"/>
    <w:rsid w:val="00484274"/>
    <w:rsid w:val="00484D46"/>
    <w:rsid w:val="00485814"/>
    <w:rsid w:val="004860D7"/>
    <w:rsid w:val="004916FB"/>
    <w:rsid w:val="004A0930"/>
    <w:rsid w:val="004A4E0B"/>
    <w:rsid w:val="004A7418"/>
    <w:rsid w:val="004B1FBD"/>
    <w:rsid w:val="004B34CB"/>
    <w:rsid w:val="004B55DB"/>
    <w:rsid w:val="004C6FB3"/>
    <w:rsid w:val="004C7576"/>
    <w:rsid w:val="004D2946"/>
    <w:rsid w:val="004D321A"/>
    <w:rsid w:val="004E203F"/>
    <w:rsid w:val="004E3070"/>
    <w:rsid w:val="004E5EA7"/>
    <w:rsid w:val="004F08B8"/>
    <w:rsid w:val="004F42DB"/>
    <w:rsid w:val="004F461A"/>
    <w:rsid w:val="004F57CC"/>
    <w:rsid w:val="004F5E92"/>
    <w:rsid w:val="00505436"/>
    <w:rsid w:val="0050696F"/>
    <w:rsid w:val="00510FB6"/>
    <w:rsid w:val="00511086"/>
    <w:rsid w:val="00521AF9"/>
    <w:rsid w:val="00537278"/>
    <w:rsid w:val="00537C16"/>
    <w:rsid w:val="00547CC4"/>
    <w:rsid w:val="00552349"/>
    <w:rsid w:val="00557066"/>
    <w:rsid w:val="00562A59"/>
    <w:rsid w:val="00570875"/>
    <w:rsid w:val="00576AC9"/>
    <w:rsid w:val="0058146D"/>
    <w:rsid w:val="00592335"/>
    <w:rsid w:val="00596B67"/>
    <w:rsid w:val="00596D2B"/>
    <w:rsid w:val="005A269A"/>
    <w:rsid w:val="005A2C91"/>
    <w:rsid w:val="005B09D6"/>
    <w:rsid w:val="005B2A60"/>
    <w:rsid w:val="005C01DD"/>
    <w:rsid w:val="005D746C"/>
    <w:rsid w:val="005E1344"/>
    <w:rsid w:val="005E69A4"/>
    <w:rsid w:val="005F2C96"/>
    <w:rsid w:val="005F3DE0"/>
    <w:rsid w:val="005F4695"/>
    <w:rsid w:val="005F4B7F"/>
    <w:rsid w:val="00601CA8"/>
    <w:rsid w:val="00606A2A"/>
    <w:rsid w:val="00614B7D"/>
    <w:rsid w:val="00620D0E"/>
    <w:rsid w:val="00621C65"/>
    <w:rsid w:val="00621CCF"/>
    <w:rsid w:val="00623772"/>
    <w:rsid w:val="006255E3"/>
    <w:rsid w:val="00626F2E"/>
    <w:rsid w:val="0064111C"/>
    <w:rsid w:val="00642BFD"/>
    <w:rsid w:val="006437DC"/>
    <w:rsid w:val="0064494C"/>
    <w:rsid w:val="00646658"/>
    <w:rsid w:val="00647E53"/>
    <w:rsid w:val="00655FCE"/>
    <w:rsid w:val="006605CB"/>
    <w:rsid w:val="0067091E"/>
    <w:rsid w:val="00671116"/>
    <w:rsid w:val="00671350"/>
    <w:rsid w:val="006730E6"/>
    <w:rsid w:val="00685D9C"/>
    <w:rsid w:val="006901F1"/>
    <w:rsid w:val="0069036F"/>
    <w:rsid w:val="006954A1"/>
    <w:rsid w:val="006A1C03"/>
    <w:rsid w:val="006A6B49"/>
    <w:rsid w:val="006A76F0"/>
    <w:rsid w:val="006B38B0"/>
    <w:rsid w:val="006B5233"/>
    <w:rsid w:val="006C5929"/>
    <w:rsid w:val="006C7BA9"/>
    <w:rsid w:val="006D4136"/>
    <w:rsid w:val="006D5F20"/>
    <w:rsid w:val="006E015B"/>
    <w:rsid w:val="006E260E"/>
    <w:rsid w:val="006E2ECE"/>
    <w:rsid w:val="006E30E1"/>
    <w:rsid w:val="006E7481"/>
    <w:rsid w:val="006E74E7"/>
    <w:rsid w:val="006F3A00"/>
    <w:rsid w:val="006F7496"/>
    <w:rsid w:val="007022CA"/>
    <w:rsid w:val="0070605B"/>
    <w:rsid w:val="007116A6"/>
    <w:rsid w:val="0071403D"/>
    <w:rsid w:val="00714362"/>
    <w:rsid w:val="007165DA"/>
    <w:rsid w:val="007201E6"/>
    <w:rsid w:val="0072114C"/>
    <w:rsid w:val="007262AA"/>
    <w:rsid w:val="00726CD9"/>
    <w:rsid w:val="00731C07"/>
    <w:rsid w:val="0073220C"/>
    <w:rsid w:val="007360B5"/>
    <w:rsid w:val="007446D3"/>
    <w:rsid w:val="00751D90"/>
    <w:rsid w:val="00760809"/>
    <w:rsid w:val="00761735"/>
    <w:rsid w:val="00762E38"/>
    <w:rsid w:val="007647C3"/>
    <w:rsid w:val="00771A94"/>
    <w:rsid w:val="00775BBA"/>
    <w:rsid w:val="00777AC2"/>
    <w:rsid w:val="007851BC"/>
    <w:rsid w:val="00785821"/>
    <w:rsid w:val="007864A1"/>
    <w:rsid w:val="00787EBE"/>
    <w:rsid w:val="007904DE"/>
    <w:rsid w:val="00793920"/>
    <w:rsid w:val="00795DB0"/>
    <w:rsid w:val="007A5CE9"/>
    <w:rsid w:val="007B0404"/>
    <w:rsid w:val="007B0F84"/>
    <w:rsid w:val="007B75B2"/>
    <w:rsid w:val="007B7CC1"/>
    <w:rsid w:val="007C10B2"/>
    <w:rsid w:val="007C19A5"/>
    <w:rsid w:val="007C338B"/>
    <w:rsid w:val="007C4BE0"/>
    <w:rsid w:val="007D0465"/>
    <w:rsid w:val="007D06FA"/>
    <w:rsid w:val="007D2B63"/>
    <w:rsid w:val="007D2E78"/>
    <w:rsid w:val="007D3042"/>
    <w:rsid w:val="007D5C92"/>
    <w:rsid w:val="007E1623"/>
    <w:rsid w:val="007E1D29"/>
    <w:rsid w:val="007E2C33"/>
    <w:rsid w:val="007E760D"/>
    <w:rsid w:val="007F370C"/>
    <w:rsid w:val="008064D1"/>
    <w:rsid w:val="008070CC"/>
    <w:rsid w:val="00811875"/>
    <w:rsid w:val="0081772A"/>
    <w:rsid w:val="008179DE"/>
    <w:rsid w:val="00823D2D"/>
    <w:rsid w:val="00833993"/>
    <w:rsid w:val="00834909"/>
    <w:rsid w:val="00835185"/>
    <w:rsid w:val="008370E2"/>
    <w:rsid w:val="00843850"/>
    <w:rsid w:val="008463C0"/>
    <w:rsid w:val="008506C1"/>
    <w:rsid w:val="0085469C"/>
    <w:rsid w:val="00855CF0"/>
    <w:rsid w:val="00856F1C"/>
    <w:rsid w:val="00873A7D"/>
    <w:rsid w:val="00873ED1"/>
    <w:rsid w:val="00876DF9"/>
    <w:rsid w:val="0088570B"/>
    <w:rsid w:val="00885722"/>
    <w:rsid w:val="00887C3E"/>
    <w:rsid w:val="00891049"/>
    <w:rsid w:val="00892EEE"/>
    <w:rsid w:val="00894E07"/>
    <w:rsid w:val="00895503"/>
    <w:rsid w:val="008A1D20"/>
    <w:rsid w:val="008A5A77"/>
    <w:rsid w:val="008A5BBD"/>
    <w:rsid w:val="008A7B87"/>
    <w:rsid w:val="008B1BF6"/>
    <w:rsid w:val="008B2A5D"/>
    <w:rsid w:val="008B2F08"/>
    <w:rsid w:val="008C202A"/>
    <w:rsid w:val="008C3B89"/>
    <w:rsid w:val="008D0C39"/>
    <w:rsid w:val="008D38D0"/>
    <w:rsid w:val="008D4D0D"/>
    <w:rsid w:val="008D5982"/>
    <w:rsid w:val="008D7801"/>
    <w:rsid w:val="008E5FCE"/>
    <w:rsid w:val="008E6758"/>
    <w:rsid w:val="008F4C01"/>
    <w:rsid w:val="008F5686"/>
    <w:rsid w:val="008F604F"/>
    <w:rsid w:val="008F6539"/>
    <w:rsid w:val="008F6D80"/>
    <w:rsid w:val="009047FD"/>
    <w:rsid w:val="009061EB"/>
    <w:rsid w:val="00907315"/>
    <w:rsid w:val="009115D8"/>
    <w:rsid w:val="00914D1D"/>
    <w:rsid w:val="009200B0"/>
    <w:rsid w:val="00920BCA"/>
    <w:rsid w:val="00926AA3"/>
    <w:rsid w:val="009279AF"/>
    <w:rsid w:val="0093163F"/>
    <w:rsid w:val="00932461"/>
    <w:rsid w:val="009338CE"/>
    <w:rsid w:val="00941367"/>
    <w:rsid w:val="00941503"/>
    <w:rsid w:val="0095175E"/>
    <w:rsid w:val="00953784"/>
    <w:rsid w:val="009609B7"/>
    <w:rsid w:val="00963819"/>
    <w:rsid w:val="009661A6"/>
    <w:rsid w:val="00970B6D"/>
    <w:rsid w:val="00971D9A"/>
    <w:rsid w:val="00982D53"/>
    <w:rsid w:val="00982D60"/>
    <w:rsid w:val="00995655"/>
    <w:rsid w:val="009A1AB2"/>
    <w:rsid w:val="009A1C5A"/>
    <w:rsid w:val="009A4FAF"/>
    <w:rsid w:val="009B0612"/>
    <w:rsid w:val="009B171D"/>
    <w:rsid w:val="009B43F4"/>
    <w:rsid w:val="009B5B54"/>
    <w:rsid w:val="009C595C"/>
    <w:rsid w:val="009D11F6"/>
    <w:rsid w:val="009D4189"/>
    <w:rsid w:val="009E7208"/>
    <w:rsid w:val="009F1CAD"/>
    <w:rsid w:val="00A02497"/>
    <w:rsid w:val="00A03835"/>
    <w:rsid w:val="00A04FE0"/>
    <w:rsid w:val="00A15078"/>
    <w:rsid w:val="00A20588"/>
    <w:rsid w:val="00A2060F"/>
    <w:rsid w:val="00A21718"/>
    <w:rsid w:val="00A21BE7"/>
    <w:rsid w:val="00A2318D"/>
    <w:rsid w:val="00A24B27"/>
    <w:rsid w:val="00A26C2A"/>
    <w:rsid w:val="00A27DEE"/>
    <w:rsid w:val="00A31CF9"/>
    <w:rsid w:val="00A3377C"/>
    <w:rsid w:val="00A34F3A"/>
    <w:rsid w:val="00A369CC"/>
    <w:rsid w:val="00A41559"/>
    <w:rsid w:val="00A43549"/>
    <w:rsid w:val="00A513FF"/>
    <w:rsid w:val="00A52799"/>
    <w:rsid w:val="00A576EA"/>
    <w:rsid w:val="00A70CD5"/>
    <w:rsid w:val="00A74AA6"/>
    <w:rsid w:val="00A76D54"/>
    <w:rsid w:val="00A82787"/>
    <w:rsid w:val="00A83F31"/>
    <w:rsid w:val="00A87EB4"/>
    <w:rsid w:val="00AA6B9C"/>
    <w:rsid w:val="00AB0B82"/>
    <w:rsid w:val="00AB20E9"/>
    <w:rsid w:val="00AB2187"/>
    <w:rsid w:val="00AC0695"/>
    <w:rsid w:val="00AC0B71"/>
    <w:rsid w:val="00AC471C"/>
    <w:rsid w:val="00AC6B9A"/>
    <w:rsid w:val="00AD0EEA"/>
    <w:rsid w:val="00AD4FF4"/>
    <w:rsid w:val="00AE1BF0"/>
    <w:rsid w:val="00AE20F0"/>
    <w:rsid w:val="00AE3CE7"/>
    <w:rsid w:val="00AE55E8"/>
    <w:rsid w:val="00AE59D4"/>
    <w:rsid w:val="00AE7B1E"/>
    <w:rsid w:val="00B075A1"/>
    <w:rsid w:val="00B117DE"/>
    <w:rsid w:val="00B11AE5"/>
    <w:rsid w:val="00B13510"/>
    <w:rsid w:val="00B14B3B"/>
    <w:rsid w:val="00B23874"/>
    <w:rsid w:val="00B4008E"/>
    <w:rsid w:val="00B42460"/>
    <w:rsid w:val="00B42D6B"/>
    <w:rsid w:val="00B432CB"/>
    <w:rsid w:val="00B47067"/>
    <w:rsid w:val="00B47EE3"/>
    <w:rsid w:val="00B50882"/>
    <w:rsid w:val="00B52556"/>
    <w:rsid w:val="00B52890"/>
    <w:rsid w:val="00B52BD3"/>
    <w:rsid w:val="00B53E82"/>
    <w:rsid w:val="00B53F2F"/>
    <w:rsid w:val="00B57B0B"/>
    <w:rsid w:val="00B60649"/>
    <w:rsid w:val="00B6076E"/>
    <w:rsid w:val="00B62410"/>
    <w:rsid w:val="00B66795"/>
    <w:rsid w:val="00B67F5F"/>
    <w:rsid w:val="00B70BD5"/>
    <w:rsid w:val="00B72C75"/>
    <w:rsid w:val="00B8339B"/>
    <w:rsid w:val="00B91DB5"/>
    <w:rsid w:val="00B92465"/>
    <w:rsid w:val="00BB241F"/>
    <w:rsid w:val="00BB4B08"/>
    <w:rsid w:val="00BC4102"/>
    <w:rsid w:val="00BD270A"/>
    <w:rsid w:val="00BD6BF6"/>
    <w:rsid w:val="00BE00F8"/>
    <w:rsid w:val="00BE0CC6"/>
    <w:rsid w:val="00BE1671"/>
    <w:rsid w:val="00BE7003"/>
    <w:rsid w:val="00BF06AF"/>
    <w:rsid w:val="00C15F84"/>
    <w:rsid w:val="00C20A52"/>
    <w:rsid w:val="00C34136"/>
    <w:rsid w:val="00C36E3E"/>
    <w:rsid w:val="00C432DB"/>
    <w:rsid w:val="00C46B1E"/>
    <w:rsid w:val="00C51BF8"/>
    <w:rsid w:val="00C54639"/>
    <w:rsid w:val="00C55F7C"/>
    <w:rsid w:val="00C615D0"/>
    <w:rsid w:val="00C61A12"/>
    <w:rsid w:val="00C65A93"/>
    <w:rsid w:val="00C70B3F"/>
    <w:rsid w:val="00C7297B"/>
    <w:rsid w:val="00C735ED"/>
    <w:rsid w:val="00C75550"/>
    <w:rsid w:val="00C76756"/>
    <w:rsid w:val="00C77295"/>
    <w:rsid w:val="00C8276A"/>
    <w:rsid w:val="00C83073"/>
    <w:rsid w:val="00C83ABB"/>
    <w:rsid w:val="00C87847"/>
    <w:rsid w:val="00C87F0F"/>
    <w:rsid w:val="00C90BE2"/>
    <w:rsid w:val="00C9248C"/>
    <w:rsid w:val="00C92D71"/>
    <w:rsid w:val="00C93BE0"/>
    <w:rsid w:val="00C93FC8"/>
    <w:rsid w:val="00C942AF"/>
    <w:rsid w:val="00C97F8E"/>
    <w:rsid w:val="00CA4BEB"/>
    <w:rsid w:val="00CB1452"/>
    <w:rsid w:val="00CB5CCB"/>
    <w:rsid w:val="00CB6C6F"/>
    <w:rsid w:val="00CB78AB"/>
    <w:rsid w:val="00CC025E"/>
    <w:rsid w:val="00CC55A8"/>
    <w:rsid w:val="00CD17FB"/>
    <w:rsid w:val="00CD638D"/>
    <w:rsid w:val="00CE4337"/>
    <w:rsid w:val="00CF43E9"/>
    <w:rsid w:val="00D01725"/>
    <w:rsid w:val="00D01DFC"/>
    <w:rsid w:val="00D101B5"/>
    <w:rsid w:val="00D15144"/>
    <w:rsid w:val="00D20CDD"/>
    <w:rsid w:val="00D22FE4"/>
    <w:rsid w:val="00D313D2"/>
    <w:rsid w:val="00D32D46"/>
    <w:rsid w:val="00D413C3"/>
    <w:rsid w:val="00D44D01"/>
    <w:rsid w:val="00D45CE2"/>
    <w:rsid w:val="00D5182D"/>
    <w:rsid w:val="00D54376"/>
    <w:rsid w:val="00D555A4"/>
    <w:rsid w:val="00D55838"/>
    <w:rsid w:val="00D56CF9"/>
    <w:rsid w:val="00D63478"/>
    <w:rsid w:val="00D7004E"/>
    <w:rsid w:val="00D724FC"/>
    <w:rsid w:val="00D76696"/>
    <w:rsid w:val="00D81DF6"/>
    <w:rsid w:val="00D91AAB"/>
    <w:rsid w:val="00D93FD6"/>
    <w:rsid w:val="00DA32F3"/>
    <w:rsid w:val="00DB74A5"/>
    <w:rsid w:val="00DC0C56"/>
    <w:rsid w:val="00DC66D1"/>
    <w:rsid w:val="00DC7064"/>
    <w:rsid w:val="00DD1AB9"/>
    <w:rsid w:val="00DE6453"/>
    <w:rsid w:val="00DF43C4"/>
    <w:rsid w:val="00E01F54"/>
    <w:rsid w:val="00E028AA"/>
    <w:rsid w:val="00E1029F"/>
    <w:rsid w:val="00E117DA"/>
    <w:rsid w:val="00E15296"/>
    <w:rsid w:val="00E1721C"/>
    <w:rsid w:val="00E2067C"/>
    <w:rsid w:val="00E206EF"/>
    <w:rsid w:val="00E325A3"/>
    <w:rsid w:val="00E378E2"/>
    <w:rsid w:val="00E42CF0"/>
    <w:rsid w:val="00E44F9A"/>
    <w:rsid w:val="00E45E98"/>
    <w:rsid w:val="00E462FA"/>
    <w:rsid w:val="00E5080F"/>
    <w:rsid w:val="00E50F6D"/>
    <w:rsid w:val="00E527DD"/>
    <w:rsid w:val="00E53045"/>
    <w:rsid w:val="00E53542"/>
    <w:rsid w:val="00E535BC"/>
    <w:rsid w:val="00E564BD"/>
    <w:rsid w:val="00E5682D"/>
    <w:rsid w:val="00E56C69"/>
    <w:rsid w:val="00E60CC3"/>
    <w:rsid w:val="00E6201C"/>
    <w:rsid w:val="00E624B3"/>
    <w:rsid w:val="00E633A6"/>
    <w:rsid w:val="00E6506A"/>
    <w:rsid w:val="00E66381"/>
    <w:rsid w:val="00E711E2"/>
    <w:rsid w:val="00E71E7C"/>
    <w:rsid w:val="00E73F55"/>
    <w:rsid w:val="00E81A8F"/>
    <w:rsid w:val="00E87BE3"/>
    <w:rsid w:val="00E9123C"/>
    <w:rsid w:val="00E945BE"/>
    <w:rsid w:val="00EA0199"/>
    <w:rsid w:val="00EA3024"/>
    <w:rsid w:val="00EA4532"/>
    <w:rsid w:val="00EA6409"/>
    <w:rsid w:val="00EB1AAD"/>
    <w:rsid w:val="00EB25DF"/>
    <w:rsid w:val="00EB3198"/>
    <w:rsid w:val="00EB3D74"/>
    <w:rsid w:val="00EB405D"/>
    <w:rsid w:val="00EB5050"/>
    <w:rsid w:val="00EB7D51"/>
    <w:rsid w:val="00EC51EB"/>
    <w:rsid w:val="00EC5E8C"/>
    <w:rsid w:val="00EC6805"/>
    <w:rsid w:val="00ED0068"/>
    <w:rsid w:val="00ED438C"/>
    <w:rsid w:val="00EE135D"/>
    <w:rsid w:val="00EF466B"/>
    <w:rsid w:val="00F061F0"/>
    <w:rsid w:val="00F06A01"/>
    <w:rsid w:val="00F06C4E"/>
    <w:rsid w:val="00F078AD"/>
    <w:rsid w:val="00F12BBA"/>
    <w:rsid w:val="00F12BDF"/>
    <w:rsid w:val="00F356DA"/>
    <w:rsid w:val="00F366F4"/>
    <w:rsid w:val="00F40C91"/>
    <w:rsid w:val="00F41C34"/>
    <w:rsid w:val="00F552BE"/>
    <w:rsid w:val="00F565A3"/>
    <w:rsid w:val="00F603FA"/>
    <w:rsid w:val="00F63633"/>
    <w:rsid w:val="00F665CE"/>
    <w:rsid w:val="00F7422A"/>
    <w:rsid w:val="00F74615"/>
    <w:rsid w:val="00F7744E"/>
    <w:rsid w:val="00F82736"/>
    <w:rsid w:val="00F868F4"/>
    <w:rsid w:val="00F97970"/>
    <w:rsid w:val="00FA0929"/>
    <w:rsid w:val="00FB0821"/>
    <w:rsid w:val="00FB183F"/>
    <w:rsid w:val="00FB699A"/>
    <w:rsid w:val="00FB6FF0"/>
    <w:rsid w:val="00FC323E"/>
    <w:rsid w:val="00FC7198"/>
    <w:rsid w:val="00FC787D"/>
    <w:rsid w:val="00FD2C32"/>
    <w:rsid w:val="00FD5CB4"/>
    <w:rsid w:val="00FD6E6A"/>
    <w:rsid w:val="00FE0714"/>
    <w:rsid w:val="00FE1DB7"/>
    <w:rsid w:val="00FE48BE"/>
    <w:rsid w:val="00FE5FC3"/>
    <w:rsid w:val="00FE6C5B"/>
    <w:rsid w:val="00FF0FA3"/>
    <w:rsid w:val="00FF11C5"/>
    <w:rsid w:val="00FF40CF"/>
    <w:rsid w:val="00FF58D4"/>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5D48"/>
  <w15:chartTrackingRefBased/>
  <w15:docId w15:val="{605B745F-EB21-48B6-913B-B6FEA68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6C10"/>
    <w:rPr>
      <w:color w:val="0563C1"/>
      <w:u w:val="single"/>
    </w:rPr>
  </w:style>
  <w:style w:type="character" w:styleId="FollowedHyperlink">
    <w:name w:val="FollowedHyperlink"/>
    <w:basedOn w:val="DefaultParagraphFont"/>
    <w:uiPriority w:val="99"/>
    <w:semiHidden/>
    <w:unhideWhenUsed/>
    <w:rsid w:val="00376C10"/>
    <w:rPr>
      <w:color w:val="954F72"/>
      <w:u w:val="single"/>
    </w:rPr>
  </w:style>
  <w:style w:type="paragraph" w:customStyle="1" w:styleId="msonormal0">
    <w:name w:val="msonormal"/>
    <w:basedOn w:val="Normal"/>
    <w:rsid w:val="00376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376C10"/>
    <w:pPr>
      <w:spacing w:before="100" w:beforeAutospacing="1" w:after="100" w:afterAutospacing="1" w:line="240" w:lineRule="auto"/>
    </w:pPr>
    <w:rPr>
      <w:rFonts w:eastAsia="Times New Roman" w:cs="Times New Roman"/>
      <w:color w:val="000000"/>
      <w:sz w:val="16"/>
      <w:szCs w:val="16"/>
    </w:rPr>
  </w:style>
  <w:style w:type="paragraph" w:customStyle="1" w:styleId="font6">
    <w:name w:val="font6"/>
    <w:basedOn w:val="Normal"/>
    <w:rsid w:val="00376C10"/>
    <w:pPr>
      <w:spacing w:before="100" w:beforeAutospacing="1" w:after="100" w:afterAutospacing="1" w:line="240" w:lineRule="auto"/>
    </w:pPr>
    <w:rPr>
      <w:rFonts w:eastAsia="Times New Roman" w:cs="Times New Roman"/>
      <w:color w:val="000000"/>
      <w:sz w:val="16"/>
      <w:szCs w:val="16"/>
    </w:rPr>
  </w:style>
  <w:style w:type="paragraph" w:customStyle="1" w:styleId="xl65">
    <w:name w:val="xl65"/>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66">
    <w:name w:val="xl66"/>
    <w:basedOn w:val="Normal"/>
    <w:rsid w:val="00376C10"/>
    <w:pPr>
      <w:spacing w:before="100" w:beforeAutospacing="1" w:after="100" w:afterAutospacing="1" w:line="240" w:lineRule="auto"/>
      <w:jc w:val="both"/>
      <w:textAlignment w:val="center"/>
    </w:pPr>
    <w:rPr>
      <w:rFonts w:eastAsia="Times New Roman" w:cs="Times New Roman"/>
      <w:sz w:val="16"/>
      <w:szCs w:val="16"/>
    </w:rPr>
  </w:style>
  <w:style w:type="paragraph" w:customStyle="1" w:styleId="xl67">
    <w:name w:val="xl67"/>
    <w:basedOn w:val="Normal"/>
    <w:rsid w:val="00376C10"/>
    <w:pPr>
      <w:spacing w:before="100" w:beforeAutospacing="1" w:after="100" w:afterAutospacing="1" w:line="240" w:lineRule="auto"/>
      <w:jc w:val="both"/>
      <w:textAlignment w:val="center"/>
    </w:pPr>
    <w:rPr>
      <w:rFonts w:eastAsia="Times New Roman" w:cs="Times New Roman"/>
      <w:sz w:val="16"/>
      <w:szCs w:val="16"/>
    </w:rPr>
  </w:style>
  <w:style w:type="paragraph" w:customStyle="1" w:styleId="xl68">
    <w:name w:val="xl68"/>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69">
    <w:name w:val="xl69"/>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rPr>
  </w:style>
  <w:style w:type="paragraph" w:customStyle="1" w:styleId="xl70">
    <w:name w:val="xl70"/>
    <w:basedOn w:val="Normal"/>
    <w:rsid w:val="00376C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1">
    <w:name w:val="xl71"/>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rPr>
  </w:style>
  <w:style w:type="paragraph" w:customStyle="1" w:styleId="xl72">
    <w:name w:val="xl72"/>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rPr>
  </w:style>
  <w:style w:type="paragraph" w:customStyle="1" w:styleId="xl73">
    <w:name w:val="xl73"/>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74">
    <w:name w:val="xl74"/>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75">
    <w:name w:val="xl75"/>
    <w:basedOn w:val="Normal"/>
    <w:rsid w:val="00376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16"/>
      <w:szCs w:val="16"/>
    </w:rPr>
  </w:style>
  <w:style w:type="paragraph" w:customStyle="1" w:styleId="xl76">
    <w:name w:val="xl76"/>
    <w:basedOn w:val="Normal"/>
    <w:rsid w:val="00376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16"/>
      <w:szCs w:val="16"/>
    </w:rPr>
  </w:style>
  <w:style w:type="paragraph" w:customStyle="1" w:styleId="xl77">
    <w:name w:val="xl77"/>
    <w:basedOn w:val="Normal"/>
    <w:rsid w:val="00376C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16"/>
      <w:szCs w:val="16"/>
    </w:rPr>
  </w:style>
  <w:style w:type="paragraph" w:customStyle="1" w:styleId="xl78">
    <w:name w:val="xl78"/>
    <w:basedOn w:val="Normal"/>
    <w:rsid w:val="00376C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16"/>
      <w:szCs w:val="16"/>
    </w:rPr>
  </w:style>
  <w:style w:type="paragraph" w:customStyle="1" w:styleId="xl79">
    <w:name w:val="xl79"/>
    <w:basedOn w:val="Normal"/>
    <w:rsid w:val="00376C10"/>
    <w:pPr>
      <w:spacing w:before="100" w:beforeAutospacing="1" w:after="100" w:afterAutospacing="1" w:line="240" w:lineRule="auto"/>
      <w:jc w:val="center"/>
      <w:textAlignment w:val="center"/>
    </w:pPr>
    <w:rPr>
      <w:rFonts w:eastAsia="Times New Roman" w:cs="Times New Roman"/>
      <w:sz w:val="16"/>
      <w:szCs w:val="16"/>
    </w:rPr>
  </w:style>
  <w:style w:type="paragraph" w:customStyle="1" w:styleId="xl80">
    <w:name w:val="xl80"/>
    <w:basedOn w:val="Normal"/>
    <w:rsid w:val="00376C10"/>
    <w:pPr>
      <w:spacing w:before="100" w:beforeAutospacing="1" w:after="100" w:afterAutospacing="1" w:line="240" w:lineRule="auto"/>
      <w:textAlignment w:val="top"/>
    </w:pPr>
    <w:rPr>
      <w:rFonts w:eastAsia="Times New Roman" w:cs="Times New Roman"/>
      <w:sz w:val="16"/>
      <w:szCs w:val="16"/>
    </w:rPr>
  </w:style>
  <w:style w:type="paragraph" w:customStyle="1" w:styleId="xl81">
    <w:name w:val="xl81"/>
    <w:basedOn w:val="Normal"/>
    <w:rsid w:val="00376C10"/>
    <w:pPr>
      <w:spacing w:before="100" w:beforeAutospacing="1" w:after="100" w:afterAutospacing="1" w:line="240" w:lineRule="auto"/>
    </w:pPr>
    <w:rPr>
      <w:rFonts w:eastAsia="Times New Roman" w:cs="Times New Roman"/>
      <w:sz w:val="16"/>
      <w:szCs w:val="16"/>
    </w:rPr>
  </w:style>
  <w:style w:type="paragraph" w:customStyle="1" w:styleId="xl82">
    <w:name w:val="xl82"/>
    <w:basedOn w:val="Normal"/>
    <w:rsid w:val="00376C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83">
    <w:name w:val="xl83"/>
    <w:basedOn w:val="Normal"/>
    <w:rsid w:val="00376C10"/>
    <w:pPr>
      <w:spacing w:before="100" w:beforeAutospacing="1" w:after="100" w:afterAutospacing="1" w:line="240" w:lineRule="auto"/>
      <w:textAlignment w:val="center"/>
    </w:pPr>
    <w:rPr>
      <w:rFonts w:eastAsia="Times New Roman" w:cs="Times New Roman"/>
      <w:sz w:val="16"/>
      <w:szCs w:val="16"/>
    </w:rPr>
  </w:style>
  <w:style w:type="table" w:styleId="TableGrid">
    <w:name w:val="Table Grid"/>
    <w:basedOn w:val="TableNormal"/>
    <w:uiPriority w:val="39"/>
    <w:rsid w:val="00376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35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5BC"/>
    <w:rPr>
      <w:rFonts w:ascii="Segoe UI" w:hAnsi="Segoe UI" w:cs="Segoe UI"/>
      <w:sz w:val="18"/>
      <w:szCs w:val="18"/>
    </w:rPr>
  </w:style>
  <w:style w:type="paragraph" w:styleId="ListParagraph">
    <w:name w:val="List Paragraph"/>
    <w:basedOn w:val="Normal"/>
    <w:uiPriority w:val="34"/>
    <w:qFormat/>
    <w:rsid w:val="00116FD6"/>
    <w:pPr>
      <w:ind w:left="720"/>
      <w:contextualSpacing/>
    </w:pPr>
  </w:style>
  <w:style w:type="character" w:styleId="CommentReference">
    <w:name w:val="annotation reference"/>
    <w:uiPriority w:val="99"/>
    <w:semiHidden/>
    <w:unhideWhenUsed/>
    <w:rsid w:val="0044425C"/>
    <w:rPr>
      <w:sz w:val="16"/>
      <w:szCs w:val="16"/>
    </w:rPr>
  </w:style>
  <w:style w:type="paragraph" w:styleId="CommentText">
    <w:name w:val="annotation text"/>
    <w:basedOn w:val="Normal"/>
    <w:link w:val="CommentTextChar"/>
    <w:uiPriority w:val="99"/>
    <w:unhideWhenUsed/>
    <w:rsid w:val="0044425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442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0135"/>
    <w:pPr>
      <w:widowControl/>
      <w:autoSpaceDE/>
      <w:autoSpaceDN/>
      <w:spacing w:after="160"/>
    </w:pPr>
    <w:rPr>
      <w:rFonts w:ascii="Sylfaen" w:eastAsiaTheme="minorHAnsi" w:hAnsi="Sylfaen" w:cstheme="minorBidi"/>
      <w:b/>
      <w:bCs/>
    </w:rPr>
  </w:style>
  <w:style w:type="character" w:customStyle="1" w:styleId="CommentSubjectChar">
    <w:name w:val="Comment Subject Char"/>
    <w:basedOn w:val="CommentTextChar"/>
    <w:link w:val="CommentSubject"/>
    <w:uiPriority w:val="99"/>
    <w:semiHidden/>
    <w:rsid w:val="00030135"/>
    <w:rPr>
      <w:rFonts w:ascii="Times New Roman" w:eastAsia="Times New Roman" w:hAnsi="Times New Roman" w:cs="Times New Roman"/>
      <w:b/>
      <w:bCs/>
      <w:sz w:val="20"/>
      <w:szCs w:val="20"/>
    </w:rPr>
  </w:style>
  <w:style w:type="paragraph" w:customStyle="1" w:styleId="ColorfulList-Accent11">
    <w:name w:val="Colorful List - Accent 11"/>
    <w:basedOn w:val="Normal"/>
    <w:uiPriority w:val="34"/>
    <w:qFormat/>
    <w:rsid w:val="00CC025E"/>
    <w:pPr>
      <w:widowControl w:val="0"/>
      <w:autoSpaceDE w:val="0"/>
      <w:autoSpaceDN w:val="0"/>
      <w:spacing w:before="2" w:after="0" w:line="240" w:lineRule="auto"/>
      <w:ind w:left="479" w:hanging="360"/>
    </w:pPr>
    <w:rPr>
      <w:rFonts w:ascii="Times New Roman" w:eastAsia="Times New Roman" w:hAnsi="Times New Roman" w:cs="Times New Roman"/>
    </w:rPr>
  </w:style>
  <w:style w:type="paragraph" w:styleId="NormalWeb">
    <w:name w:val="Normal (Web)"/>
    <w:basedOn w:val="Normal"/>
    <w:uiPriority w:val="99"/>
    <w:unhideWhenUsed/>
    <w:rsid w:val="00FF79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116575">
      <w:bodyDiv w:val="1"/>
      <w:marLeft w:val="0"/>
      <w:marRight w:val="0"/>
      <w:marTop w:val="0"/>
      <w:marBottom w:val="0"/>
      <w:divBdr>
        <w:top w:val="none" w:sz="0" w:space="0" w:color="auto"/>
        <w:left w:val="none" w:sz="0" w:space="0" w:color="auto"/>
        <w:bottom w:val="none" w:sz="0" w:space="0" w:color="auto"/>
        <w:right w:val="none" w:sz="0" w:space="0" w:color="auto"/>
      </w:divBdr>
    </w:div>
    <w:div w:id="261575422">
      <w:bodyDiv w:val="1"/>
      <w:marLeft w:val="0"/>
      <w:marRight w:val="0"/>
      <w:marTop w:val="0"/>
      <w:marBottom w:val="0"/>
      <w:divBdr>
        <w:top w:val="none" w:sz="0" w:space="0" w:color="auto"/>
        <w:left w:val="none" w:sz="0" w:space="0" w:color="auto"/>
        <w:bottom w:val="none" w:sz="0" w:space="0" w:color="auto"/>
        <w:right w:val="none" w:sz="0" w:space="0" w:color="auto"/>
      </w:divBdr>
    </w:div>
    <w:div w:id="284507123">
      <w:bodyDiv w:val="1"/>
      <w:marLeft w:val="0"/>
      <w:marRight w:val="0"/>
      <w:marTop w:val="0"/>
      <w:marBottom w:val="0"/>
      <w:divBdr>
        <w:top w:val="none" w:sz="0" w:space="0" w:color="auto"/>
        <w:left w:val="none" w:sz="0" w:space="0" w:color="auto"/>
        <w:bottom w:val="none" w:sz="0" w:space="0" w:color="auto"/>
        <w:right w:val="none" w:sz="0" w:space="0" w:color="auto"/>
      </w:divBdr>
    </w:div>
    <w:div w:id="732773069">
      <w:bodyDiv w:val="1"/>
      <w:marLeft w:val="0"/>
      <w:marRight w:val="0"/>
      <w:marTop w:val="0"/>
      <w:marBottom w:val="0"/>
      <w:divBdr>
        <w:top w:val="none" w:sz="0" w:space="0" w:color="auto"/>
        <w:left w:val="none" w:sz="0" w:space="0" w:color="auto"/>
        <w:bottom w:val="none" w:sz="0" w:space="0" w:color="auto"/>
        <w:right w:val="none" w:sz="0" w:space="0" w:color="auto"/>
      </w:divBdr>
    </w:div>
    <w:div w:id="916935974">
      <w:bodyDiv w:val="1"/>
      <w:marLeft w:val="0"/>
      <w:marRight w:val="0"/>
      <w:marTop w:val="0"/>
      <w:marBottom w:val="0"/>
      <w:divBdr>
        <w:top w:val="none" w:sz="0" w:space="0" w:color="auto"/>
        <w:left w:val="none" w:sz="0" w:space="0" w:color="auto"/>
        <w:bottom w:val="none" w:sz="0" w:space="0" w:color="auto"/>
        <w:right w:val="none" w:sz="0" w:space="0" w:color="auto"/>
      </w:divBdr>
    </w:div>
    <w:div w:id="1222597560">
      <w:bodyDiv w:val="1"/>
      <w:marLeft w:val="0"/>
      <w:marRight w:val="0"/>
      <w:marTop w:val="0"/>
      <w:marBottom w:val="0"/>
      <w:divBdr>
        <w:top w:val="none" w:sz="0" w:space="0" w:color="auto"/>
        <w:left w:val="none" w:sz="0" w:space="0" w:color="auto"/>
        <w:bottom w:val="none" w:sz="0" w:space="0" w:color="auto"/>
        <w:right w:val="none" w:sz="0" w:space="0" w:color="auto"/>
      </w:divBdr>
    </w:div>
    <w:div w:id="1766536237">
      <w:bodyDiv w:val="1"/>
      <w:marLeft w:val="0"/>
      <w:marRight w:val="0"/>
      <w:marTop w:val="0"/>
      <w:marBottom w:val="0"/>
      <w:divBdr>
        <w:top w:val="none" w:sz="0" w:space="0" w:color="auto"/>
        <w:left w:val="none" w:sz="0" w:space="0" w:color="auto"/>
        <w:bottom w:val="none" w:sz="0" w:space="0" w:color="auto"/>
        <w:right w:val="none" w:sz="0" w:space="0" w:color="auto"/>
      </w:divBdr>
    </w:div>
    <w:div w:id="191210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E1A09E8E25541B454092231DDF6C7" ma:contentTypeVersion="1" ma:contentTypeDescription="Create a new document." ma:contentTypeScope="" ma:versionID="813e89166edffee622c215b4990228fc">
  <xsd:schema xmlns:xsd="http://www.w3.org/2001/XMLSchema" xmlns:xs="http://www.w3.org/2001/XMLSchema" xmlns:p="http://schemas.microsoft.com/office/2006/metadata/properties" xmlns:ns2="468a3627-dd7e-4fc7-8f10-d31f6ea7d0b9" targetNamespace="http://schemas.microsoft.com/office/2006/metadata/properties" ma:root="true" ma:fieldsID="85a02dafa7f343af50290a338e96c114" ns2:_="">
    <xsd:import namespace="468a3627-dd7e-4fc7-8f10-d31f6ea7d0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8a3627-dd7e-4fc7-8f10-d31f6ea7d0b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59128-ACF9-469D-8E33-F74A27199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8a3627-dd7e-4fc7-8f10-d31f6ea7d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728EF-C97D-4E9B-8F71-8BD3CECFC4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F94B9-D627-4B20-9006-F1D6402C08B3}">
  <ds:schemaRefs>
    <ds:schemaRef ds:uri="http://schemas.microsoft.com/sharepoint/v3/contenttype/forms"/>
  </ds:schemaRefs>
</ds:datastoreItem>
</file>

<file path=customXml/itemProps4.xml><?xml version="1.0" encoding="utf-8"?>
<ds:datastoreItem xmlns:ds="http://schemas.openxmlformats.org/officeDocument/2006/customXml" ds:itemID="{4BBF7C3B-639B-4DEA-9737-CE4CD6DE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72710</Words>
  <Characters>414449</Characters>
  <Application>Microsoft Office Word</Application>
  <DocSecurity>0</DocSecurity>
  <Lines>3453</Lines>
  <Paragraphs>972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3</cp:revision>
  <dcterms:created xsi:type="dcterms:W3CDTF">2020-02-18T10:12:00Z</dcterms:created>
  <dcterms:modified xsi:type="dcterms:W3CDTF">2020-02-18T10:12:00Z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0x010100F2FE1A09E8E25541B454092231DDF6C7</vt:lpwstr>
  </property>
</Properties>
</file>